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Какая же зима без любимых с детства развлечений – игр в снежки, лепки снеговиков и, конечно же, катания на санках или ватрушках. Стремительно спускаться с высокой горки, чтобы дух захватило – что может быть лучше в солнечный морозный день! Не зря именно горки каждую зиму становятся одним из самых популярных мест, как у детей, так и у взрослых. 16 января отмечается Всемирный день снега. В этот день прошла игровая программа «Со снежной горки прокатись, на ватрушке закружись». Дружно и весело катались и взрослые и дети. Все получили заряд бодрости и хорошее настроение.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3903085" cy="390308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903085" cy="390308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90</Words>
  <Characters>481</Characters>
  <Application>WPS Office</Application>
  <Paragraphs>2</Paragraphs>
  <CharactersWithSpaces>572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2026-01-16T20:03:46Z</dcterms:created>
  <dc:creator>BTK-AL09</dc:creator>
  <lastModifiedBy>BTK-AL09</lastModifiedBy>
  <dcterms:modified xsi:type="dcterms:W3CDTF">2026-01-16T20:03:46Z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df27c8920f8646eca7a1c348af784748</vt:lpwstr>
  </property>
</Properties>
</file>