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02" w:rsidRPr="00FF3602" w:rsidRDefault="00FF3602" w:rsidP="00FF3602">
      <w:pPr>
        <w:jc w:val="center"/>
        <w:rPr>
          <w:b/>
        </w:rPr>
      </w:pPr>
      <w:r w:rsidRPr="00FF3602">
        <w:rPr>
          <w:b/>
        </w:rPr>
        <w:t>Оформить ранее возникшее право можно через муниципальную администрацию</w:t>
      </w:r>
    </w:p>
    <w:p w:rsidR="00FF3602" w:rsidRDefault="00FF3602"/>
    <w:p w:rsidR="003027AE" w:rsidRDefault="00A35178">
      <w:r>
        <w:t>Для владельцев недвижимости со</w:t>
      </w:r>
      <w:r w:rsidR="00B61C7B">
        <w:t xml:space="preserve"> «стары</w:t>
      </w:r>
      <w:r>
        <w:t>ми</w:t>
      </w:r>
      <w:r w:rsidR="00B61C7B">
        <w:t xml:space="preserve">» </w:t>
      </w:r>
      <w:r>
        <w:t>правоустанавливающими</w:t>
      </w:r>
      <w:r w:rsidR="00B61C7B">
        <w:t>документ</w:t>
      </w:r>
      <w:r>
        <w:t>ами, которые</w:t>
      </w:r>
      <w:r w:rsidR="00B61C7B">
        <w:t xml:space="preserve"> по каким-то причинам не мо</w:t>
      </w:r>
      <w:r>
        <w:t>гут</w:t>
      </w:r>
      <w:r w:rsidR="00B61C7B">
        <w:t xml:space="preserve"> самостоятельно зарегистрировать своё право, </w:t>
      </w:r>
      <w:r w:rsidR="003027AE">
        <w:t xml:space="preserve">подав заявление </w:t>
      </w:r>
      <w:r w:rsidR="00B61C7B">
        <w:t xml:space="preserve">в </w:t>
      </w:r>
      <w:proofErr w:type="spellStart"/>
      <w:r w:rsidR="003027AE">
        <w:t>Росреестр</w:t>
      </w:r>
      <w:proofErr w:type="spellEnd"/>
      <w:r w:rsidR="003027AE">
        <w:t xml:space="preserve"> через МФЦ или в электронном виде, есть еще один способ оформить </w:t>
      </w:r>
      <w:r w:rsidR="00F579E4">
        <w:t xml:space="preserve">права на </w:t>
      </w:r>
      <w:r w:rsidR="003027AE">
        <w:t xml:space="preserve">недвижимость. </w:t>
      </w:r>
    </w:p>
    <w:p w:rsidR="003027AE" w:rsidRDefault="00A35178">
      <w:r>
        <w:t>О</w:t>
      </w:r>
      <w:r w:rsidR="003027AE">
        <w:t xml:space="preserve">б этом способе </w:t>
      </w:r>
      <w:r w:rsidR="00F579E4">
        <w:t>напомнила эксперт С</w:t>
      </w:r>
      <w:r>
        <w:t xml:space="preserve">аратовского Росреестра Елена Карапетян на недавнем семинаре для органов местного самоуправления, который был организован </w:t>
      </w:r>
      <w:r w:rsidR="00F579E4">
        <w:t xml:space="preserve">Ассоциацией </w:t>
      </w:r>
      <w:r>
        <w:t>«Совет муниципальных образований Саратовской области»</w:t>
      </w:r>
      <w:r w:rsidR="002E5C95">
        <w:t xml:space="preserve"> (</w:t>
      </w:r>
      <w:r w:rsidR="002E5C95" w:rsidRPr="002E5C95">
        <w:t>http://smosar.sarmo.ru/news/157/1562/</w:t>
      </w:r>
      <w:r w:rsidR="002E5C95">
        <w:t>)</w:t>
      </w:r>
      <w:bookmarkStart w:id="0" w:name="_GoBack"/>
      <w:bookmarkEnd w:id="0"/>
      <w:r w:rsidR="003027AE">
        <w:t>.</w:t>
      </w:r>
    </w:p>
    <w:p w:rsidR="00A35178" w:rsidRDefault="00A35178">
      <w:r>
        <w:t>Представляем вашему вниманию её экспертный комментарий.</w:t>
      </w:r>
    </w:p>
    <w:p w:rsidR="003027AE" w:rsidRDefault="003027AE">
      <w:r>
        <w:t>«Действительно, по закону,</w:t>
      </w:r>
      <w:r w:rsidR="000C44D2" w:rsidRPr="000C44D2">
        <w:t xml:space="preserve"> органы местного самоуправления </w:t>
      </w:r>
      <w:r>
        <w:t xml:space="preserve">могут </w:t>
      </w:r>
      <w:r w:rsidR="000C44D2" w:rsidRPr="000C44D2">
        <w:t xml:space="preserve">подать заявление </w:t>
      </w:r>
      <w:r>
        <w:t xml:space="preserve">от имени граждан </w:t>
      </w:r>
      <w:r w:rsidR="000C44D2" w:rsidRPr="000C44D2">
        <w:t xml:space="preserve">на </w:t>
      </w:r>
      <w:r>
        <w:t>оформление их правна ран</w:t>
      </w:r>
      <w:r w:rsidR="000C44D2">
        <w:t>ее учтенные объ</w:t>
      </w:r>
      <w:r w:rsidR="000C44D2" w:rsidRPr="000C44D2">
        <w:t xml:space="preserve">екты недвижимости. </w:t>
      </w:r>
      <w:r>
        <w:t xml:space="preserve">Что для этого нужно, я скажу чуть позднее. А пока </w:t>
      </w:r>
      <w:r w:rsidR="00A35178">
        <w:t>уточню</w:t>
      </w:r>
      <w:r>
        <w:t>, какое недвижимое имущество считается ранее учтённым.</w:t>
      </w:r>
    </w:p>
    <w:p w:rsidR="003027AE" w:rsidRDefault="003027AE" w:rsidP="003027AE">
      <w:r>
        <w:t>В соответствии с Федеральн</w:t>
      </w:r>
      <w:r w:rsidR="00FE498A">
        <w:t>ым</w:t>
      </w:r>
      <w:r>
        <w:t xml:space="preserve"> закон</w:t>
      </w:r>
      <w:r w:rsidR="00FE498A">
        <w:t>ом</w:t>
      </w:r>
      <w:r>
        <w:t xml:space="preserve"> № 218-ФЗ</w:t>
      </w:r>
      <w:r w:rsidRPr="003027AE">
        <w:t xml:space="preserve"> "О государственной регистрации недвижимости" </w:t>
      </w:r>
      <w:r>
        <w:t>ранее учтенными объектами недвижимости признаются объекты:</w:t>
      </w:r>
    </w:p>
    <w:p w:rsidR="003027AE" w:rsidRDefault="003027AE" w:rsidP="00FE498A">
      <w:pPr>
        <w:pStyle w:val="a5"/>
        <w:numPr>
          <w:ilvl w:val="0"/>
          <w:numId w:val="1"/>
        </w:numPr>
        <w:ind w:left="0" w:firstLine="709"/>
      </w:pPr>
      <w:r>
        <w:t>права, на которые возникли до 31</w:t>
      </w:r>
      <w:r w:rsidR="00FE498A">
        <w:t xml:space="preserve"> января </w:t>
      </w:r>
      <w:r>
        <w:t>1998</w:t>
      </w:r>
      <w:r w:rsidR="00F579E4">
        <w:t xml:space="preserve">- ранее возникшие права </w:t>
      </w:r>
      <w:r w:rsidR="00FE498A">
        <w:t xml:space="preserve">(до </w:t>
      </w:r>
      <w:r>
        <w:t xml:space="preserve">дня вступления в силу первого федерального закона о регистрации </w:t>
      </w:r>
      <w:r w:rsidR="00FE498A">
        <w:t>№ 122-ФЗ</w:t>
      </w:r>
      <w:r>
        <w:t>)</w:t>
      </w:r>
      <w:r w:rsidR="00F476AA">
        <w:t xml:space="preserve">, </w:t>
      </w:r>
      <w:r w:rsidR="00FE498A">
        <w:t>но</w:t>
      </w:r>
      <w:r>
        <w:t xml:space="preserve"> государственный кадастровый учет которых не был осуществлен;</w:t>
      </w:r>
    </w:p>
    <w:p w:rsidR="003027AE" w:rsidRDefault="00F579E4" w:rsidP="00FE498A">
      <w:pPr>
        <w:pStyle w:val="a5"/>
        <w:numPr>
          <w:ilvl w:val="0"/>
          <w:numId w:val="1"/>
        </w:numPr>
        <w:ind w:left="0" w:firstLine="709"/>
      </w:pPr>
      <w:r>
        <w:t xml:space="preserve">технический или </w:t>
      </w:r>
      <w:r w:rsidR="00FE498A">
        <w:t xml:space="preserve">государственный кадастровый учёт которых был осуществлен до </w:t>
      </w:r>
      <w:r w:rsidR="003027AE">
        <w:t>1</w:t>
      </w:r>
      <w:r w:rsidR="00FE498A">
        <w:t xml:space="preserve"> марта </w:t>
      </w:r>
      <w:r w:rsidR="003027AE">
        <w:t>2008 года, но права на которые</w:t>
      </w:r>
      <w:r>
        <w:t>,</w:t>
      </w:r>
      <w:r w:rsidR="003027AE">
        <w:t xml:space="preserve"> не зарегистрированы в ЕГРН</w:t>
      </w:r>
      <w:r w:rsidR="00FE498A">
        <w:t>.</w:t>
      </w:r>
    </w:p>
    <w:p w:rsidR="00F476AA" w:rsidRDefault="00F579E4" w:rsidP="00F476AA">
      <w:r>
        <w:t xml:space="preserve">Необходимыми </w:t>
      </w:r>
      <w:r w:rsidR="00F476AA">
        <w:t xml:space="preserve">документами </w:t>
      </w:r>
      <w:r>
        <w:t>для внесения в ЕГРН сведений о ранее учтенном объекте</w:t>
      </w:r>
      <w:r w:rsidR="00AC09C7">
        <w:t xml:space="preserve"> являются</w:t>
      </w:r>
      <w:r w:rsidR="00F476AA">
        <w:t>:</w:t>
      </w:r>
    </w:p>
    <w:p w:rsidR="00F476AA" w:rsidRPr="00F476AA" w:rsidRDefault="00F476AA" w:rsidP="00AC09C7">
      <w:pPr>
        <w:numPr>
          <w:ilvl w:val="0"/>
          <w:numId w:val="4"/>
        </w:numPr>
        <w:shd w:val="clear" w:color="auto" w:fill="FFFFFF"/>
        <w:jc w:val="left"/>
      </w:pPr>
      <w:r>
        <w:t>с</w:t>
      </w:r>
      <w:r w:rsidRPr="00F476AA">
        <w:t>видетельство о праве собственности на землю старого образца;</w:t>
      </w:r>
    </w:p>
    <w:p w:rsidR="00005A90" w:rsidRDefault="008C7594" w:rsidP="00AC09C7">
      <w:pPr>
        <w:numPr>
          <w:ilvl w:val="0"/>
          <w:numId w:val="4"/>
        </w:numPr>
        <w:shd w:val="clear" w:color="auto" w:fill="FFFFFF"/>
        <w:jc w:val="left"/>
      </w:pPr>
      <w:hyperlink r:id="rId5" w:tgtFrame="_blank" w:history="1">
        <w:r w:rsidR="00F476AA" w:rsidRPr="00005A90">
          <w:rPr>
            <w:rStyle w:val="a4"/>
            <w:color w:val="auto"/>
            <w:u w:val="none"/>
          </w:rPr>
          <w:t xml:space="preserve">выписка из </w:t>
        </w:r>
        <w:proofErr w:type="spellStart"/>
        <w:r w:rsidR="00F476AA" w:rsidRPr="00005A90">
          <w:rPr>
            <w:rStyle w:val="a4"/>
            <w:color w:val="auto"/>
            <w:u w:val="none"/>
          </w:rPr>
          <w:t>похозяйственной</w:t>
        </w:r>
        <w:proofErr w:type="spellEnd"/>
        <w:r w:rsidR="00F476AA" w:rsidRPr="00005A90">
          <w:rPr>
            <w:rStyle w:val="a4"/>
            <w:color w:val="auto"/>
            <w:u w:val="none"/>
          </w:rPr>
          <w:t xml:space="preserve"> книги</w:t>
        </w:r>
        <w:r w:rsidR="00005A90">
          <w:rPr>
            <w:rStyle w:val="a4"/>
            <w:color w:val="auto"/>
            <w:u w:val="none"/>
          </w:rPr>
          <w:t>;</w:t>
        </w:r>
      </w:hyperlink>
    </w:p>
    <w:p w:rsidR="00F476AA" w:rsidRPr="00F476AA" w:rsidRDefault="00F476AA" w:rsidP="00AC09C7">
      <w:pPr>
        <w:numPr>
          <w:ilvl w:val="0"/>
          <w:numId w:val="4"/>
        </w:numPr>
        <w:shd w:val="clear" w:color="auto" w:fill="FFFFFF"/>
        <w:jc w:val="left"/>
      </w:pPr>
      <w:r w:rsidRPr="00F476AA">
        <w:t>государственный акт, удостоверяющие право собственности, пожизненного наследуемого владения, бессрочного (постоянного) пользования землей;</w:t>
      </w:r>
    </w:p>
    <w:p w:rsidR="00F476AA" w:rsidRPr="00F476AA" w:rsidRDefault="00F476AA" w:rsidP="00AC09C7">
      <w:pPr>
        <w:numPr>
          <w:ilvl w:val="0"/>
          <w:numId w:val="4"/>
        </w:numPr>
        <w:shd w:val="clear" w:color="auto" w:fill="FFFFFF"/>
        <w:jc w:val="left"/>
      </w:pPr>
      <w:r w:rsidRPr="00F476AA">
        <w:t>решение уполномоченного органа (организации) о предоставлении земельного участка;</w:t>
      </w:r>
    </w:p>
    <w:p w:rsidR="00E8671D" w:rsidRDefault="00F476AA" w:rsidP="00AC09C7">
      <w:pPr>
        <w:numPr>
          <w:ilvl w:val="0"/>
          <w:numId w:val="4"/>
        </w:numPr>
        <w:shd w:val="clear" w:color="auto" w:fill="FFFFFF"/>
        <w:jc w:val="left"/>
      </w:pPr>
      <w:r w:rsidRPr="00F476AA">
        <w:t>договор аренды земельного участка, срок которого не истек</w:t>
      </w:r>
      <w:r w:rsidR="00E8671D">
        <w:t>;</w:t>
      </w:r>
    </w:p>
    <w:p w:rsidR="00F476AA" w:rsidRDefault="00E8671D" w:rsidP="00AC09C7">
      <w:pPr>
        <w:numPr>
          <w:ilvl w:val="0"/>
          <w:numId w:val="4"/>
        </w:numPr>
        <w:shd w:val="clear" w:color="auto" w:fill="FFFFFF"/>
        <w:jc w:val="left"/>
      </w:pPr>
      <w:r>
        <w:t>документ на строение с отметкой БТИ или другого уполномоченного органа</w:t>
      </w:r>
      <w:r w:rsidR="00F476AA" w:rsidRPr="00F476AA">
        <w:t>.</w:t>
      </w:r>
    </w:p>
    <w:p w:rsidR="00FE498A" w:rsidRDefault="004C36F8" w:rsidP="00FE498A">
      <w:r>
        <w:t>Итак, е</w:t>
      </w:r>
      <w:r w:rsidR="00FE498A">
        <w:t xml:space="preserve">сли у Вас на руках есть один из </w:t>
      </w:r>
      <w:r w:rsidR="00F476AA">
        <w:t>перечисленны</w:t>
      </w:r>
      <w:r w:rsidR="00FE498A">
        <w:t xml:space="preserve">х </w:t>
      </w:r>
      <w:r w:rsidR="00F476AA">
        <w:t xml:space="preserve">выше </w:t>
      </w:r>
      <w:r w:rsidR="00FE498A">
        <w:t>документов без от</w:t>
      </w:r>
      <w:r w:rsidR="00F476AA">
        <w:t>метки органа регистрации, то с большой долей вероятности Вы владеете ранее учтенным объектом недвижимости и Ваш</w:t>
      </w:r>
      <w:r w:rsidR="0074301F">
        <w:t>и</w:t>
      </w:r>
      <w:r w:rsidR="00F476AA">
        <w:t xml:space="preserve"> права в ЕГРН по Вашему заявлению</w:t>
      </w:r>
      <w:r>
        <w:t xml:space="preserve"> может зарегистрироватьмуниципальная администрация</w:t>
      </w:r>
      <w:r w:rsidR="00F579E4">
        <w:t xml:space="preserve"> (</w:t>
      </w:r>
      <w:r w:rsidR="000926E6">
        <w:t>Ф</w:t>
      </w:r>
      <w:r w:rsidR="00F579E4">
        <w:t xml:space="preserve">едеральный закон № 93-ФЗ </w:t>
      </w:r>
      <w:r w:rsidR="000926E6">
        <w:t>от 30.06.2006)</w:t>
      </w:r>
      <w:r>
        <w:t>. Пр</w:t>
      </w:r>
      <w:r w:rsidR="0074301F">
        <w:t xml:space="preserve">авда, </w:t>
      </w:r>
      <w:r>
        <w:t xml:space="preserve">данная </w:t>
      </w:r>
      <w:r>
        <w:lastRenderedPageBreak/>
        <w:t xml:space="preserve">норма распространяется </w:t>
      </w:r>
      <w:r w:rsidR="00005A90">
        <w:t xml:space="preserve">только </w:t>
      </w:r>
      <w:r>
        <w:t xml:space="preserve">на земельные участки </w:t>
      </w:r>
      <w:r w:rsidR="0074301F">
        <w:t xml:space="preserve">(и постройки на них) </w:t>
      </w:r>
      <w:r>
        <w:t>с такими видами разрешенного использования, как: для личного приусадебного хозяйства (ЛПХ), индивидуального жилищного строительства (ИЖС), садоводства, огородничества, под гаражи.</w:t>
      </w:r>
    </w:p>
    <w:p w:rsidR="004C36F8" w:rsidRDefault="004C36F8" w:rsidP="004C36F8">
      <w:r>
        <w:t xml:space="preserve">Заявление в муниципалитет составляется в свободной форме. </w:t>
      </w:r>
      <w:r w:rsidRPr="000C44D2">
        <w:t xml:space="preserve">Если право </w:t>
      </w:r>
      <w:r>
        <w:t>ран</w:t>
      </w:r>
      <w:r w:rsidRPr="000C44D2">
        <w:t>ее возникшее</w:t>
      </w:r>
      <w:r>
        <w:t xml:space="preserve">,то </w:t>
      </w:r>
      <w:r w:rsidRPr="000C44D2">
        <w:t>государс</w:t>
      </w:r>
      <w:r>
        <w:t>твенная пошлина не уплачивается.</w:t>
      </w:r>
    </w:p>
    <w:p w:rsidR="00F476AA" w:rsidRPr="00F476AA" w:rsidRDefault="004C36F8" w:rsidP="00F476AA">
      <w:r>
        <w:t>И в заключение: н</w:t>
      </w:r>
      <w:r w:rsidR="00F476AA">
        <w:t xml:space="preserve">есмотря на то, что Ваши </w:t>
      </w:r>
      <w:r w:rsidR="0074301F">
        <w:t xml:space="preserve">ранее возникшие </w:t>
      </w:r>
      <w:r w:rsidR="00F476AA" w:rsidRPr="00F476AA">
        <w:t xml:space="preserve">права являются юридически действительными и закон не обязывает </w:t>
      </w:r>
      <w:r w:rsidR="00F476AA">
        <w:t>их</w:t>
      </w:r>
      <w:r w:rsidR="00F476AA" w:rsidRPr="00F476AA">
        <w:t xml:space="preserve"> регистрировать в </w:t>
      </w:r>
      <w:proofErr w:type="spellStart"/>
      <w:r w:rsidR="00F476AA" w:rsidRPr="00F476AA">
        <w:t>Росреестре</w:t>
      </w:r>
      <w:proofErr w:type="spellEnd"/>
      <w:r w:rsidR="00F476AA">
        <w:t>, мы настоятельно рекомендуем это сделать, чтобы обеспечить своим правам юридическую защиту, в том числе в спорных ситуациях</w:t>
      </w:r>
      <w:r w:rsidR="00F476AA" w:rsidRPr="00F476AA">
        <w:t>.</w:t>
      </w:r>
    </w:p>
    <w:sectPr w:rsidR="00F476AA" w:rsidRPr="00F476AA" w:rsidSect="008C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1E59"/>
    <w:multiLevelType w:val="hybridMultilevel"/>
    <w:tmpl w:val="C3565EC2"/>
    <w:lvl w:ilvl="0" w:tplc="DCFEB3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7C5993"/>
    <w:multiLevelType w:val="hybridMultilevel"/>
    <w:tmpl w:val="4BA8CB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6538C3"/>
    <w:multiLevelType w:val="hybridMultilevel"/>
    <w:tmpl w:val="A13E57C0"/>
    <w:lvl w:ilvl="0" w:tplc="DCFEB3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5263234"/>
    <w:multiLevelType w:val="multilevel"/>
    <w:tmpl w:val="4ED8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44D2"/>
    <w:rsid w:val="00005A90"/>
    <w:rsid w:val="000926E6"/>
    <w:rsid w:val="000C44D2"/>
    <w:rsid w:val="002E5C95"/>
    <w:rsid w:val="003027AE"/>
    <w:rsid w:val="0043703B"/>
    <w:rsid w:val="004C36F8"/>
    <w:rsid w:val="00581867"/>
    <w:rsid w:val="0074301F"/>
    <w:rsid w:val="008C7594"/>
    <w:rsid w:val="009159AA"/>
    <w:rsid w:val="00A35178"/>
    <w:rsid w:val="00A453F1"/>
    <w:rsid w:val="00AC09C7"/>
    <w:rsid w:val="00B61C7B"/>
    <w:rsid w:val="00CF142F"/>
    <w:rsid w:val="00E8671D"/>
    <w:rsid w:val="00EB591D"/>
    <w:rsid w:val="00F476AA"/>
    <w:rsid w:val="00F579E4"/>
    <w:rsid w:val="00FE498A"/>
    <w:rsid w:val="00FF3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867"/>
    <w:pPr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5818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E4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kc56.ru/faq/28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 Ирина Валерьевна</dc:creator>
  <cp:lastModifiedBy>u0974</cp:lastModifiedBy>
  <cp:revision>2</cp:revision>
  <dcterms:created xsi:type="dcterms:W3CDTF">2022-09-27T13:08:00Z</dcterms:created>
  <dcterms:modified xsi:type="dcterms:W3CDTF">2022-09-27T13:08:00Z</dcterms:modified>
</cp:coreProperties>
</file>