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60" w:rsidRDefault="007D1A60" w:rsidP="003D222C">
      <w:pPr>
        <w:spacing w:after="0" w:line="240" w:lineRule="auto"/>
        <w:ind w:left="0" w:firstLine="709"/>
        <w:jc w:val="center"/>
        <w:rPr>
          <w:b/>
          <w:bCs/>
          <w:lang w:eastAsia="ru-RU"/>
        </w:rPr>
      </w:pPr>
      <w:r w:rsidRPr="003D222C">
        <w:rPr>
          <w:b/>
          <w:bCs/>
          <w:lang w:eastAsia="ru-RU"/>
        </w:rPr>
        <w:t>Первые итоги действия Закона о выявлении собственников недвижимости</w:t>
      </w:r>
    </w:p>
    <w:p w:rsidR="007D1A60" w:rsidRPr="00B9024D" w:rsidRDefault="007D1A60" w:rsidP="003D222C">
      <w:pPr>
        <w:spacing w:after="0" w:line="240" w:lineRule="auto"/>
        <w:ind w:left="0" w:firstLine="709"/>
        <w:jc w:val="center"/>
        <w:rPr>
          <w:b/>
          <w:bCs/>
          <w:lang w:eastAsia="ru-RU"/>
        </w:rPr>
      </w:pPr>
    </w:p>
    <w:p w:rsidR="007D1A60" w:rsidRPr="003D222C" w:rsidRDefault="007D1A60" w:rsidP="003D222C">
      <w:pPr>
        <w:spacing w:after="0" w:line="240" w:lineRule="auto"/>
        <w:ind w:left="0" w:firstLine="709"/>
        <w:rPr>
          <w:lang w:eastAsia="ru-RU"/>
        </w:rPr>
      </w:pPr>
      <w:r w:rsidRPr="003D222C">
        <w:rPr>
          <w:lang w:eastAsia="ru-RU"/>
        </w:rPr>
        <w:t xml:space="preserve">В России более 3-х месяцев действует </w:t>
      </w:r>
      <w:r w:rsidRPr="00B9024D">
        <w:rPr>
          <w:lang w:eastAsia="ru-RU"/>
        </w:rPr>
        <w:t xml:space="preserve">Закон о выявлении </w:t>
      </w:r>
      <w:r w:rsidRPr="003D222C">
        <w:rPr>
          <w:lang w:eastAsia="ru-RU"/>
        </w:rPr>
        <w:t xml:space="preserve">правообладателей ранее учтённых </w:t>
      </w:r>
      <w:r w:rsidRPr="00B9024D">
        <w:rPr>
          <w:lang w:eastAsia="ru-RU"/>
        </w:rPr>
        <w:t>объектов недвижимости</w:t>
      </w:r>
      <w:r w:rsidRPr="003D222C">
        <w:rPr>
          <w:lang w:eastAsia="ru-RU"/>
        </w:rPr>
        <w:t xml:space="preserve"> (</w:t>
      </w:r>
      <w:r w:rsidRPr="00B9024D">
        <w:rPr>
          <w:lang w:eastAsia="ru-RU"/>
        </w:rPr>
        <w:t>Федеральный закон от 30.12.2020 № 518-ФЗ «О внесении изменений в отдельные законодательные акты Российской Федерации»</w:t>
      </w:r>
      <w:r w:rsidRPr="003D222C">
        <w:rPr>
          <w:lang w:eastAsia="ru-RU"/>
        </w:rPr>
        <w:t>).</w:t>
      </w:r>
      <w:r w:rsidRPr="00B9024D">
        <w:rPr>
          <w:lang w:eastAsia="ru-RU"/>
        </w:rPr>
        <w:t xml:space="preserve"> </w:t>
      </w:r>
    </w:p>
    <w:p w:rsidR="007D1A60" w:rsidRPr="003D222C" w:rsidRDefault="007D1A60" w:rsidP="003D222C">
      <w:pPr>
        <w:spacing w:after="0" w:line="240" w:lineRule="auto"/>
        <w:ind w:left="0" w:firstLine="709"/>
        <w:rPr>
          <w:lang w:eastAsia="ru-RU"/>
        </w:rPr>
      </w:pPr>
      <w:r w:rsidRPr="003D222C">
        <w:rPr>
          <w:lang w:eastAsia="ru-RU"/>
        </w:rPr>
        <w:t>За период с</w:t>
      </w:r>
      <w:r w:rsidRPr="00B9024D">
        <w:rPr>
          <w:lang w:eastAsia="ru-RU"/>
        </w:rPr>
        <w:t xml:space="preserve"> 29 июня по 1 октября 2021 года по заявлениям правообладателей зарегистрированы ранее возникшие права более чем на 161 тыс.</w:t>
      </w:r>
      <w:r w:rsidRPr="005F176D">
        <w:rPr>
          <w:lang w:eastAsia="ru-RU"/>
        </w:rPr>
        <w:t xml:space="preserve"> </w:t>
      </w:r>
      <w:r w:rsidRPr="003D222C">
        <w:rPr>
          <w:lang w:eastAsia="ru-RU"/>
        </w:rPr>
        <w:t>объектов недвижимости</w:t>
      </w:r>
      <w:r>
        <w:rPr>
          <w:lang w:eastAsia="ru-RU"/>
        </w:rPr>
        <w:t>, в</w:t>
      </w:r>
      <w:r w:rsidRPr="003D222C">
        <w:rPr>
          <w:lang w:eastAsia="ru-RU"/>
        </w:rPr>
        <w:t xml:space="preserve"> Саратовской области </w:t>
      </w:r>
      <w:r>
        <w:rPr>
          <w:lang w:eastAsia="ru-RU"/>
        </w:rPr>
        <w:t>– на 1,63 тыс.</w:t>
      </w:r>
      <w:r w:rsidRPr="00B9024D">
        <w:rPr>
          <w:lang w:eastAsia="ru-RU"/>
        </w:rPr>
        <w:t xml:space="preserve"> объектов</w:t>
      </w:r>
      <w:r>
        <w:rPr>
          <w:lang w:eastAsia="ru-RU"/>
        </w:rPr>
        <w:t>.</w:t>
      </w:r>
    </w:p>
    <w:p w:rsidR="007D1A60" w:rsidRPr="00F8477C" w:rsidRDefault="007D1A60" w:rsidP="003D222C">
      <w:pPr>
        <w:spacing w:after="0" w:line="240" w:lineRule="auto"/>
        <w:ind w:left="0" w:firstLine="709"/>
        <w:rPr>
          <w:lang w:eastAsia="ru-RU"/>
        </w:rPr>
      </w:pPr>
      <w:r w:rsidRPr="003D222C">
        <w:rPr>
          <w:lang w:eastAsia="ru-RU"/>
        </w:rPr>
        <w:t>Напомним, р</w:t>
      </w:r>
      <w:r w:rsidRPr="00F8477C">
        <w:rPr>
          <w:lang w:eastAsia="ru-RU"/>
        </w:rPr>
        <w:t>анее учтенными объектами недвижимости считаются</w:t>
      </w:r>
      <w:r w:rsidRPr="003D222C">
        <w:rPr>
          <w:lang w:eastAsia="ru-RU"/>
        </w:rPr>
        <w:t>,</w:t>
      </w:r>
      <w:r w:rsidRPr="00F8477C">
        <w:rPr>
          <w:lang w:eastAsia="ru-RU"/>
        </w:rPr>
        <w:t xml:space="preserve"> в том числе те, права на которые возникли до </w:t>
      </w:r>
      <w:r w:rsidRPr="003D222C">
        <w:rPr>
          <w:lang w:eastAsia="ru-RU"/>
        </w:rPr>
        <w:t xml:space="preserve">31 января 1998 г., т.е. до </w:t>
      </w:r>
      <w:r w:rsidRPr="00F8477C">
        <w:rPr>
          <w:lang w:eastAsia="ru-RU"/>
        </w:rPr>
        <w:t>вступления в силу Федерального закона от 21 июля 1997 г. № 122-ФЗ «О государственной регистрации прав на недвижимое имущество и сделок с ним»</w:t>
      </w:r>
      <w:r w:rsidRPr="003D222C">
        <w:rPr>
          <w:lang w:eastAsia="ru-RU"/>
        </w:rPr>
        <w:t xml:space="preserve">. Особенность ранее возникших прав заключается в том, что на сегодняшний день сведения о них отсутствуют в реестре прав при том, что ранее они были внесены в кадастр недвижимости. </w:t>
      </w:r>
      <w:r w:rsidRPr="00F8477C">
        <w:rPr>
          <w:lang w:eastAsia="ru-RU"/>
        </w:rPr>
        <w:t xml:space="preserve">Причиной отсутствия в ЕГРН сведений </w:t>
      </w:r>
      <w:r w:rsidRPr="003D222C">
        <w:rPr>
          <w:lang w:eastAsia="ru-RU"/>
        </w:rPr>
        <w:t>о правах - неполнота</w:t>
      </w:r>
      <w:r w:rsidRPr="00F8477C">
        <w:rPr>
          <w:lang w:eastAsia="ru-RU"/>
        </w:rPr>
        <w:t xml:space="preserve"> </w:t>
      </w:r>
      <w:r w:rsidRPr="003D222C">
        <w:rPr>
          <w:lang w:eastAsia="ru-RU"/>
        </w:rPr>
        <w:t xml:space="preserve">информации о правообладателях </w:t>
      </w:r>
      <w:r w:rsidRPr="00F8477C">
        <w:rPr>
          <w:lang w:eastAsia="ru-RU"/>
        </w:rPr>
        <w:t xml:space="preserve">в </w:t>
      </w:r>
      <w:r w:rsidRPr="003D222C">
        <w:rPr>
          <w:lang w:eastAsia="ru-RU"/>
        </w:rPr>
        <w:t>правоустанавливающих</w:t>
      </w:r>
      <w:r w:rsidRPr="00F8477C">
        <w:rPr>
          <w:lang w:eastAsia="ru-RU"/>
        </w:rPr>
        <w:t xml:space="preserve"> документах</w:t>
      </w:r>
      <w:r w:rsidRPr="003D222C">
        <w:rPr>
          <w:lang w:eastAsia="ru-RU"/>
        </w:rPr>
        <w:t xml:space="preserve">, </w:t>
      </w:r>
      <w:r w:rsidRPr="00F8477C">
        <w:rPr>
          <w:lang w:eastAsia="ru-RU"/>
        </w:rPr>
        <w:t>а также отсутствие волеизъявления правообладателя на регистрацию прав</w:t>
      </w:r>
      <w:r w:rsidRPr="003D222C">
        <w:rPr>
          <w:lang w:eastAsia="ru-RU"/>
        </w:rPr>
        <w:t xml:space="preserve">. </w:t>
      </w:r>
    </w:p>
    <w:p w:rsidR="007D1A60" w:rsidRPr="00B9024D" w:rsidRDefault="007D1A60" w:rsidP="003D222C">
      <w:pPr>
        <w:spacing w:after="0" w:line="240" w:lineRule="auto"/>
        <w:ind w:left="0" w:firstLine="709"/>
        <w:rPr>
          <w:lang w:eastAsia="ru-RU"/>
        </w:rPr>
      </w:pPr>
      <w:r w:rsidRPr="003D222C">
        <w:rPr>
          <w:lang w:eastAsia="ru-RU"/>
        </w:rPr>
        <w:t>По закону, п</w:t>
      </w:r>
      <w:r w:rsidRPr="00B9024D">
        <w:rPr>
          <w:lang w:eastAsia="ru-RU"/>
        </w:rPr>
        <w:t>равообладателей ранее учтенных объектов недвижимости</w:t>
      </w:r>
      <w:r w:rsidRPr="003D222C">
        <w:rPr>
          <w:lang w:eastAsia="ru-RU"/>
        </w:rPr>
        <w:t xml:space="preserve"> </w:t>
      </w:r>
      <w:r w:rsidRPr="00B9024D">
        <w:rPr>
          <w:lang w:eastAsia="ru-RU"/>
        </w:rPr>
        <w:t>выявляют</w:t>
      </w:r>
      <w:r w:rsidRPr="003D222C">
        <w:rPr>
          <w:lang w:eastAsia="ru-RU"/>
        </w:rPr>
        <w:t xml:space="preserve"> о</w:t>
      </w:r>
      <w:r w:rsidRPr="00B9024D">
        <w:rPr>
          <w:lang w:eastAsia="ru-RU"/>
        </w:rPr>
        <w:t xml:space="preserve">рганы местного самоуправления, в том числе путем межведомственного взаимодействия </w:t>
      </w:r>
      <w:r w:rsidRPr="003D222C">
        <w:rPr>
          <w:lang w:eastAsia="ru-RU"/>
        </w:rPr>
        <w:t xml:space="preserve">с другими органами, </w:t>
      </w:r>
      <w:r w:rsidRPr="00B9024D">
        <w:rPr>
          <w:lang w:eastAsia="ru-RU"/>
        </w:rPr>
        <w:t xml:space="preserve">и направляют информацию в </w:t>
      </w:r>
      <w:proofErr w:type="spellStart"/>
      <w:r w:rsidRPr="00B9024D">
        <w:rPr>
          <w:lang w:eastAsia="ru-RU"/>
        </w:rPr>
        <w:t>Росреестр</w:t>
      </w:r>
      <w:proofErr w:type="spellEnd"/>
      <w:r w:rsidRPr="00B9024D">
        <w:rPr>
          <w:lang w:eastAsia="ru-RU"/>
        </w:rPr>
        <w:t xml:space="preserve"> для последующего внесения в ЕГРН. </w:t>
      </w:r>
      <w:r w:rsidRPr="003D222C">
        <w:rPr>
          <w:lang w:eastAsia="ru-RU"/>
        </w:rPr>
        <w:t>Пр</w:t>
      </w:r>
      <w:r w:rsidRPr="00B9024D">
        <w:rPr>
          <w:lang w:eastAsia="ru-RU"/>
        </w:rPr>
        <w:t>авообладател</w:t>
      </w:r>
      <w:r w:rsidRPr="003D222C">
        <w:rPr>
          <w:lang w:eastAsia="ru-RU"/>
        </w:rPr>
        <w:t>ь</w:t>
      </w:r>
      <w:r w:rsidRPr="00B9024D">
        <w:rPr>
          <w:lang w:eastAsia="ru-RU"/>
        </w:rPr>
        <w:t xml:space="preserve"> </w:t>
      </w:r>
      <w:r w:rsidRPr="003D222C">
        <w:rPr>
          <w:lang w:eastAsia="ru-RU"/>
        </w:rPr>
        <w:t>имеет право</w:t>
      </w:r>
      <w:r w:rsidRPr="00B9024D">
        <w:rPr>
          <w:lang w:eastAsia="ru-RU"/>
        </w:rPr>
        <w:t xml:space="preserve"> самостоятельно предостав</w:t>
      </w:r>
      <w:r w:rsidRPr="003D222C">
        <w:rPr>
          <w:lang w:eastAsia="ru-RU"/>
        </w:rPr>
        <w:t>и</w:t>
      </w:r>
      <w:r w:rsidRPr="00B9024D">
        <w:rPr>
          <w:lang w:eastAsia="ru-RU"/>
        </w:rPr>
        <w:t xml:space="preserve">ть </w:t>
      </w:r>
      <w:r w:rsidRPr="003D222C">
        <w:rPr>
          <w:lang w:eastAsia="ru-RU"/>
        </w:rPr>
        <w:t xml:space="preserve">необходимые </w:t>
      </w:r>
      <w:r w:rsidRPr="00B9024D">
        <w:rPr>
          <w:lang w:eastAsia="ru-RU"/>
        </w:rPr>
        <w:t>сведения и соответствующие документы в местн</w:t>
      </w:r>
      <w:r w:rsidRPr="003D222C">
        <w:rPr>
          <w:lang w:eastAsia="ru-RU"/>
        </w:rPr>
        <w:t xml:space="preserve">ую администрацию или через МФЦ бесплатно подать заявление в </w:t>
      </w:r>
      <w:proofErr w:type="spellStart"/>
      <w:r w:rsidRPr="003D222C">
        <w:rPr>
          <w:lang w:eastAsia="ru-RU"/>
        </w:rPr>
        <w:t>Росреестр</w:t>
      </w:r>
      <w:proofErr w:type="spellEnd"/>
      <w:r w:rsidRPr="003D222C">
        <w:rPr>
          <w:lang w:eastAsia="ru-RU"/>
        </w:rPr>
        <w:t xml:space="preserve"> о регистрации своего ранее возникшего права на объект недвижимости</w:t>
      </w:r>
      <w:r w:rsidRPr="00B9024D">
        <w:rPr>
          <w:lang w:eastAsia="ru-RU"/>
        </w:rPr>
        <w:t>.</w:t>
      </w:r>
      <w:r w:rsidRPr="003D222C">
        <w:rPr>
          <w:lang w:eastAsia="ru-RU"/>
        </w:rPr>
        <w:t xml:space="preserve"> </w:t>
      </w:r>
    </w:p>
    <w:p w:rsidR="007D1A60" w:rsidRPr="00B9024D" w:rsidRDefault="007D1A60" w:rsidP="003D222C">
      <w:pPr>
        <w:spacing w:after="0" w:line="240" w:lineRule="auto"/>
        <w:ind w:left="0" w:firstLine="709"/>
        <w:rPr>
          <w:lang w:eastAsia="ru-RU"/>
        </w:rPr>
      </w:pPr>
      <w:r w:rsidRPr="00B9024D">
        <w:rPr>
          <w:lang w:eastAsia="ru-RU"/>
        </w:rPr>
        <w:t>Н</w:t>
      </w:r>
      <w:r w:rsidRPr="003D222C">
        <w:rPr>
          <w:lang w:eastAsia="ru-RU"/>
        </w:rPr>
        <w:t>есмотря на то, что ранее возникшие права признаются юридически действительными, Управление Росреестра по Саратовской области рекомендует внести сведения о них в ЕГРН. Ведь н</w:t>
      </w:r>
      <w:r w:rsidRPr="00B9024D">
        <w:rPr>
          <w:lang w:eastAsia="ru-RU"/>
        </w:rPr>
        <w:t xml:space="preserve">аличие в ЕГРН зарегистрированных прав </w:t>
      </w:r>
      <w:r w:rsidRPr="003D222C">
        <w:rPr>
          <w:lang w:eastAsia="ru-RU"/>
        </w:rPr>
        <w:t xml:space="preserve">позволит собственнику полноценно распорядиться своим недвижимым имуществом (продать, подарить, заложить, обменять), защитить его от мошенников с помощью записи о запрете </w:t>
      </w:r>
      <w:proofErr w:type="spellStart"/>
      <w:r w:rsidRPr="003D222C">
        <w:rPr>
          <w:lang w:eastAsia="ru-RU"/>
        </w:rPr>
        <w:t>регдействий</w:t>
      </w:r>
      <w:proofErr w:type="spellEnd"/>
      <w:r w:rsidRPr="003D222C">
        <w:rPr>
          <w:lang w:eastAsia="ru-RU"/>
        </w:rPr>
        <w:t xml:space="preserve"> без личного участия, уменьшить риск пограничных споров с владельцами смежных земельных участков.</w:t>
      </w:r>
    </w:p>
    <w:p w:rsidR="007D1A60" w:rsidRPr="00B9024D" w:rsidRDefault="007D1A60" w:rsidP="003D222C">
      <w:pPr>
        <w:spacing w:after="0" w:line="240" w:lineRule="auto"/>
        <w:ind w:left="0" w:firstLine="709"/>
        <w:rPr>
          <w:lang w:eastAsia="ru-RU"/>
        </w:rPr>
      </w:pPr>
    </w:p>
    <w:p w:rsidR="007D1A60" w:rsidRPr="003D222C" w:rsidRDefault="007D1A60" w:rsidP="003D222C">
      <w:pPr>
        <w:spacing w:after="0"/>
        <w:ind w:left="0" w:firstLine="709"/>
      </w:pPr>
    </w:p>
    <w:sectPr w:rsidR="007D1A60" w:rsidRPr="003D222C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B9024D"/>
    <w:rsid w:val="00067BD4"/>
    <w:rsid w:val="00083711"/>
    <w:rsid w:val="000D3E26"/>
    <w:rsid w:val="00183011"/>
    <w:rsid w:val="001C1FBA"/>
    <w:rsid w:val="001C7657"/>
    <w:rsid w:val="001F2EA6"/>
    <w:rsid w:val="001F6E38"/>
    <w:rsid w:val="00201167"/>
    <w:rsid w:val="00225020"/>
    <w:rsid w:val="002F5011"/>
    <w:rsid w:val="00385163"/>
    <w:rsid w:val="003A2342"/>
    <w:rsid w:val="003D222C"/>
    <w:rsid w:val="00465649"/>
    <w:rsid w:val="005027ED"/>
    <w:rsid w:val="00503F30"/>
    <w:rsid w:val="00593C30"/>
    <w:rsid w:val="00597136"/>
    <w:rsid w:val="005B0A5D"/>
    <w:rsid w:val="005F176D"/>
    <w:rsid w:val="0065210F"/>
    <w:rsid w:val="00684A73"/>
    <w:rsid w:val="006A3ED2"/>
    <w:rsid w:val="00755AA2"/>
    <w:rsid w:val="00765CE1"/>
    <w:rsid w:val="007D1A60"/>
    <w:rsid w:val="007D2E15"/>
    <w:rsid w:val="00830F4A"/>
    <w:rsid w:val="0084559B"/>
    <w:rsid w:val="00846B95"/>
    <w:rsid w:val="00877736"/>
    <w:rsid w:val="008E0616"/>
    <w:rsid w:val="00941D34"/>
    <w:rsid w:val="00984D2E"/>
    <w:rsid w:val="0099200C"/>
    <w:rsid w:val="00B9024D"/>
    <w:rsid w:val="00B93A62"/>
    <w:rsid w:val="00BB4B2E"/>
    <w:rsid w:val="00BF3C28"/>
    <w:rsid w:val="00C34AE5"/>
    <w:rsid w:val="00C442F7"/>
    <w:rsid w:val="00C65DCA"/>
    <w:rsid w:val="00C854ED"/>
    <w:rsid w:val="00CA4498"/>
    <w:rsid w:val="00D62C7D"/>
    <w:rsid w:val="00DA76FB"/>
    <w:rsid w:val="00E21BFE"/>
    <w:rsid w:val="00E47E0A"/>
    <w:rsid w:val="00EF6A84"/>
    <w:rsid w:val="00F141E7"/>
    <w:rsid w:val="00F763B9"/>
    <w:rsid w:val="00F8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  <w:pPr>
      <w:spacing w:after="200" w:line="276" w:lineRule="auto"/>
      <w:ind w:left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024D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numbering" w:customStyle="1" w:styleId="3">
    <w:name w:val="Стиль3"/>
    <w:rsid w:val="000F4FC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2021-10-21T06:40:00Z</dcterms:created>
  <dcterms:modified xsi:type="dcterms:W3CDTF">2021-10-21T06:40:00Z</dcterms:modified>
</cp:coreProperties>
</file>