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E" w:rsidRPr="0053458E" w:rsidRDefault="0053458E" w:rsidP="0053458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53458E">
        <w:rPr>
          <w:b/>
          <w:color w:val="000000"/>
          <w:sz w:val="28"/>
          <w:szCs w:val="28"/>
        </w:rPr>
        <w:t xml:space="preserve">Саратовский </w:t>
      </w:r>
      <w:proofErr w:type="spellStart"/>
      <w:r w:rsidRPr="0053458E">
        <w:rPr>
          <w:b/>
          <w:color w:val="000000"/>
          <w:sz w:val="28"/>
          <w:szCs w:val="28"/>
        </w:rPr>
        <w:t>Росреестр</w:t>
      </w:r>
      <w:proofErr w:type="spellEnd"/>
      <w:r w:rsidRPr="0053458E">
        <w:rPr>
          <w:b/>
          <w:color w:val="000000"/>
          <w:sz w:val="28"/>
          <w:szCs w:val="28"/>
        </w:rPr>
        <w:t xml:space="preserve"> принял участие в обсуждении хода «лесной амнистии» в ПФО</w:t>
      </w:r>
    </w:p>
    <w:p w:rsidR="006D3BDC" w:rsidRPr="00D36FC8" w:rsidRDefault="003C4F91" w:rsidP="003C4F9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6FC8">
        <w:rPr>
          <w:color w:val="000000"/>
          <w:sz w:val="28"/>
          <w:szCs w:val="28"/>
        </w:rPr>
        <w:t>Эксперт</w:t>
      </w:r>
      <w:r w:rsidR="009E235A" w:rsidRPr="00D36FC8">
        <w:rPr>
          <w:color w:val="000000"/>
          <w:sz w:val="28"/>
          <w:szCs w:val="28"/>
        </w:rPr>
        <w:t xml:space="preserve"> саратовского </w:t>
      </w:r>
      <w:proofErr w:type="spellStart"/>
      <w:r w:rsidR="009E235A" w:rsidRPr="00D36FC8">
        <w:rPr>
          <w:color w:val="000000"/>
          <w:sz w:val="28"/>
          <w:szCs w:val="28"/>
        </w:rPr>
        <w:t>Росреестра</w:t>
      </w:r>
      <w:proofErr w:type="spellEnd"/>
      <w:r w:rsidRPr="00D36FC8">
        <w:rPr>
          <w:color w:val="000000"/>
          <w:sz w:val="28"/>
          <w:szCs w:val="28"/>
        </w:rPr>
        <w:t xml:space="preserve"> Ирина </w:t>
      </w:r>
      <w:proofErr w:type="spellStart"/>
      <w:r w:rsidRPr="00D36FC8">
        <w:rPr>
          <w:color w:val="000000"/>
          <w:sz w:val="28"/>
          <w:szCs w:val="28"/>
        </w:rPr>
        <w:t>Куркова</w:t>
      </w:r>
      <w:proofErr w:type="spellEnd"/>
      <w:r w:rsidRPr="00D36FC8">
        <w:rPr>
          <w:color w:val="000000"/>
          <w:sz w:val="28"/>
          <w:szCs w:val="28"/>
        </w:rPr>
        <w:t xml:space="preserve"> приняла участие в </w:t>
      </w:r>
      <w:r w:rsidRPr="00D36FC8">
        <w:rPr>
          <w:color w:val="000000"/>
          <w:sz w:val="28"/>
          <w:szCs w:val="28"/>
          <w:shd w:val="clear" w:color="auto" w:fill="FFFFFF"/>
        </w:rPr>
        <w:t xml:space="preserve">окружном совещании, на котором обсуждались вопросы реализации </w:t>
      </w:r>
      <w:r w:rsidR="008734F1">
        <w:rPr>
          <w:color w:val="000000"/>
          <w:sz w:val="28"/>
          <w:szCs w:val="28"/>
          <w:shd w:val="clear" w:color="auto" w:fill="FFFFFF"/>
        </w:rPr>
        <w:t xml:space="preserve">«лесной амнистии» </w:t>
      </w:r>
      <w:r w:rsidRPr="00D36FC8">
        <w:rPr>
          <w:color w:val="000000"/>
          <w:sz w:val="28"/>
          <w:szCs w:val="28"/>
          <w:shd w:val="clear" w:color="auto" w:fill="FFFFFF"/>
        </w:rPr>
        <w:t>на территории П</w:t>
      </w:r>
      <w:r w:rsidR="008734F1">
        <w:rPr>
          <w:color w:val="000000"/>
          <w:sz w:val="28"/>
          <w:szCs w:val="28"/>
          <w:shd w:val="clear" w:color="auto" w:fill="FFFFFF"/>
        </w:rPr>
        <w:t>риволжского федерального округа.</w:t>
      </w:r>
    </w:p>
    <w:p w:rsidR="00D36FC8" w:rsidRDefault="003C4F91" w:rsidP="003C4F91">
      <w:pPr>
        <w:contextualSpacing/>
        <w:rPr>
          <w:color w:val="000000"/>
          <w:shd w:val="clear" w:color="auto" w:fill="FFFFFF"/>
        </w:rPr>
      </w:pPr>
      <w:r w:rsidRPr="00D36FC8">
        <w:rPr>
          <w:color w:val="000000"/>
        </w:rPr>
        <w:t xml:space="preserve">Напомним, </w:t>
      </w:r>
      <w:r w:rsidRPr="00D36FC8">
        <w:rPr>
          <w:color w:val="000000"/>
          <w:shd w:val="clear" w:color="auto" w:fill="FFFFFF"/>
        </w:rPr>
        <w:t xml:space="preserve">«лесная амнистия» - это упрощенный порядок устранения противоречий между сведениями Государственного лесного реестра (ГЛР) и Единого государственного реестра недвижимости (ЕГРН). </w:t>
      </w:r>
      <w:r w:rsidR="00D36FC8" w:rsidRPr="00D36FC8">
        <w:rPr>
          <w:color w:val="000000"/>
          <w:shd w:val="clear" w:color="auto" w:fill="FFFFFF"/>
        </w:rPr>
        <w:t xml:space="preserve">Этот порядок установлен Федеральным законом № 280-ФЗ от 29 июля 2017 года «О внесении изменений в отдельные законодательные акты РФ в целях устранения противоречий в сведениях государственных реестров». </w:t>
      </w:r>
    </w:p>
    <w:p w:rsidR="00D36FC8" w:rsidRPr="00D36FC8" w:rsidRDefault="00D36FC8" w:rsidP="003C4F91">
      <w:pPr>
        <w:contextualSpacing/>
        <w:rPr>
          <w:color w:val="292C2F"/>
        </w:rPr>
      </w:pPr>
      <w:r w:rsidRPr="00D36FC8">
        <w:rPr>
          <w:color w:val="000000"/>
          <w:shd w:val="clear" w:color="auto" w:fill="FFFFFF"/>
        </w:rPr>
        <w:t>Главное назначение «лесной амнистии» - за</w:t>
      </w:r>
      <w:r w:rsidR="003C4F91" w:rsidRPr="00D36FC8">
        <w:rPr>
          <w:color w:val="000000"/>
          <w:shd w:val="clear" w:color="auto" w:fill="FFFFFF"/>
        </w:rPr>
        <w:t>щитить имущественные права собственников, земельные участки которых оказались в лесном фонде</w:t>
      </w:r>
      <w:r w:rsidRPr="00D36FC8">
        <w:rPr>
          <w:color w:val="000000"/>
          <w:shd w:val="clear" w:color="auto" w:fill="FFFFFF"/>
        </w:rPr>
        <w:t xml:space="preserve"> (ведь в границах лесного фонда участки нельзя использовать </w:t>
      </w:r>
      <w:r w:rsidRPr="00D36FC8">
        <w:rPr>
          <w:color w:val="292C2F"/>
        </w:rPr>
        <w:t>для строительства, ведения садоводства и дачного хозяйства и пр.).</w:t>
      </w:r>
    </w:p>
    <w:p w:rsidR="00D36FC8" w:rsidRPr="00D36FC8" w:rsidRDefault="00D36FC8" w:rsidP="003C4F91">
      <w:pPr>
        <w:contextualSpacing/>
        <w:rPr>
          <w:color w:val="292C2F"/>
        </w:rPr>
      </w:pPr>
      <w:r w:rsidRPr="00D36FC8">
        <w:rPr>
          <w:color w:val="292C2F"/>
        </w:rPr>
        <w:t xml:space="preserve">Саратовский </w:t>
      </w:r>
      <w:proofErr w:type="spellStart"/>
      <w:r w:rsidRPr="00D36FC8">
        <w:rPr>
          <w:color w:val="292C2F"/>
        </w:rPr>
        <w:t>Росреестр</w:t>
      </w:r>
      <w:proofErr w:type="spellEnd"/>
      <w:r w:rsidRPr="00D36FC8">
        <w:rPr>
          <w:color w:val="292C2F"/>
        </w:rPr>
        <w:t xml:space="preserve"> совместно с другими уполномоченными органами власти проводит в регионе системную работу по приведению в соответствие сведений ЕГРН и ГЛР</w:t>
      </w:r>
      <w:bookmarkStart w:id="0" w:name="_GoBack"/>
      <w:bookmarkEnd w:id="0"/>
      <w:r w:rsidRPr="00D36FC8">
        <w:rPr>
          <w:color w:val="292C2F"/>
        </w:rPr>
        <w:t xml:space="preserve">. В результате </w:t>
      </w:r>
      <w:r>
        <w:rPr>
          <w:color w:val="292C2F"/>
        </w:rPr>
        <w:t>удалось д</w:t>
      </w:r>
      <w:r w:rsidRPr="00D36FC8">
        <w:rPr>
          <w:color w:val="292C2F"/>
        </w:rPr>
        <w:t>обиться минимального расхождения между этими реестрами.</w:t>
      </w:r>
    </w:p>
    <w:p w:rsidR="003C4F91" w:rsidRPr="00D36FC8" w:rsidRDefault="003C4F91" w:rsidP="003C4F91">
      <w:pPr>
        <w:contextualSpacing/>
        <w:rPr>
          <w:b/>
        </w:rPr>
      </w:pPr>
      <w:r w:rsidRPr="00D36FC8">
        <w:rPr>
          <w:color w:val="000000"/>
        </w:rPr>
        <w:t xml:space="preserve">По данным ведомственной статистики, </w:t>
      </w:r>
      <w:r w:rsidR="00373D52">
        <w:t xml:space="preserve">на </w:t>
      </w:r>
      <w:r w:rsidRPr="00D36FC8">
        <w:t>1</w:t>
      </w:r>
      <w:r w:rsidR="00373D52">
        <w:t xml:space="preserve"> марта </w:t>
      </w:r>
      <w:r w:rsidRPr="00D36FC8">
        <w:t>2024</w:t>
      </w:r>
      <w:r w:rsidR="00373D52">
        <w:t xml:space="preserve"> года</w:t>
      </w:r>
      <w:r w:rsidRPr="00D36FC8">
        <w:t xml:space="preserve"> общая площадь земельных участков лесного фонда Саратовской области в ЕГРН меньше общей площади земель лесного фонда согласно сведениям ГЛРна </w:t>
      </w:r>
      <w:r w:rsidR="007C69D6">
        <w:br/>
        <w:t>4399 га</w:t>
      </w:r>
      <w:r w:rsidR="00D36FC8">
        <w:t>, чт</w:t>
      </w:r>
      <w:r w:rsidR="00D36FC8" w:rsidRPr="00D36FC8">
        <w:t xml:space="preserve">о составляет </w:t>
      </w:r>
      <w:r w:rsidR="000551CD" w:rsidRPr="00D36FC8">
        <w:t xml:space="preserve">всего </w:t>
      </w:r>
      <w:r w:rsidRPr="00D36FC8">
        <w:t>0,65%.</w:t>
      </w:r>
    </w:p>
    <w:p w:rsidR="009159AA" w:rsidRPr="00D36FC8" w:rsidRDefault="009159AA" w:rsidP="003C4F91"/>
    <w:sectPr w:rsidR="009159AA" w:rsidRPr="00D36FC8" w:rsidSect="0000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35A"/>
    <w:rsid w:val="00001A43"/>
    <w:rsid w:val="000551CD"/>
    <w:rsid w:val="00253B62"/>
    <w:rsid w:val="00373D52"/>
    <w:rsid w:val="003C4F91"/>
    <w:rsid w:val="004409DB"/>
    <w:rsid w:val="0053458E"/>
    <w:rsid w:val="006D3BDC"/>
    <w:rsid w:val="007C69D6"/>
    <w:rsid w:val="008734F1"/>
    <w:rsid w:val="008B4160"/>
    <w:rsid w:val="009159AA"/>
    <w:rsid w:val="009E235A"/>
    <w:rsid w:val="00B525B1"/>
    <w:rsid w:val="00D3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35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2024-03-04T12:07:00Z</dcterms:created>
  <dcterms:modified xsi:type="dcterms:W3CDTF">2024-03-04T12:07:00Z</dcterms:modified>
</cp:coreProperties>
</file>