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E99" w:rsidRPr="00E36822" w:rsidRDefault="00E36822" w:rsidP="00E368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купить</w:t>
      </w:r>
      <w:r w:rsidRPr="00E36822">
        <w:rPr>
          <w:rFonts w:ascii="Times New Roman" w:hAnsi="Times New Roman" w:cs="Times New Roman"/>
          <w:b/>
          <w:sz w:val="28"/>
          <w:szCs w:val="28"/>
        </w:rPr>
        <w:t xml:space="preserve"> квартиру в доме,</w:t>
      </w:r>
      <w:r>
        <w:rPr>
          <w:rFonts w:ascii="Times New Roman" w:hAnsi="Times New Roman" w:cs="Times New Roman"/>
          <w:b/>
          <w:sz w:val="28"/>
          <w:szCs w:val="28"/>
        </w:rPr>
        <w:t xml:space="preserve"> расположенном на территории закрытого административно-территориального образования?</w:t>
      </w:r>
    </w:p>
    <w:p w:rsidR="00E36822" w:rsidRDefault="00E36822" w:rsidP="00037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154" w:rsidRDefault="00E36822" w:rsidP="00037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в еженедельной рубрике «Вопрос недели» разберем порядок оформления недвижимости в закрытом административно-территориальном </w:t>
      </w:r>
      <w:r w:rsidR="003A5296">
        <w:rPr>
          <w:rFonts w:ascii="Times New Roman" w:hAnsi="Times New Roman" w:cs="Times New Roman"/>
          <w:sz w:val="28"/>
          <w:szCs w:val="28"/>
        </w:rPr>
        <w:t>образовании</w:t>
      </w:r>
      <w:r>
        <w:rPr>
          <w:rFonts w:ascii="Times New Roman" w:hAnsi="Times New Roman" w:cs="Times New Roman"/>
          <w:sz w:val="28"/>
          <w:szCs w:val="28"/>
        </w:rPr>
        <w:t xml:space="preserve"> (ЗАТО). </w:t>
      </w:r>
    </w:p>
    <w:p w:rsidR="005124D2" w:rsidRDefault="00E36822" w:rsidP="001D0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так давно </w:t>
      </w:r>
      <w:r w:rsidR="001D015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ведомственный саратовский Контакт-центр</w:t>
      </w:r>
      <w:r w:rsidR="001D0154">
        <w:rPr>
          <w:rFonts w:ascii="Times New Roman" w:hAnsi="Times New Roman" w:cs="Times New Roman"/>
          <w:sz w:val="28"/>
          <w:szCs w:val="28"/>
        </w:rPr>
        <w:t xml:space="preserve"> обратился заявитель с вопросом о возможности приобретения квартиры в ЗАТО «Светлый» Саратовской области.</w:t>
      </w:r>
    </w:p>
    <w:p w:rsidR="005124D2" w:rsidRDefault="005124D2" w:rsidP="00FA3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4D2">
        <w:rPr>
          <w:rFonts w:ascii="Times New Roman" w:hAnsi="Times New Roman" w:cs="Times New Roman"/>
          <w:sz w:val="28"/>
          <w:szCs w:val="28"/>
        </w:rPr>
        <w:t xml:space="preserve">Юлия </w:t>
      </w:r>
      <w:proofErr w:type="spellStart"/>
      <w:r w:rsidRPr="005124D2">
        <w:rPr>
          <w:rFonts w:ascii="Times New Roman" w:hAnsi="Times New Roman" w:cs="Times New Roman"/>
          <w:sz w:val="28"/>
          <w:szCs w:val="28"/>
        </w:rPr>
        <w:t>Костюченко</w:t>
      </w:r>
      <w:proofErr w:type="spellEnd"/>
      <w:r w:rsidRPr="005124D2">
        <w:rPr>
          <w:rFonts w:ascii="Times New Roman" w:hAnsi="Times New Roman" w:cs="Times New Roman"/>
          <w:sz w:val="28"/>
          <w:szCs w:val="28"/>
        </w:rPr>
        <w:t xml:space="preserve">, эксперт саратовского </w:t>
      </w:r>
      <w:proofErr w:type="spellStart"/>
      <w:r w:rsidRPr="005124D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5124D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дала </w:t>
      </w:r>
      <w:r w:rsidRPr="005124D2">
        <w:rPr>
          <w:rFonts w:ascii="Times New Roman" w:hAnsi="Times New Roman" w:cs="Times New Roman"/>
          <w:sz w:val="28"/>
          <w:szCs w:val="28"/>
        </w:rPr>
        <w:t>разъяснения по этому вопросу.</w:t>
      </w:r>
    </w:p>
    <w:p w:rsidR="00FA3362" w:rsidRDefault="001D0154" w:rsidP="00FA3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15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4655C">
        <w:rPr>
          <w:rFonts w:ascii="Times New Roman" w:hAnsi="Times New Roman" w:cs="Times New Roman"/>
          <w:sz w:val="28"/>
          <w:szCs w:val="28"/>
        </w:rPr>
        <w:t>Саратовской области расположен одиннаселенный пункт</w:t>
      </w:r>
      <w:r w:rsidR="00F007D1">
        <w:rPr>
          <w:rFonts w:ascii="Times New Roman" w:hAnsi="Times New Roman" w:cs="Times New Roman"/>
          <w:sz w:val="28"/>
          <w:szCs w:val="28"/>
        </w:rPr>
        <w:t>, имеющий статус закрытого административно-территориального о</w:t>
      </w:r>
      <w:r w:rsidR="00D519AF">
        <w:rPr>
          <w:rFonts w:ascii="Times New Roman" w:hAnsi="Times New Roman" w:cs="Times New Roman"/>
          <w:sz w:val="28"/>
          <w:szCs w:val="28"/>
        </w:rPr>
        <w:t>бразования</w:t>
      </w:r>
      <w:r w:rsidR="00F007D1">
        <w:rPr>
          <w:rFonts w:ascii="Times New Roman" w:hAnsi="Times New Roman" w:cs="Times New Roman"/>
          <w:sz w:val="28"/>
          <w:szCs w:val="28"/>
        </w:rPr>
        <w:t xml:space="preserve"> – </w:t>
      </w:r>
      <w:r w:rsidR="00D519AF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F007D1">
        <w:rPr>
          <w:rFonts w:ascii="Times New Roman" w:hAnsi="Times New Roman" w:cs="Times New Roman"/>
          <w:sz w:val="28"/>
          <w:szCs w:val="28"/>
        </w:rPr>
        <w:t>городской округ Светлый.</w:t>
      </w:r>
    </w:p>
    <w:p w:rsidR="00FA3362" w:rsidRDefault="00FA3362" w:rsidP="00FA3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</w:t>
      </w:r>
      <w:r w:rsidR="00A4655C">
        <w:rPr>
          <w:rFonts w:ascii="Times New Roman" w:hAnsi="Times New Roman" w:cs="Times New Roman"/>
          <w:sz w:val="28"/>
          <w:szCs w:val="28"/>
        </w:rPr>
        <w:t>ом РФ от 14.07.1992 №</w:t>
      </w:r>
      <w:r>
        <w:rPr>
          <w:rFonts w:ascii="Times New Roman" w:hAnsi="Times New Roman" w:cs="Times New Roman"/>
          <w:sz w:val="28"/>
          <w:szCs w:val="28"/>
        </w:rPr>
        <w:t xml:space="preserve"> 3297-1 «О закрытом административно-территориальном образовании» опре</w:t>
      </w:r>
      <w:r w:rsidR="00793041">
        <w:rPr>
          <w:rFonts w:ascii="Times New Roman" w:hAnsi="Times New Roman" w:cs="Times New Roman"/>
          <w:sz w:val="28"/>
          <w:szCs w:val="28"/>
        </w:rPr>
        <w:t>делен статус такого образования.</w:t>
      </w:r>
    </w:p>
    <w:p w:rsidR="00525923" w:rsidRDefault="00E122E6" w:rsidP="00525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специальных условий проживания</w:t>
      </w:r>
      <w:r w:rsidR="00D519AF">
        <w:rPr>
          <w:rFonts w:ascii="Times New Roman" w:hAnsi="Times New Roman" w:cs="Times New Roman"/>
          <w:sz w:val="28"/>
          <w:szCs w:val="28"/>
        </w:rPr>
        <w:t xml:space="preserve"> и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D519AF">
        <w:rPr>
          <w:rFonts w:ascii="Times New Roman" w:hAnsi="Times New Roman" w:cs="Times New Roman"/>
          <w:sz w:val="28"/>
          <w:szCs w:val="28"/>
        </w:rPr>
        <w:t>,</w:t>
      </w:r>
      <w:r w:rsidRPr="001D0154">
        <w:rPr>
          <w:rFonts w:ascii="Times New Roman" w:hAnsi="Times New Roman" w:cs="Times New Roman"/>
          <w:sz w:val="28"/>
          <w:szCs w:val="28"/>
        </w:rPr>
        <w:t xml:space="preserve">законодательством установлен особый режим </w:t>
      </w:r>
      <w:r w:rsidR="00D519AF" w:rsidRPr="00D519AF">
        <w:rPr>
          <w:rFonts w:ascii="Times New Roman" w:hAnsi="Times New Roman" w:cs="Times New Roman"/>
          <w:sz w:val="28"/>
          <w:szCs w:val="28"/>
        </w:rPr>
        <w:t xml:space="preserve">использования земель </w:t>
      </w:r>
      <w:r w:rsidR="00D519AF">
        <w:rPr>
          <w:rFonts w:ascii="Times New Roman" w:hAnsi="Times New Roman" w:cs="Times New Roman"/>
          <w:sz w:val="28"/>
          <w:szCs w:val="28"/>
        </w:rPr>
        <w:t>и</w:t>
      </w:r>
      <w:r w:rsidRPr="001D0154">
        <w:rPr>
          <w:rFonts w:ascii="Times New Roman" w:hAnsi="Times New Roman" w:cs="Times New Roman"/>
          <w:sz w:val="28"/>
          <w:szCs w:val="28"/>
        </w:rPr>
        <w:t xml:space="preserve"> оборот</w:t>
      </w:r>
      <w:r w:rsidR="00D519AF">
        <w:rPr>
          <w:rFonts w:ascii="Times New Roman" w:hAnsi="Times New Roman" w:cs="Times New Roman"/>
          <w:sz w:val="28"/>
          <w:szCs w:val="28"/>
        </w:rPr>
        <w:t>а</w:t>
      </w:r>
      <w:r w:rsidRPr="001D0154">
        <w:rPr>
          <w:rFonts w:ascii="Times New Roman" w:hAnsi="Times New Roman" w:cs="Times New Roman"/>
          <w:sz w:val="28"/>
          <w:szCs w:val="28"/>
        </w:rPr>
        <w:t xml:space="preserve"> объектов недвижимого имущества, расположенных на территории</w:t>
      </w:r>
      <w:r>
        <w:rPr>
          <w:rFonts w:ascii="Times New Roman" w:hAnsi="Times New Roman" w:cs="Times New Roman"/>
          <w:sz w:val="28"/>
          <w:szCs w:val="28"/>
        </w:rPr>
        <w:t>ЗАТО.</w:t>
      </w:r>
    </w:p>
    <w:p w:rsidR="00E122E6" w:rsidRDefault="00E122E6" w:rsidP="00525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2E6">
        <w:rPr>
          <w:rFonts w:ascii="Times New Roman" w:hAnsi="Times New Roman" w:cs="Times New Roman"/>
          <w:sz w:val="28"/>
          <w:szCs w:val="28"/>
        </w:rPr>
        <w:t>Итак, что нужно знать при покупке недвижимости в ЗАТО:</w:t>
      </w:r>
    </w:p>
    <w:p w:rsidR="00525923" w:rsidRDefault="00793041" w:rsidP="005259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22E6" w:rsidRPr="00E122E6">
        <w:rPr>
          <w:rFonts w:ascii="Times New Roman" w:hAnsi="Times New Roman" w:cs="Times New Roman"/>
          <w:sz w:val="28"/>
          <w:szCs w:val="28"/>
        </w:rPr>
        <w:t>приобрести недвижимость может только гражданин Российской Федерации;</w:t>
      </w:r>
    </w:p>
    <w:p w:rsidR="00E122E6" w:rsidRPr="00E122E6" w:rsidRDefault="00793041" w:rsidP="005259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22E6" w:rsidRPr="00E122E6">
        <w:rPr>
          <w:rFonts w:ascii="Times New Roman" w:hAnsi="Times New Roman" w:cs="Times New Roman"/>
          <w:sz w:val="28"/>
          <w:szCs w:val="28"/>
        </w:rPr>
        <w:t>на территории ЗАТО необходимо постоянно проживать (либо иметь разрешение на постоянное проживание) или работать на условиях трудового договора, заключенного на неопределенный срок с организациями, по роду деятельности которых создано ЗАТО;</w:t>
      </w:r>
    </w:p>
    <w:p w:rsidR="00525923" w:rsidRDefault="00793041" w:rsidP="005259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E122E6" w:rsidRPr="00E122E6">
        <w:rPr>
          <w:rFonts w:ascii="Times New Roman" w:hAnsi="Times New Roman" w:cs="Times New Roman"/>
          <w:sz w:val="28"/>
          <w:szCs w:val="28"/>
        </w:rPr>
        <w:t>если покупателем является юридическое лицо, оно должно быть зарегистрировано и находиться на территории ЗАТО.</w:t>
      </w:r>
    </w:p>
    <w:p w:rsidR="00525923" w:rsidRDefault="00525923" w:rsidP="005259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923" w:rsidRDefault="00E122E6" w:rsidP="005259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2E6">
        <w:rPr>
          <w:rFonts w:ascii="Times New Roman" w:hAnsi="Times New Roman" w:cs="Times New Roman"/>
          <w:sz w:val="28"/>
          <w:szCs w:val="28"/>
        </w:rPr>
        <w:t>Однако, если покупатель не соответствует данным критериям, законом предусмотрена возможность приобретения недвижимости по решению орган</w:t>
      </w:r>
      <w:r w:rsidR="00D519AF">
        <w:rPr>
          <w:rFonts w:ascii="Times New Roman" w:hAnsi="Times New Roman" w:cs="Times New Roman"/>
          <w:sz w:val="28"/>
          <w:szCs w:val="28"/>
        </w:rPr>
        <w:t xml:space="preserve">ов местного самоуправления ЗАТО, </w:t>
      </w:r>
      <w:r w:rsidR="00D519AF" w:rsidRPr="00D519AF">
        <w:rPr>
          <w:rFonts w:ascii="Times New Roman" w:hAnsi="Times New Roman" w:cs="Times New Roman"/>
          <w:sz w:val="28"/>
          <w:szCs w:val="28"/>
        </w:rPr>
        <w:t>согласованного с федеральным органом исполнительной власти, в ведении которого находится организация или объект, по роду деятельности которых создано ЗАТО.</w:t>
      </w:r>
    </w:p>
    <w:p w:rsidR="00525923" w:rsidRDefault="00E122E6" w:rsidP="005259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2E6">
        <w:rPr>
          <w:rFonts w:ascii="Times New Roman" w:hAnsi="Times New Roman" w:cs="Times New Roman"/>
          <w:sz w:val="28"/>
          <w:szCs w:val="28"/>
        </w:rPr>
        <w:t xml:space="preserve">Для этого необходимо обратиться в администрацию ЗАТО с заявлением о принятии решения об участии в сделке. Только после того, как орган местного самоуправления ЗАТО выдаст разрешение на сделку, можно обращаться в </w:t>
      </w:r>
      <w:proofErr w:type="spellStart"/>
      <w:r w:rsidRPr="00E122E6">
        <w:rPr>
          <w:rFonts w:ascii="Times New Roman" w:hAnsi="Times New Roman" w:cs="Times New Roman"/>
          <w:sz w:val="28"/>
          <w:szCs w:val="28"/>
        </w:rPr>
        <w:t>Росреестр.Согласие</w:t>
      </w:r>
      <w:proofErr w:type="spellEnd"/>
      <w:r w:rsidRPr="00E122E6">
        <w:rPr>
          <w:rFonts w:ascii="Times New Roman" w:hAnsi="Times New Roman" w:cs="Times New Roman"/>
          <w:sz w:val="28"/>
          <w:szCs w:val="28"/>
        </w:rPr>
        <w:t xml:space="preserve"> администрации ЗАТО должно быть получено сторонами до момента совершения сделки. </w:t>
      </w:r>
    </w:p>
    <w:p w:rsidR="00E122E6" w:rsidRDefault="00E122E6" w:rsidP="00A465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2E6">
        <w:rPr>
          <w:rFonts w:ascii="Times New Roman" w:hAnsi="Times New Roman" w:cs="Times New Roman"/>
          <w:sz w:val="28"/>
          <w:szCs w:val="28"/>
        </w:rPr>
        <w:t>Для регистрации перехода права собственности потребуются документы, удостоверяющие личность, договор купли-продажи, решение органа местного самоуправления, документы по оплате госпошлины, а также один из следующих документов:</w:t>
      </w:r>
    </w:p>
    <w:p w:rsidR="00525923" w:rsidRPr="00E122E6" w:rsidRDefault="00525923" w:rsidP="00A465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2E6" w:rsidRPr="00E122E6" w:rsidRDefault="00E122E6" w:rsidP="00A465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2E6">
        <w:rPr>
          <w:rFonts w:ascii="Times New Roman" w:hAnsi="Times New Roman" w:cs="Times New Roman"/>
          <w:sz w:val="28"/>
          <w:szCs w:val="28"/>
        </w:rPr>
        <w:lastRenderedPageBreak/>
        <w:t>- документ, свидетельствующий о постановке на регистрационный учет на территории ЗАТО (отметка о регистрации по месту жительства в документе, удостоверяющем личность гражданина);</w:t>
      </w:r>
    </w:p>
    <w:p w:rsidR="00E122E6" w:rsidRPr="00E122E6" w:rsidRDefault="00E122E6" w:rsidP="00A465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2E6">
        <w:rPr>
          <w:rFonts w:ascii="Times New Roman" w:hAnsi="Times New Roman" w:cs="Times New Roman"/>
          <w:sz w:val="28"/>
          <w:szCs w:val="28"/>
        </w:rPr>
        <w:t>- разрешение на постоянное проживание на территории ЗАТО;</w:t>
      </w:r>
    </w:p>
    <w:p w:rsidR="00E122E6" w:rsidRPr="00E122E6" w:rsidRDefault="00E122E6" w:rsidP="00A465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2E6">
        <w:rPr>
          <w:rFonts w:ascii="Times New Roman" w:hAnsi="Times New Roman" w:cs="Times New Roman"/>
          <w:sz w:val="28"/>
          <w:szCs w:val="28"/>
        </w:rPr>
        <w:t>- трудовой договор на неопределенный срок с организацией, по роду деятельности котор</w:t>
      </w:r>
      <w:r w:rsidR="00D519AF">
        <w:rPr>
          <w:rFonts w:ascii="Times New Roman" w:hAnsi="Times New Roman" w:cs="Times New Roman"/>
          <w:sz w:val="28"/>
          <w:szCs w:val="28"/>
        </w:rPr>
        <w:t>ой</w:t>
      </w:r>
      <w:r w:rsidRPr="00E122E6">
        <w:rPr>
          <w:rFonts w:ascii="Times New Roman" w:hAnsi="Times New Roman" w:cs="Times New Roman"/>
          <w:sz w:val="28"/>
          <w:szCs w:val="28"/>
        </w:rPr>
        <w:t>создано ЗАТО;</w:t>
      </w:r>
    </w:p>
    <w:p w:rsidR="00E122E6" w:rsidRDefault="00E122E6" w:rsidP="00A465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2E6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ЗАТО о допуске к совершению сделки с </w:t>
      </w:r>
      <w:r w:rsidR="00D52D46">
        <w:rPr>
          <w:rFonts w:ascii="Times New Roman" w:hAnsi="Times New Roman" w:cs="Times New Roman"/>
          <w:sz w:val="28"/>
          <w:szCs w:val="28"/>
        </w:rPr>
        <w:t>определ</w:t>
      </w:r>
      <w:r w:rsidR="001D53A2">
        <w:rPr>
          <w:rFonts w:ascii="Times New Roman" w:hAnsi="Times New Roman" w:cs="Times New Roman"/>
          <w:sz w:val="28"/>
          <w:szCs w:val="28"/>
        </w:rPr>
        <w:t>ен</w:t>
      </w:r>
      <w:r w:rsidR="00D52D46">
        <w:rPr>
          <w:rFonts w:ascii="Times New Roman" w:hAnsi="Times New Roman" w:cs="Times New Roman"/>
          <w:sz w:val="28"/>
          <w:szCs w:val="28"/>
        </w:rPr>
        <w:t>ным</w:t>
      </w:r>
      <w:r w:rsidRPr="00E122E6">
        <w:rPr>
          <w:rFonts w:ascii="Times New Roman" w:hAnsi="Times New Roman" w:cs="Times New Roman"/>
          <w:sz w:val="28"/>
          <w:szCs w:val="28"/>
        </w:rPr>
        <w:t xml:space="preserve"> недвижимым имуществом и письмо о согласовании данного постановления администрации ЗАТО с уполномоченным органом.</w:t>
      </w:r>
    </w:p>
    <w:p w:rsidR="00836220" w:rsidRDefault="00836220" w:rsidP="00A465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2E6" w:rsidRPr="00E122E6" w:rsidRDefault="00E122E6" w:rsidP="00A4655C">
      <w:pPr>
        <w:shd w:val="clear" w:color="auto" w:fill="FFFFFF"/>
        <w:spacing w:after="3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2E6">
        <w:rPr>
          <w:rFonts w:ascii="Times New Roman" w:hAnsi="Times New Roman" w:cs="Times New Roman"/>
          <w:sz w:val="28"/>
          <w:szCs w:val="28"/>
        </w:rPr>
        <w:t xml:space="preserve">Если покупателем является юридическое лицо, то необходим документ о нахождении и регистрации данного юридического лица на территории ЗАТО либо постановление администрации ЗАТО о допуске к совершению сделки с </w:t>
      </w:r>
      <w:r w:rsidR="00D52D46">
        <w:rPr>
          <w:rFonts w:ascii="Times New Roman" w:hAnsi="Times New Roman" w:cs="Times New Roman"/>
          <w:sz w:val="28"/>
          <w:szCs w:val="28"/>
        </w:rPr>
        <w:t>определенным</w:t>
      </w:r>
      <w:r w:rsidRPr="00E122E6">
        <w:rPr>
          <w:rFonts w:ascii="Times New Roman" w:hAnsi="Times New Roman" w:cs="Times New Roman"/>
          <w:sz w:val="28"/>
          <w:szCs w:val="28"/>
        </w:rPr>
        <w:t xml:space="preserve"> недвижимым имуществом и письмо о согласовании данного постановления администрации ЗАТО с уполномоченным органом. Однако это требование не распространяется на филиалы юридических лиц и дополнительные офисы, в частности банков.</w:t>
      </w:r>
    </w:p>
    <w:p w:rsidR="00E36822" w:rsidRDefault="00E36822" w:rsidP="00037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154" w:rsidRDefault="001D0154" w:rsidP="00037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44F" w:rsidRDefault="005C044F" w:rsidP="00037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44F" w:rsidRDefault="005C044F" w:rsidP="00037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44F" w:rsidRDefault="005C044F" w:rsidP="00037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44F" w:rsidRDefault="005C044F" w:rsidP="00037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44F" w:rsidRDefault="005C044F" w:rsidP="00037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44F" w:rsidRDefault="005C044F" w:rsidP="00037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44F" w:rsidRDefault="005C044F" w:rsidP="00037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44F" w:rsidRDefault="005C044F" w:rsidP="00037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44F" w:rsidRDefault="005C044F" w:rsidP="00037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44F" w:rsidRDefault="005C044F" w:rsidP="00037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44F" w:rsidRDefault="005C044F" w:rsidP="00037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C044F" w:rsidSect="00D24B3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B0989"/>
    <w:multiLevelType w:val="hybridMultilevel"/>
    <w:tmpl w:val="10388A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CED5B0A"/>
    <w:multiLevelType w:val="multilevel"/>
    <w:tmpl w:val="C506F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20556"/>
    <w:rsid w:val="0001399D"/>
    <w:rsid w:val="00037350"/>
    <w:rsid w:val="00040FC2"/>
    <w:rsid w:val="000A6C56"/>
    <w:rsid w:val="000D06BD"/>
    <w:rsid w:val="000E491C"/>
    <w:rsid w:val="00153BBC"/>
    <w:rsid w:val="00177FE6"/>
    <w:rsid w:val="00183CD9"/>
    <w:rsid w:val="00197488"/>
    <w:rsid w:val="001D0154"/>
    <w:rsid w:val="001D53A2"/>
    <w:rsid w:val="0020247F"/>
    <w:rsid w:val="002132F6"/>
    <w:rsid w:val="00257C84"/>
    <w:rsid w:val="00286412"/>
    <w:rsid w:val="002F2AB1"/>
    <w:rsid w:val="002F4F9F"/>
    <w:rsid w:val="0034104A"/>
    <w:rsid w:val="00341548"/>
    <w:rsid w:val="00342316"/>
    <w:rsid w:val="0039512E"/>
    <w:rsid w:val="00396453"/>
    <w:rsid w:val="003A5296"/>
    <w:rsid w:val="003A6D52"/>
    <w:rsid w:val="003B63A3"/>
    <w:rsid w:val="003C6DA8"/>
    <w:rsid w:val="003C71EA"/>
    <w:rsid w:val="003E3655"/>
    <w:rsid w:val="003E7BCB"/>
    <w:rsid w:val="00407802"/>
    <w:rsid w:val="00411EA7"/>
    <w:rsid w:val="0045234B"/>
    <w:rsid w:val="00460BDC"/>
    <w:rsid w:val="0046567A"/>
    <w:rsid w:val="00480B7D"/>
    <w:rsid w:val="00497007"/>
    <w:rsid w:val="004B341E"/>
    <w:rsid w:val="004C256A"/>
    <w:rsid w:val="004E33B5"/>
    <w:rsid w:val="005124D2"/>
    <w:rsid w:val="00525923"/>
    <w:rsid w:val="00533840"/>
    <w:rsid w:val="00573D71"/>
    <w:rsid w:val="005A44E3"/>
    <w:rsid w:val="005C044F"/>
    <w:rsid w:val="005E163D"/>
    <w:rsid w:val="005F76C0"/>
    <w:rsid w:val="00616E9E"/>
    <w:rsid w:val="00622642"/>
    <w:rsid w:val="006406AE"/>
    <w:rsid w:val="00671934"/>
    <w:rsid w:val="00674C4F"/>
    <w:rsid w:val="00683779"/>
    <w:rsid w:val="006B5533"/>
    <w:rsid w:val="006C64CA"/>
    <w:rsid w:val="00715170"/>
    <w:rsid w:val="00737A88"/>
    <w:rsid w:val="00737CE8"/>
    <w:rsid w:val="00770125"/>
    <w:rsid w:val="00772CB6"/>
    <w:rsid w:val="00793041"/>
    <w:rsid w:val="00796510"/>
    <w:rsid w:val="007A0227"/>
    <w:rsid w:val="007A65C3"/>
    <w:rsid w:val="007C4408"/>
    <w:rsid w:val="0080652B"/>
    <w:rsid w:val="00836220"/>
    <w:rsid w:val="0083712A"/>
    <w:rsid w:val="008717F8"/>
    <w:rsid w:val="00887B18"/>
    <w:rsid w:val="008B0C5B"/>
    <w:rsid w:val="008C15CF"/>
    <w:rsid w:val="00902177"/>
    <w:rsid w:val="00902724"/>
    <w:rsid w:val="00920556"/>
    <w:rsid w:val="00945AD6"/>
    <w:rsid w:val="00957C97"/>
    <w:rsid w:val="00972511"/>
    <w:rsid w:val="0099180C"/>
    <w:rsid w:val="009B4E52"/>
    <w:rsid w:val="009E6CD8"/>
    <w:rsid w:val="009F7C20"/>
    <w:rsid w:val="00A4155D"/>
    <w:rsid w:val="00A4655C"/>
    <w:rsid w:val="00A56762"/>
    <w:rsid w:val="00A645DD"/>
    <w:rsid w:val="00AA0825"/>
    <w:rsid w:val="00AC26C0"/>
    <w:rsid w:val="00AD2B6F"/>
    <w:rsid w:val="00B12490"/>
    <w:rsid w:val="00B25F34"/>
    <w:rsid w:val="00B65B85"/>
    <w:rsid w:val="00B93A71"/>
    <w:rsid w:val="00BB3087"/>
    <w:rsid w:val="00BB599A"/>
    <w:rsid w:val="00BB72BF"/>
    <w:rsid w:val="00BC19B7"/>
    <w:rsid w:val="00C46376"/>
    <w:rsid w:val="00C62A43"/>
    <w:rsid w:val="00C63012"/>
    <w:rsid w:val="00C872AB"/>
    <w:rsid w:val="00C978BD"/>
    <w:rsid w:val="00C97E46"/>
    <w:rsid w:val="00CA4CB4"/>
    <w:rsid w:val="00D05F69"/>
    <w:rsid w:val="00D11DA8"/>
    <w:rsid w:val="00D23B4C"/>
    <w:rsid w:val="00D24B32"/>
    <w:rsid w:val="00D44F55"/>
    <w:rsid w:val="00D519AF"/>
    <w:rsid w:val="00D52D46"/>
    <w:rsid w:val="00D57458"/>
    <w:rsid w:val="00D636C3"/>
    <w:rsid w:val="00DC3E99"/>
    <w:rsid w:val="00DC7972"/>
    <w:rsid w:val="00E122E6"/>
    <w:rsid w:val="00E36822"/>
    <w:rsid w:val="00E714D6"/>
    <w:rsid w:val="00E731FB"/>
    <w:rsid w:val="00E96D03"/>
    <w:rsid w:val="00EA01D5"/>
    <w:rsid w:val="00F007D1"/>
    <w:rsid w:val="00F45DDD"/>
    <w:rsid w:val="00F72D20"/>
    <w:rsid w:val="00F82C2E"/>
    <w:rsid w:val="00F947B9"/>
    <w:rsid w:val="00FA3362"/>
    <w:rsid w:val="00FA7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41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87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872AB"/>
    <w:rPr>
      <w:color w:val="0000FF"/>
      <w:u w:val="single"/>
    </w:rPr>
  </w:style>
  <w:style w:type="character" w:customStyle="1" w:styleId="content-note">
    <w:name w:val="content-note"/>
    <w:basedOn w:val="a0"/>
    <w:rsid w:val="00C872AB"/>
  </w:style>
  <w:style w:type="character" w:styleId="a6">
    <w:name w:val="Strong"/>
    <w:basedOn w:val="a0"/>
    <w:uiPriority w:val="22"/>
    <w:qFormat/>
    <w:rsid w:val="001D01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3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6CCB9E-C2BE-4DF7-9544-4D45D3693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SA.Ivanowa</dc:creator>
  <cp:lastModifiedBy>u0974</cp:lastModifiedBy>
  <cp:revision>2</cp:revision>
  <dcterms:created xsi:type="dcterms:W3CDTF">2024-08-01T06:26:00Z</dcterms:created>
  <dcterms:modified xsi:type="dcterms:W3CDTF">2024-08-01T06:26:00Z</dcterms:modified>
</cp:coreProperties>
</file>