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0F" w:rsidRDefault="00436356" w:rsidP="00A71B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43635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Вновь выявленные земли в рамках реализации </w:t>
      </w:r>
    </w:p>
    <w:p w:rsidR="00436356" w:rsidRPr="00436356" w:rsidRDefault="00436356" w:rsidP="00A71B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43635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проекта «Земля для стройки»</w:t>
      </w:r>
    </w:p>
    <w:p w:rsidR="00436356" w:rsidRDefault="00436356" w:rsidP="007E2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7E2233" w:rsidRDefault="007E2233" w:rsidP="007E2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31 мая</w:t>
      </w:r>
      <w:r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постоянно действующего оперативного штаба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рамках проекта «Земля для стройки», в котором приняли участие представители региональных структур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представители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Росимущества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Комитета по управлению имуществом области, 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Министерства по работе территориальных образований, Министерства сельского хозяйства. </w:t>
      </w:r>
    </w:p>
    <w:p w:rsidR="007E2233" w:rsidRDefault="007E2233" w:rsidP="007E2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ab/>
        <w:t xml:space="preserve">В ходе заседания рассматривались вопросы о включении </w:t>
      </w:r>
      <w:r>
        <w:rPr>
          <w:rFonts w:ascii="Times New Roman" w:hAnsi="Times New Roman" w:cs="Times New Roman"/>
          <w:sz w:val="28"/>
          <w:szCs w:val="28"/>
        </w:rPr>
        <w:t xml:space="preserve">в Перечень земельных участков и территорий, имеющих потенциал вовлечения под жилищное строительство, расположенных в границах: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Калининского, Красноармейского,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районов. В отношении данных земельных участков Управлением совместно с Филиалом и Министерством строительства и жилищно-коммунального хозяйства Саратовской области проведен соответствующий анализ земельных участков на предмет их</w:t>
      </w:r>
      <w:r w:rsidR="00F94776">
        <w:rPr>
          <w:rFonts w:ascii="Times New Roman" w:hAnsi="Times New Roman" w:cs="Times New Roman"/>
          <w:sz w:val="28"/>
          <w:szCs w:val="28"/>
        </w:rPr>
        <w:t xml:space="preserve"> соответствия условиям отбора (П</w:t>
      </w:r>
      <w:r>
        <w:rPr>
          <w:rFonts w:ascii="Times New Roman" w:hAnsi="Times New Roman" w:cs="Times New Roman"/>
          <w:sz w:val="28"/>
          <w:szCs w:val="28"/>
        </w:rPr>
        <w:t xml:space="preserve">еречень условий установлен соответствующими Методическими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4776" w:rsidRDefault="007E2233" w:rsidP="00F947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анализа было установлено, что 2</w:t>
      </w:r>
      <w:r w:rsidR="00993FBC">
        <w:rPr>
          <w:rFonts w:ascii="Times New Roman" w:hAnsi="Times New Roman" w:cs="Times New Roman"/>
          <w:sz w:val="28"/>
          <w:szCs w:val="28"/>
        </w:rPr>
        <w:t>1 участок полностью удовлетворяе</w:t>
      </w:r>
      <w:r>
        <w:rPr>
          <w:rFonts w:ascii="Times New Roman" w:hAnsi="Times New Roman" w:cs="Times New Roman"/>
          <w:sz w:val="28"/>
          <w:szCs w:val="28"/>
        </w:rPr>
        <w:t>т всем требованиям</w:t>
      </w:r>
      <w:r w:rsidR="00993FBC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список земельных участков, пригодных под жилищное строительство в Саратовской области, пополнился еще 21 пунктами. </w:t>
      </w:r>
    </w:p>
    <w:p w:rsidR="007E2233" w:rsidRPr="00F94776" w:rsidRDefault="007E2233" w:rsidP="00F947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Напомним, что электронный сервис «Земля для стройки» призван помочь потенциальным инвесторам в режиме «онлайн» выбрать и оценить на Публичной кадастровой карте пригодные для строительства жилья земельные участки, заполнить форму обращения по конкретному объекту и отправить его в уполномоченный орган, не покидая сервиса.</w:t>
      </w:r>
      <w:bookmarkStart w:id="0" w:name="_GoBack"/>
      <w:bookmarkEnd w:id="0"/>
    </w:p>
    <w:p w:rsidR="003E48B8" w:rsidRPr="007E2233" w:rsidRDefault="003E48B8" w:rsidP="007E2233">
      <w:pPr>
        <w:rPr>
          <w:szCs w:val="28"/>
          <w:shd w:val="clear" w:color="auto" w:fill="FFFFFF"/>
        </w:rPr>
      </w:pPr>
    </w:p>
    <w:sectPr w:rsidR="003E48B8" w:rsidRPr="007E2233" w:rsidSect="0059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21F"/>
    <w:multiLevelType w:val="hybridMultilevel"/>
    <w:tmpl w:val="CF104962"/>
    <w:lvl w:ilvl="0" w:tplc="F762F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96CC4"/>
    <w:rsid w:val="000940A4"/>
    <w:rsid w:val="000F05DB"/>
    <w:rsid w:val="00100A2E"/>
    <w:rsid w:val="00104C96"/>
    <w:rsid w:val="0012179C"/>
    <w:rsid w:val="00197B30"/>
    <w:rsid w:val="001C6AA4"/>
    <w:rsid w:val="001E4F51"/>
    <w:rsid w:val="002041BF"/>
    <w:rsid w:val="002739D1"/>
    <w:rsid w:val="002B67EA"/>
    <w:rsid w:val="003E48B8"/>
    <w:rsid w:val="00436356"/>
    <w:rsid w:val="004F114C"/>
    <w:rsid w:val="00565E01"/>
    <w:rsid w:val="00572FF2"/>
    <w:rsid w:val="00594DB7"/>
    <w:rsid w:val="0064272E"/>
    <w:rsid w:val="006465BD"/>
    <w:rsid w:val="00780CF1"/>
    <w:rsid w:val="007C683E"/>
    <w:rsid w:val="007E2233"/>
    <w:rsid w:val="00844B10"/>
    <w:rsid w:val="0085268A"/>
    <w:rsid w:val="008D250A"/>
    <w:rsid w:val="008D54FF"/>
    <w:rsid w:val="00981F85"/>
    <w:rsid w:val="00993FBC"/>
    <w:rsid w:val="00A003F1"/>
    <w:rsid w:val="00A3027C"/>
    <w:rsid w:val="00A71B0F"/>
    <w:rsid w:val="00AA792B"/>
    <w:rsid w:val="00BD0B79"/>
    <w:rsid w:val="00C93424"/>
    <w:rsid w:val="00D41D4C"/>
    <w:rsid w:val="00DB504B"/>
    <w:rsid w:val="00E42A1F"/>
    <w:rsid w:val="00E609D5"/>
    <w:rsid w:val="00F13899"/>
    <w:rsid w:val="00F94776"/>
    <w:rsid w:val="00F9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1"/>
    <w:rsid w:val="00F96C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96CC4"/>
  </w:style>
  <w:style w:type="character" w:customStyle="1" w:styleId="1">
    <w:name w:val="Основной текст Знак1"/>
    <w:aliases w:val="Основной текст Знак Знак Знак"/>
    <w:link w:val="a3"/>
    <w:rsid w:val="00F96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12179C"/>
    <w:rPr>
      <w:i/>
      <w:iCs/>
    </w:rPr>
  </w:style>
  <w:style w:type="paragraph" w:styleId="a6">
    <w:name w:val="List Paragraph"/>
    <w:basedOn w:val="a"/>
    <w:qFormat/>
    <w:rsid w:val="004F1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u1134</dc:creator>
  <cp:lastModifiedBy>u0974</cp:lastModifiedBy>
  <cp:revision>2</cp:revision>
  <cp:lastPrinted>2022-06-01T04:47:00Z</cp:lastPrinted>
  <dcterms:created xsi:type="dcterms:W3CDTF">2022-06-03T05:22:00Z</dcterms:created>
  <dcterms:modified xsi:type="dcterms:W3CDTF">2022-06-03T05:22:00Z</dcterms:modified>
</cp:coreProperties>
</file>