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63" w:rsidRPr="00313397" w:rsidRDefault="002D7763" w:rsidP="0088081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13397">
        <w:rPr>
          <w:rFonts w:ascii="Segoe UI" w:eastAsia="Times New Roman" w:hAnsi="Segoe UI" w:cs="Segoe UI"/>
          <w:b/>
          <w:color w:val="000000"/>
          <w:sz w:val="32"/>
          <w:szCs w:val="32"/>
        </w:rPr>
        <w:t>Как проверить земельный участок перед покупкой?</w:t>
      </w:r>
    </w:p>
    <w:p w:rsidR="00313397" w:rsidRPr="00313397" w:rsidRDefault="00313397" w:rsidP="0088081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880814" w:rsidRPr="00880814" w:rsidRDefault="00880814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Для того</w:t>
      </w:r>
      <w:proofErr w:type="gramStart"/>
      <w:r>
        <w:rPr>
          <w:rFonts w:ascii="Segoe UI" w:eastAsia="Times New Roman" w:hAnsi="Segoe UI" w:cs="Segoe UI"/>
          <w:color w:val="000000"/>
          <w:sz w:val="32"/>
          <w:szCs w:val="32"/>
        </w:rPr>
        <w:t>,</w:t>
      </w:r>
      <w:proofErr w:type="gramEnd"/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 чтобы обезопасить себя, приобретая земельный участок, необходимо предпринять несколько несложных действий, предшествующих такой покупке.</w:t>
      </w:r>
    </w:p>
    <w:p w:rsidR="002D7763" w:rsidRPr="00880814" w:rsidRDefault="00880814" w:rsidP="0042349B">
      <w:pPr>
        <w:shd w:val="clear" w:color="auto" w:fill="FFFFFF"/>
        <w:tabs>
          <w:tab w:val="left" w:pos="426"/>
        </w:tabs>
        <w:spacing w:after="0" w:line="240" w:lineRule="auto"/>
        <w:ind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Во-первых, </w:t>
      </w:r>
      <w:r w:rsidR="002D7763" w:rsidRPr="00880814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важно убедиться, что он находится в собственности у конкретного физического или юридического лица и у данного участка нет обременения. Такие сведения содержатся в выписке из Единого государственного реестра недвижимости (ЕГРН).</w:t>
      </w:r>
    </w:p>
    <w:p w:rsidR="0042349B" w:rsidRDefault="0042349B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Во-вторых, </w:t>
      </w: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проверьте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границы участка. Для этого необходимо ознакомиться с документами продавца, из которых Вы узнаете, проведено ли межевание, у</w:t>
      </w: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становлены ли границы участка.</w:t>
      </w:r>
      <w:r w:rsidR="00A161C8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Если участок используется давно, то сведения о нем обязательно содержатся на Публичной </w:t>
      </w:r>
      <w:r w:rsidR="00A161C8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кадастровой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карте России. Используя поисковую систему Публич</w:t>
      </w:r>
      <w:r w:rsidR="00A4258E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ной </w:t>
      </w:r>
      <w:r w:rsidR="00A161C8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кадастровой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карты по кадастровому номеру земельного участка, </w:t>
      </w:r>
      <w:r w:rsidR="00A40B5F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В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ы увидите его местоположение, площадь, разрешенное использование, категорию земель.</w:t>
      </w:r>
    </w:p>
    <w:p w:rsidR="0042349B" w:rsidRDefault="00A161C8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В-третьих, </w:t>
      </w:r>
      <w:r w:rsidRPr="0042349B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удостоверьтесь</w:t>
      </w:r>
      <w:r w:rsidR="002D7763" w:rsidRPr="0042349B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, что постройки, ограждения, элементы благоустройства, ограничивающие доступ на территорию, находятся</w:t>
      </w:r>
      <w:r w:rsidR="0042349B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в границах земельного участка.</w:t>
      </w:r>
    </w:p>
    <w:p w:rsidR="002D7763" w:rsidRPr="00313397" w:rsidRDefault="00A161C8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И, в-четвертых, </w:t>
      </w: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проверьте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назначение. Использовать купленный участок придется в соответствии с целевым назначением. Сведения о целевом назначении земельного участка содержатся в ЕГРН.</w:t>
      </w:r>
      <w:r w:rsidR="00010910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в других целях.</w:t>
      </w:r>
    </w:p>
    <w:p w:rsidR="00010910" w:rsidRPr="00A40B5F" w:rsidRDefault="002D7763" w:rsidP="0042349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Обращаем внимание, что использование земельного участка не по целевому назначению влечет наложение административного штрафа</w:t>
      </w:r>
      <w:r w:rsidR="00B87645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, размер которого</w:t>
      </w: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является существенным, так как напрямую зависит от кадастровой стоимости земельного участка.</w:t>
      </w:r>
    </w:p>
    <w:sectPr w:rsidR="00010910" w:rsidRPr="00A40B5F" w:rsidSect="008C46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051"/>
    <w:multiLevelType w:val="multilevel"/>
    <w:tmpl w:val="2D8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763"/>
    <w:rsid w:val="00010910"/>
    <w:rsid w:val="00244F51"/>
    <w:rsid w:val="002B6EED"/>
    <w:rsid w:val="002D7763"/>
    <w:rsid w:val="00313397"/>
    <w:rsid w:val="0042349B"/>
    <w:rsid w:val="00432C8E"/>
    <w:rsid w:val="00467228"/>
    <w:rsid w:val="00567D13"/>
    <w:rsid w:val="00880814"/>
    <w:rsid w:val="008878AD"/>
    <w:rsid w:val="008C46FC"/>
    <w:rsid w:val="00A161C8"/>
    <w:rsid w:val="00A40B5F"/>
    <w:rsid w:val="00A4258E"/>
    <w:rsid w:val="00B87645"/>
    <w:rsid w:val="00DA2B1F"/>
    <w:rsid w:val="00EC4271"/>
    <w:rsid w:val="00F02F3C"/>
    <w:rsid w:val="00F3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S.Sinizyna</dc:creator>
  <cp:keywords/>
  <dc:description/>
  <cp:lastModifiedBy>u0917</cp:lastModifiedBy>
  <cp:revision>15</cp:revision>
  <dcterms:created xsi:type="dcterms:W3CDTF">2018-09-28T07:09:00Z</dcterms:created>
  <dcterms:modified xsi:type="dcterms:W3CDTF">2018-10-19T10:48:00Z</dcterms:modified>
</cp:coreProperties>
</file>