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B978" w14:textId="77777777" w:rsidR="00664DDE" w:rsidRDefault="00664DDE" w:rsidP="00664DDE">
      <w:pPr>
        <w:pStyle w:val="a3"/>
        <w:spacing w:before="75" w:beforeAutospacing="0" w:after="75" w:afterAutospacing="0"/>
        <w:jc w:val="center"/>
        <w:rPr>
          <w:rFonts w:ascii="Verdana" w:hAnsi="Verdana"/>
          <w:color w:val="232323"/>
          <w:sz w:val="18"/>
          <w:szCs w:val="18"/>
        </w:rPr>
      </w:pPr>
      <w:r>
        <w:rPr>
          <w:rStyle w:val="a4"/>
          <w:rFonts w:ascii="Verdana" w:hAnsi="Verdana"/>
          <w:color w:val="232323"/>
          <w:sz w:val="18"/>
          <w:szCs w:val="18"/>
        </w:rPr>
        <w:t>Регистрации права на недвижимость в электронном виде.</w:t>
      </w:r>
    </w:p>
    <w:p w14:paraId="6E0FFE24" w14:textId="77777777" w:rsidR="00664DDE" w:rsidRDefault="00664DDE" w:rsidP="00664DDE">
      <w:pPr>
        <w:pStyle w:val="a3"/>
        <w:spacing w:before="75" w:beforeAutospacing="0" w:after="75" w:afterAutospacing="0"/>
        <w:rPr>
          <w:rFonts w:ascii="Verdana" w:hAnsi="Verdana"/>
          <w:color w:val="232323"/>
          <w:sz w:val="18"/>
          <w:szCs w:val="18"/>
        </w:rPr>
      </w:pPr>
      <w:r>
        <w:rPr>
          <w:rFonts w:ascii="Verdana" w:hAnsi="Verdana"/>
          <w:color w:val="232323"/>
          <w:sz w:val="18"/>
          <w:szCs w:val="18"/>
        </w:rPr>
        <w:t> </w:t>
      </w:r>
    </w:p>
    <w:p w14:paraId="7695AB34" w14:textId="77777777" w:rsidR="00664DDE" w:rsidRDefault="00664DDE" w:rsidP="00664DDE">
      <w:pPr>
        <w:pStyle w:val="a3"/>
        <w:spacing w:before="75" w:beforeAutospacing="0" w:after="75" w:afterAutospacing="0"/>
        <w:rPr>
          <w:rFonts w:ascii="Verdana" w:hAnsi="Verdana"/>
          <w:color w:val="232323"/>
          <w:sz w:val="18"/>
          <w:szCs w:val="18"/>
        </w:rPr>
      </w:pPr>
      <w:r>
        <w:rPr>
          <w:rFonts w:ascii="Verdana" w:hAnsi="Verdana"/>
          <w:color w:val="232323"/>
          <w:sz w:val="18"/>
          <w:szCs w:val="18"/>
        </w:rPr>
        <w:t>С 1 июня 2015 года – Федеральная служба государственной регистрации, кадастра и картографии по Саратовской области начала принимать в электронном виде документы для государственной регистрации права на недвижимость.</w:t>
      </w:r>
      <w:r>
        <w:rPr>
          <w:rStyle w:val="a4"/>
          <w:rFonts w:ascii="Verdana" w:hAnsi="Verdana"/>
          <w:color w:val="232323"/>
          <w:sz w:val="18"/>
          <w:szCs w:val="18"/>
        </w:rPr>
        <w:t>(Порядок приема документов выложен на сайте Росреестра </w:t>
      </w:r>
      <w:hyperlink r:id="rId4" w:history="1">
        <w:r>
          <w:rPr>
            <w:rStyle w:val="a5"/>
            <w:rFonts w:ascii="Verdana" w:hAnsi="Verdana"/>
            <w:b/>
            <w:bCs/>
            <w:color w:val="1997FB"/>
            <w:sz w:val="18"/>
            <w:szCs w:val="18"/>
          </w:rPr>
          <w:t>http://rosreestr.</w:t>
        </w:r>
      </w:hyperlink>
      <w:hyperlink r:id="rId5" w:history="1">
        <w:r>
          <w:rPr>
            <w:rStyle w:val="a5"/>
            <w:rFonts w:ascii="Verdana" w:hAnsi="Verdana"/>
            <w:b/>
            <w:bCs/>
            <w:color w:val="1997FB"/>
            <w:sz w:val="18"/>
            <w:szCs w:val="18"/>
          </w:rPr>
          <w:t>ru</w:t>
        </w:r>
      </w:hyperlink>
      <w:r>
        <w:rPr>
          <w:rStyle w:val="a4"/>
          <w:rFonts w:ascii="Verdana" w:hAnsi="Verdana"/>
          <w:color w:val="232323"/>
          <w:sz w:val="18"/>
          <w:szCs w:val="18"/>
        </w:rPr>
        <w:t>)</w:t>
      </w:r>
    </w:p>
    <w:p w14:paraId="213B2B47" w14:textId="77777777" w:rsidR="00F746A0" w:rsidRPr="00664DDE" w:rsidRDefault="00F746A0" w:rsidP="00664DDE">
      <w:bookmarkStart w:id="0" w:name="_GoBack"/>
      <w:bookmarkEnd w:id="0"/>
    </w:p>
    <w:sectPr w:rsidR="00F746A0" w:rsidRPr="0066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A0"/>
    <w:rsid w:val="00664DDE"/>
    <w:rsid w:val="00F7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23582-9311-4F95-A0E4-78C2C169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DDE"/>
    <w:rPr>
      <w:b/>
      <w:bCs/>
    </w:rPr>
  </w:style>
  <w:style w:type="character" w:styleId="a5">
    <w:name w:val="Hyperlink"/>
    <w:basedOn w:val="a0"/>
    <w:uiPriority w:val="99"/>
    <w:semiHidden/>
    <w:unhideWhenUsed/>
    <w:rsid w:val="00664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2</cp:revision>
  <dcterms:created xsi:type="dcterms:W3CDTF">2020-01-17T09:04:00Z</dcterms:created>
  <dcterms:modified xsi:type="dcterms:W3CDTF">2020-01-17T09:04:00Z</dcterms:modified>
</cp:coreProperties>
</file>