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W w:w="0" w:type="auto"/>
        <w:tblInd w:w="6487" w:type="dxa"/>
        <w:tblLook w:val="04A0"/>
      </w:tblPr>
      <w:tblGrid>
        <w:gridCol w:w="4217"/>
      </w:tblGrid>
      <w:tr w:rsidR="00D620A2" w:rsidRPr="00A001E9" w:rsidTr="00D620A2"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A001E9" w:rsidRPr="00862132" w:rsidRDefault="00D620A2" w:rsidP="00E5414C">
            <w:pPr>
              <w:tabs>
                <w:tab w:val="left" w:pos="11057"/>
              </w:tabs>
              <w:spacing w:line="276" w:lineRule="auto"/>
              <w:rPr>
                <w:rFonts w:ascii="PT Astra Serif" w:hAnsi="PT Astra Serif"/>
              </w:rPr>
            </w:pPr>
            <w:r w:rsidRPr="00862132">
              <w:rPr>
                <w:rFonts w:ascii="PT Astra Serif" w:hAnsi="PT Astra Serif"/>
              </w:rPr>
              <w:t xml:space="preserve">Приложение </w:t>
            </w:r>
            <w:r w:rsidR="00A001E9" w:rsidRPr="00862132">
              <w:rPr>
                <w:rFonts w:ascii="PT Astra Serif" w:hAnsi="PT Astra Serif"/>
              </w:rPr>
              <w:t xml:space="preserve">№ </w:t>
            </w:r>
            <w:r w:rsidR="00E5414C">
              <w:rPr>
                <w:rFonts w:ascii="PT Astra Serif" w:hAnsi="PT Astra Serif"/>
              </w:rPr>
              <w:t>5</w:t>
            </w:r>
          </w:p>
          <w:p w:rsidR="00A001E9" w:rsidRPr="00862132" w:rsidRDefault="009D144F" w:rsidP="00E5414C">
            <w:pPr>
              <w:tabs>
                <w:tab w:val="left" w:pos="11057"/>
              </w:tabs>
              <w:spacing w:line="276" w:lineRule="auto"/>
              <w:rPr>
                <w:rFonts w:ascii="PT Astra Serif" w:hAnsi="PT Astra Serif"/>
              </w:rPr>
            </w:pPr>
            <w:r w:rsidRPr="00862132">
              <w:rPr>
                <w:rFonts w:ascii="PT Astra Serif" w:hAnsi="PT Astra Serif"/>
              </w:rPr>
              <w:t xml:space="preserve"> </w:t>
            </w:r>
            <w:r w:rsidR="00D620A2" w:rsidRPr="00862132">
              <w:rPr>
                <w:rFonts w:ascii="PT Astra Serif" w:hAnsi="PT Astra Serif"/>
              </w:rPr>
              <w:t xml:space="preserve">к постановлению администрации Базарно-Карабулакского района </w:t>
            </w:r>
          </w:p>
          <w:p w:rsidR="00D620A2" w:rsidRPr="00862132" w:rsidRDefault="00D620A2" w:rsidP="00E5414C">
            <w:pPr>
              <w:tabs>
                <w:tab w:val="left" w:pos="11057"/>
              </w:tabs>
              <w:spacing w:line="276" w:lineRule="auto"/>
              <w:rPr>
                <w:rFonts w:ascii="PT Astra Serif" w:hAnsi="PT Astra Serif"/>
              </w:rPr>
            </w:pPr>
            <w:r w:rsidRPr="00862132">
              <w:rPr>
                <w:rFonts w:ascii="PT Astra Serif" w:hAnsi="PT Astra Serif"/>
              </w:rPr>
              <w:t>от ______________№_______</w:t>
            </w:r>
          </w:p>
          <w:p w:rsidR="00D620A2" w:rsidRPr="00862132" w:rsidRDefault="00862132" w:rsidP="00862132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  <w:r w:rsidRPr="00862132">
              <w:rPr>
                <w:rFonts w:ascii="PT Astra Serif" w:hAnsi="PT Astra Serif"/>
              </w:rPr>
              <w:t>«Приложение № </w:t>
            </w:r>
            <w:r>
              <w:rPr>
                <w:rFonts w:ascii="PT Astra Serif" w:hAnsi="PT Astra Serif"/>
              </w:rPr>
              <w:t>5</w:t>
            </w:r>
            <w:r w:rsidRPr="00862132">
              <w:rPr>
                <w:rFonts w:ascii="PT Astra Serif" w:hAnsi="PT Astra Serif"/>
              </w:rPr>
              <w:t xml:space="preserve"> к муниципальной программе «Формирование комфортной городской среды </w:t>
            </w:r>
            <w:r w:rsidRPr="00862132">
              <w:rPr>
                <w:rFonts w:ascii="PT Astra Serif" w:hAnsi="PT Astra Serif"/>
                <w:bCs/>
              </w:rPr>
              <w:t>р.п. Базарный Карабулак,</w:t>
            </w:r>
            <w:r w:rsidRPr="00862132">
              <w:rPr>
                <w:rFonts w:ascii="PT Astra Serif" w:hAnsi="PT Astra Serif"/>
              </w:rPr>
              <w:t xml:space="preserve"> Базарно-Карабулакского муниципального образования  Базарно-Карабулакского муниципального района Саратовской области»»</w:t>
            </w:r>
          </w:p>
        </w:tc>
      </w:tr>
    </w:tbl>
    <w:p w:rsidR="000D7E23" w:rsidRPr="00A001E9" w:rsidRDefault="000D7E23" w:rsidP="00A001E9">
      <w:pPr>
        <w:spacing w:line="240" w:lineRule="auto"/>
        <w:rPr>
          <w:rStyle w:val="a3"/>
          <w:rFonts w:ascii="PT Astra Serif" w:hAnsi="PT Astra Serif"/>
          <w:sz w:val="24"/>
          <w:szCs w:val="24"/>
        </w:rPr>
      </w:pPr>
    </w:p>
    <w:p w:rsidR="00A001E9" w:rsidRPr="00A001E9" w:rsidRDefault="00A001E9" w:rsidP="00A001E9">
      <w:pPr>
        <w:spacing w:after="0" w:line="240" w:lineRule="auto"/>
        <w:ind w:left="1134"/>
        <w:jc w:val="center"/>
        <w:rPr>
          <w:rFonts w:ascii="PT Astra Serif" w:hAnsi="PT Astra Serif"/>
          <w:b/>
          <w:sz w:val="24"/>
          <w:szCs w:val="24"/>
        </w:rPr>
      </w:pPr>
      <w:r w:rsidRPr="00A001E9">
        <w:rPr>
          <w:rFonts w:ascii="PT Astra Serif" w:hAnsi="PT Astra Serif"/>
          <w:b/>
          <w:sz w:val="24"/>
          <w:szCs w:val="24"/>
        </w:rPr>
        <w:t xml:space="preserve">Нормативная стоимость (единичные расценки) </w:t>
      </w:r>
    </w:p>
    <w:p w:rsidR="00A001E9" w:rsidRPr="00A001E9" w:rsidRDefault="00A001E9" w:rsidP="0072347C">
      <w:pPr>
        <w:ind w:left="1134" w:right="1"/>
        <w:jc w:val="center"/>
        <w:rPr>
          <w:rFonts w:ascii="PT Astra Serif" w:hAnsi="PT Astra Serif"/>
          <w:b/>
          <w:sz w:val="24"/>
          <w:szCs w:val="24"/>
        </w:rPr>
      </w:pPr>
      <w:r w:rsidRPr="00A001E9">
        <w:rPr>
          <w:rFonts w:ascii="PT Astra Serif" w:hAnsi="PT Astra Serif"/>
          <w:b/>
          <w:sz w:val="24"/>
          <w:szCs w:val="24"/>
        </w:rPr>
        <w:t>работ по благоустройству дворовых и преддомовых территорий многоквартирных домов, входящих в состав минимального и дополнительного перечня таких работ</w:t>
      </w:r>
    </w:p>
    <w:tbl>
      <w:tblPr>
        <w:tblStyle w:val="ac"/>
        <w:tblpPr w:leftFromText="180" w:rightFromText="180" w:vertAnchor="text" w:horzAnchor="page" w:tblpX="1101" w:tblpY="178"/>
        <w:tblW w:w="10645" w:type="dxa"/>
        <w:tblLayout w:type="fixed"/>
        <w:tblLook w:val="04A0"/>
      </w:tblPr>
      <w:tblGrid>
        <w:gridCol w:w="1668"/>
        <w:gridCol w:w="850"/>
        <w:gridCol w:w="1134"/>
        <w:gridCol w:w="992"/>
        <w:gridCol w:w="993"/>
        <w:gridCol w:w="992"/>
        <w:gridCol w:w="992"/>
        <w:gridCol w:w="992"/>
        <w:gridCol w:w="993"/>
        <w:gridCol w:w="1039"/>
      </w:tblGrid>
      <w:tr w:rsidR="004F2922" w:rsidRPr="00316324" w:rsidTr="004F2922">
        <w:trPr>
          <w:trHeight w:val="608"/>
        </w:trPr>
        <w:tc>
          <w:tcPr>
            <w:tcW w:w="1668" w:type="dxa"/>
          </w:tcPr>
          <w:p w:rsidR="004F2922" w:rsidRPr="0072347C" w:rsidRDefault="004F2922" w:rsidP="008621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2347C">
              <w:rPr>
                <w:rFonts w:ascii="PT Astra Serif" w:hAnsi="PT Astra Serif"/>
                <w:b/>
                <w:sz w:val="20"/>
                <w:szCs w:val="20"/>
              </w:rPr>
              <w:t>Наименование работ</w:t>
            </w:r>
          </w:p>
        </w:tc>
        <w:tc>
          <w:tcPr>
            <w:tcW w:w="850" w:type="dxa"/>
          </w:tcPr>
          <w:p w:rsidR="004F2922" w:rsidRPr="0072347C" w:rsidRDefault="004F2922" w:rsidP="008621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2347C">
              <w:rPr>
                <w:rFonts w:ascii="PT Astra Serif" w:hAnsi="PT Astra Serif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4F2922" w:rsidRPr="0072347C" w:rsidRDefault="004F2922" w:rsidP="008621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2347C">
              <w:rPr>
                <w:rFonts w:ascii="PT Astra Serif" w:hAnsi="PT Astra Serif"/>
                <w:b/>
                <w:sz w:val="20"/>
                <w:szCs w:val="20"/>
              </w:rPr>
              <w:t>Количество</w:t>
            </w:r>
          </w:p>
        </w:tc>
        <w:tc>
          <w:tcPr>
            <w:tcW w:w="992" w:type="dxa"/>
          </w:tcPr>
          <w:p w:rsidR="004F2922" w:rsidRPr="0072347C" w:rsidRDefault="004F2922" w:rsidP="008621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2347C">
              <w:rPr>
                <w:rFonts w:ascii="PT Astra Serif" w:hAnsi="PT Astra Serif"/>
                <w:b/>
                <w:sz w:val="20"/>
                <w:szCs w:val="20"/>
              </w:rPr>
              <w:t>Стоимость единицы, руб. по состоянию на 2019 год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F2922" w:rsidRPr="0072347C" w:rsidRDefault="004F2922" w:rsidP="008621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2347C">
              <w:rPr>
                <w:rFonts w:ascii="PT Astra Serif" w:hAnsi="PT Astra Serif"/>
                <w:b/>
                <w:sz w:val="20"/>
                <w:szCs w:val="20"/>
              </w:rPr>
              <w:t>Стоимость единицы, руб. по состоянию на 2020 год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4F2922" w:rsidP="008621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2347C">
              <w:rPr>
                <w:rFonts w:ascii="PT Astra Serif" w:hAnsi="PT Astra Serif"/>
                <w:b/>
                <w:sz w:val="20"/>
                <w:szCs w:val="20"/>
              </w:rPr>
              <w:t>Стоимость единицы, руб. по состоянию на 2021 год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4F2922" w:rsidP="008621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2347C">
              <w:rPr>
                <w:rFonts w:ascii="PT Astra Serif" w:hAnsi="PT Astra Serif"/>
                <w:b/>
                <w:sz w:val="20"/>
                <w:szCs w:val="20"/>
              </w:rPr>
              <w:t>Стоимость единицы, руб. по состоянию на 2022 год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4F2922" w:rsidP="008621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2347C">
              <w:rPr>
                <w:rFonts w:ascii="PT Astra Serif" w:hAnsi="PT Astra Serif"/>
                <w:b/>
                <w:sz w:val="20"/>
                <w:szCs w:val="20"/>
              </w:rPr>
              <w:t>Стоимость единицы, руб. по состоянию на 2023 год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2347C">
              <w:rPr>
                <w:rFonts w:ascii="PT Astra Serif" w:hAnsi="PT Astra Serif"/>
                <w:b/>
                <w:sz w:val="20"/>
                <w:szCs w:val="20"/>
              </w:rPr>
              <w:t>Стоимость единицы, руб. по состоянию на 2024</w:t>
            </w:r>
          </w:p>
          <w:p w:rsidR="004F2922" w:rsidRPr="0072347C" w:rsidRDefault="004F2922" w:rsidP="004F292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2347C">
              <w:rPr>
                <w:rFonts w:ascii="PT Astra Serif" w:hAnsi="PT Astra Serif"/>
                <w:b/>
                <w:sz w:val="20"/>
                <w:szCs w:val="20"/>
              </w:rPr>
              <w:t>год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4F2922" w:rsidRPr="0072347C" w:rsidRDefault="004F2922" w:rsidP="008621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2347C">
              <w:rPr>
                <w:rFonts w:ascii="PT Astra Serif" w:hAnsi="PT Astra Serif"/>
                <w:b/>
                <w:sz w:val="20"/>
                <w:szCs w:val="20"/>
              </w:rPr>
              <w:t>Стоимость единицы, руб. по состоянию на 2025 год</w:t>
            </w:r>
          </w:p>
        </w:tc>
      </w:tr>
      <w:tr w:rsidR="004F2922" w:rsidRPr="00316324" w:rsidTr="00F06A93">
        <w:trPr>
          <w:trHeight w:val="2801"/>
        </w:trPr>
        <w:tc>
          <w:tcPr>
            <w:tcW w:w="1668" w:type="dxa"/>
          </w:tcPr>
          <w:p w:rsidR="004F2922" w:rsidRPr="0072347C" w:rsidRDefault="004F2922" w:rsidP="004F2922">
            <w:pPr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Разработка грунта с перемещением до 10 м бульдозерами мощностью: 123 кВт (180 л.с.)</w:t>
            </w:r>
            <w:proofErr w:type="gramStart"/>
            <w:r w:rsidRPr="0072347C">
              <w:rPr>
                <w:rFonts w:ascii="PT Astra Serif" w:hAnsi="PT Astra Serif"/>
                <w:sz w:val="20"/>
                <w:szCs w:val="20"/>
              </w:rPr>
              <w:t>.</w:t>
            </w:r>
            <w:proofErr w:type="gramEnd"/>
            <w:r w:rsidRPr="0072347C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proofErr w:type="gramStart"/>
            <w:r w:rsidRPr="0072347C">
              <w:rPr>
                <w:rFonts w:ascii="PT Astra Serif" w:hAnsi="PT Astra Serif"/>
                <w:sz w:val="20"/>
                <w:szCs w:val="20"/>
              </w:rPr>
              <w:t>г</w:t>
            </w:r>
            <w:proofErr w:type="gramEnd"/>
            <w:r w:rsidRPr="0072347C">
              <w:rPr>
                <w:rFonts w:ascii="PT Astra Serif" w:hAnsi="PT Astra Serif"/>
                <w:sz w:val="20"/>
                <w:szCs w:val="20"/>
              </w:rPr>
              <w:t>руппа грунтов 2 (1000 м3)</w:t>
            </w:r>
          </w:p>
        </w:tc>
        <w:tc>
          <w:tcPr>
            <w:tcW w:w="850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 xml:space="preserve"> м3</w:t>
            </w:r>
          </w:p>
        </w:tc>
        <w:tc>
          <w:tcPr>
            <w:tcW w:w="1134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3435,83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F2922" w:rsidRPr="0072347C" w:rsidRDefault="00F06A93" w:rsidP="00F06A9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384</w:t>
            </w:r>
            <w:r w:rsidR="004F2922" w:rsidRPr="0072347C">
              <w:rPr>
                <w:rFonts w:ascii="PT Astra Serif" w:hAnsi="PT Astra Serif"/>
                <w:sz w:val="20"/>
                <w:szCs w:val="20"/>
              </w:rPr>
              <w:t>5,</w:t>
            </w:r>
            <w:r w:rsidRPr="0072347C">
              <w:rPr>
                <w:rFonts w:ascii="PT Astra Serif" w:hAnsi="PT Astra Serif"/>
                <w:sz w:val="20"/>
                <w:szCs w:val="20"/>
              </w:rPr>
              <w:t>72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39521,41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42253,55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48598,24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52657,65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4F2922" w:rsidRPr="00316324" w:rsidTr="004F2922">
        <w:trPr>
          <w:trHeight w:val="608"/>
        </w:trPr>
        <w:tc>
          <w:tcPr>
            <w:tcW w:w="1668" w:type="dxa"/>
          </w:tcPr>
          <w:p w:rsidR="004F2922" w:rsidRPr="0072347C" w:rsidRDefault="004F2922" w:rsidP="004F2922">
            <w:pPr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Планировка площадей бульдозерами мощнлстью:132 кВт (180 л.с.) 1000 м</w:t>
            </w:r>
            <w:proofErr w:type="gramStart"/>
            <w:r w:rsidRPr="0072347C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м</w:t>
            </w:r>
            <w:proofErr w:type="gramStart"/>
            <w:r w:rsidRPr="0072347C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0,35</w:t>
            </w:r>
          </w:p>
        </w:tc>
        <w:tc>
          <w:tcPr>
            <w:tcW w:w="992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45,25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57,28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64,35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65,44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61,22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64,42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4F2922" w:rsidRPr="00316324" w:rsidTr="004F2922">
        <w:trPr>
          <w:trHeight w:val="932"/>
        </w:trPr>
        <w:tc>
          <w:tcPr>
            <w:tcW w:w="1668" w:type="dxa"/>
          </w:tcPr>
          <w:p w:rsidR="004F2922" w:rsidRPr="0072347C" w:rsidRDefault="004F2922" w:rsidP="004F2922">
            <w:pPr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Укладка и пропитка с применением битума щебеночных покрытий толщиной 8 см (1000 м</w:t>
            </w:r>
            <w:proofErr w:type="gramStart"/>
            <w:r w:rsidRPr="0072347C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  <w:r w:rsidRPr="0072347C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м</w:t>
            </w:r>
            <w:proofErr w:type="gramStart"/>
            <w:r w:rsidRPr="0072347C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0,21</w:t>
            </w:r>
          </w:p>
        </w:tc>
        <w:tc>
          <w:tcPr>
            <w:tcW w:w="992" w:type="dxa"/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0,26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0,31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0,41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F06A93" w:rsidP="00F06A93">
            <w:pPr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0,48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0,55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0,64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4F2922" w:rsidRPr="00316324" w:rsidTr="004F2922">
        <w:trPr>
          <w:trHeight w:val="608"/>
        </w:trPr>
        <w:tc>
          <w:tcPr>
            <w:tcW w:w="1668" w:type="dxa"/>
          </w:tcPr>
          <w:p w:rsidR="004F2922" w:rsidRPr="0072347C" w:rsidRDefault="004F2922" w:rsidP="004F2922">
            <w:pPr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Битумы нефтяные дорожные жидкие, класс: МГ</w:t>
            </w:r>
            <w:proofErr w:type="gramStart"/>
            <w:r w:rsidRPr="0072347C">
              <w:rPr>
                <w:rFonts w:ascii="PT Astra Serif" w:hAnsi="PT Astra Serif"/>
                <w:sz w:val="20"/>
                <w:szCs w:val="20"/>
              </w:rPr>
              <w:t>,С</w:t>
            </w:r>
            <w:proofErr w:type="gramEnd"/>
            <w:r w:rsidRPr="0072347C">
              <w:rPr>
                <w:rFonts w:ascii="PT Astra Serif" w:hAnsi="PT Astra Serif"/>
                <w:sz w:val="20"/>
                <w:szCs w:val="20"/>
              </w:rPr>
              <w:t>Г (т)</w:t>
            </w:r>
          </w:p>
        </w:tc>
        <w:tc>
          <w:tcPr>
            <w:tcW w:w="850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т</w:t>
            </w:r>
          </w:p>
        </w:tc>
        <w:tc>
          <w:tcPr>
            <w:tcW w:w="1134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3,469</w:t>
            </w:r>
          </w:p>
        </w:tc>
        <w:tc>
          <w:tcPr>
            <w:tcW w:w="992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1487,6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1685,24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1872,39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2034,22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2354,61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3211,84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4F2922" w:rsidRPr="00316324" w:rsidTr="00316324">
        <w:trPr>
          <w:trHeight w:val="2120"/>
        </w:trPr>
        <w:tc>
          <w:tcPr>
            <w:tcW w:w="1668" w:type="dxa"/>
          </w:tcPr>
          <w:p w:rsidR="004F2922" w:rsidRPr="0072347C" w:rsidRDefault="004F2922" w:rsidP="004F2922">
            <w:pPr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lastRenderedPageBreak/>
              <w:t>Устройство покрытия толщиной 4 см из горячих асфальтобетонных смесей плотных мелкозернистых типа АБВ, плотность каменных материалов: 2,5-2,9 т/м3 (1000 м</w:t>
            </w:r>
            <w:proofErr w:type="gramStart"/>
            <w:r w:rsidRPr="0072347C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  <w:r w:rsidRPr="0072347C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т</w:t>
            </w:r>
            <w:r w:rsidRPr="0072347C">
              <w:rPr>
                <w:rFonts w:ascii="PT Astra Serif" w:hAnsi="PT Astra Serif"/>
                <w:sz w:val="20"/>
                <w:szCs w:val="20"/>
                <w:lang w:val="en-US"/>
              </w:rPr>
              <w:t>/</w:t>
            </w:r>
            <w:r w:rsidRPr="0072347C">
              <w:rPr>
                <w:rFonts w:ascii="PT Astra Serif" w:hAnsi="PT Astra Serif"/>
                <w:sz w:val="20"/>
                <w:szCs w:val="20"/>
              </w:rPr>
              <w:t>м3</w:t>
            </w:r>
          </w:p>
        </w:tc>
        <w:tc>
          <w:tcPr>
            <w:tcW w:w="1134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0,21</w:t>
            </w:r>
          </w:p>
        </w:tc>
        <w:tc>
          <w:tcPr>
            <w:tcW w:w="992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2984,49</w:t>
            </w:r>
          </w:p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3562,11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3745,43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3957,55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4297,55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4325,71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4F2922" w:rsidRPr="00316324" w:rsidTr="00F06A93">
        <w:trPr>
          <w:trHeight w:val="1560"/>
        </w:trPr>
        <w:tc>
          <w:tcPr>
            <w:tcW w:w="1668" w:type="dxa"/>
          </w:tcPr>
          <w:p w:rsidR="004F2922" w:rsidRPr="0072347C" w:rsidRDefault="004F2922" w:rsidP="004F2922">
            <w:pPr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 xml:space="preserve">Смеси асфальтобетонные дорожные, аэродромные и асфальтобетон (горячие для плотного асфальтобетона мелко и крупнозернистые, песчаные), марка: </w:t>
            </w:r>
            <w:r w:rsidRPr="0072347C">
              <w:rPr>
                <w:rFonts w:ascii="PT Astra Serif" w:hAnsi="PT Astra Serif"/>
                <w:sz w:val="20"/>
                <w:szCs w:val="20"/>
                <w:lang w:val="en-US"/>
              </w:rPr>
              <w:t>II</w:t>
            </w:r>
            <w:r w:rsidRPr="0072347C">
              <w:rPr>
                <w:rFonts w:ascii="PT Astra Serif" w:hAnsi="PT Astra Serif"/>
                <w:sz w:val="20"/>
                <w:szCs w:val="20"/>
              </w:rPr>
              <w:t>, тип В (т)</w:t>
            </w:r>
          </w:p>
        </w:tc>
        <w:tc>
          <w:tcPr>
            <w:tcW w:w="850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т</w:t>
            </w:r>
          </w:p>
        </w:tc>
        <w:tc>
          <w:tcPr>
            <w:tcW w:w="1134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25,372</w:t>
            </w:r>
          </w:p>
        </w:tc>
        <w:tc>
          <w:tcPr>
            <w:tcW w:w="992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480</w:t>
            </w:r>
            <w:r w:rsidRPr="0072347C">
              <w:rPr>
                <w:rFonts w:ascii="PT Astra Serif" w:hAnsi="PT Astra Serif"/>
                <w:sz w:val="20"/>
                <w:szCs w:val="20"/>
                <w:lang w:val="en-US"/>
              </w:rPr>
              <w:t>,00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633,2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687,5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778,2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794,4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853,5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4F2922" w:rsidRPr="00316324" w:rsidTr="00F06A93">
        <w:trPr>
          <w:trHeight w:val="608"/>
        </w:trPr>
        <w:tc>
          <w:tcPr>
            <w:tcW w:w="1668" w:type="dxa"/>
          </w:tcPr>
          <w:p w:rsidR="004F2922" w:rsidRPr="0072347C" w:rsidRDefault="004F2922" w:rsidP="004F2922">
            <w:pPr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Установка бортовых камней бетонных: при  цементобетонных покрытиях (100 м)</w:t>
            </w:r>
          </w:p>
        </w:tc>
        <w:tc>
          <w:tcPr>
            <w:tcW w:w="850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м</w:t>
            </w:r>
          </w:p>
        </w:tc>
        <w:tc>
          <w:tcPr>
            <w:tcW w:w="1134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3226,95</w:t>
            </w:r>
          </w:p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3587,2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3897,4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4754,7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4956,4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5243,1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4F2922" w:rsidRPr="00316324" w:rsidTr="00F06A93">
        <w:trPr>
          <w:trHeight w:val="932"/>
        </w:trPr>
        <w:tc>
          <w:tcPr>
            <w:tcW w:w="1668" w:type="dxa"/>
          </w:tcPr>
          <w:p w:rsidR="004F2922" w:rsidRPr="0072347C" w:rsidRDefault="004F2922" w:rsidP="004F2922">
            <w:pPr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Камни бортовые из бетона В30 (М400) с расходом арматуры 38 кг/м3 (БР 100.20.8 ГОСТ 6665-91)</w:t>
            </w:r>
          </w:p>
        </w:tc>
        <w:tc>
          <w:tcPr>
            <w:tcW w:w="850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gramStart"/>
            <w:r w:rsidRPr="0072347C">
              <w:rPr>
                <w:rFonts w:ascii="PT Astra Serif" w:hAnsi="PT Astra Serif"/>
                <w:sz w:val="20"/>
                <w:szCs w:val="20"/>
              </w:rPr>
              <w:t>кг</w:t>
            </w:r>
            <w:proofErr w:type="gramEnd"/>
            <w:r w:rsidRPr="0072347C">
              <w:rPr>
                <w:rFonts w:ascii="PT Astra Serif" w:hAnsi="PT Astra Serif"/>
                <w:sz w:val="20"/>
                <w:szCs w:val="20"/>
                <w:lang w:val="en-US"/>
              </w:rPr>
              <w:t>/</w:t>
            </w:r>
            <w:r w:rsidRPr="0072347C">
              <w:rPr>
                <w:rFonts w:ascii="PT Astra Serif" w:hAnsi="PT Astra Serif"/>
                <w:sz w:val="20"/>
                <w:szCs w:val="20"/>
              </w:rPr>
              <w:t xml:space="preserve">м3 </w:t>
            </w:r>
          </w:p>
        </w:tc>
        <w:tc>
          <w:tcPr>
            <w:tcW w:w="1134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1,6</w:t>
            </w:r>
          </w:p>
        </w:tc>
        <w:tc>
          <w:tcPr>
            <w:tcW w:w="992" w:type="dxa"/>
          </w:tcPr>
          <w:p w:rsidR="004F2922" w:rsidRPr="0072347C" w:rsidRDefault="004F2922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2079,2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2357,8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2756,1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3421,5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3658,0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4F2922" w:rsidRPr="0072347C" w:rsidRDefault="00316324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3958,8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4F2922" w:rsidRPr="0072347C" w:rsidRDefault="00F06A93" w:rsidP="004F292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347C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</w:tbl>
    <w:p w:rsidR="00A001E9" w:rsidRPr="00A001E9" w:rsidRDefault="00A001E9" w:rsidP="00862132">
      <w:pPr>
        <w:ind w:left="1134"/>
        <w:jc w:val="both"/>
        <w:rPr>
          <w:rFonts w:ascii="PT Astra Serif" w:hAnsi="PT Astra Serif"/>
          <w:sz w:val="24"/>
          <w:szCs w:val="24"/>
        </w:rPr>
      </w:pPr>
    </w:p>
    <w:sectPr w:rsidR="00A001E9" w:rsidRPr="00A001E9" w:rsidSect="0072347C">
      <w:pgSz w:w="11906" w:h="16838"/>
      <w:pgMar w:top="426" w:right="282" w:bottom="426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EFD" w:rsidRDefault="00816EFD" w:rsidP="000D7E23">
      <w:pPr>
        <w:spacing w:after="0" w:line="240" w:lineRule="auto"/>
      </w:pPr>
      <w:r>
        <w:separator/>
      </w:r>
    </w:p>
  </w:endnote>
  <w:endnote w:type="continuationSeparator" w:id="0">
    <w:p w:rsidR="00816EFD" w:rsidRDefault="00816EFD" w:rsidP="000D7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EFD" w:rsidRDefault="00816EFD" w:rsidP="000D7E23">
      <w:pPr>
        <w:spacing w:after="0" w:line="240" w:lineRule="auto"/>
      </w:pPr>
      <w:r>
        <w:separator/>
      </w:r>
    </w:p>
  </w:footnote>
  <w:footnote w:type="continuationSeparator" w:id="0">
    <w:p w:rsidR="00816EFD" w:rsidRDefault="00816EFD" w:rsidP="000D7E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C80A71"/>
    <w:multiLevelType w:val="hybridMultilevel"/>
    <w:tmpl w:val="1BB43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27887"/>
    <w:rsid w:val="000D7E23"/>
    <w:rsid w:val="002773FC"/>
    <w:rsid w:val="00316324"/>
    <w:rsid w:val="00336E6C"/>
    <w:rsid w:val="00350A8B"/>
    <w:rsid w:val="00372F70"/>
    <w:rsid w:val="0039438E"/>
    <w:rsid w:val="003B470A"/>
    <w:rsid w:val="004F2922"/>
    <w:rsid w:val="00527887"/>
    <w:rsid w:val="0059389C"/>
    <w:rsid w:val="0072347C"/>
    <w:rsid w:val="007B00DC"/>
    <w:rsid w:val="007B3F6C"/>
    <w:rsid w:val="007C7F0C"/>
    <w:rsid w:val="007E0475"/>
    <w:rsid w:val="00816EFD"/>
    <w:rsid w:val="00862132"/>
    <w:rsid w:val="00960800"/>
    <w:rsid w:val="009A609A"/>
    <w:rsid w:val="009D144F"/>
    <w:rsid w:val="00A001E9"/>
    <w:rsid w:val="00B974D6"/>
    <w:rsid w:val="00C31DCF"/>
    <w:rsid w:val="00C50204"/>
    <w:rsid w:val="00C92B5F"/>
    <w:rsid w:val="00D620A2"/>
    <w:rsid w:val="00D650A7"/>
    <w:rsid w:val="00D936B4"/>
    <w:rsid w:val="00E5313E"/>
    <w:rsid w:val="00E5414C"/>
    <w:rsid w:val="00E9286F"/>
    <w:rsid w:val="00F06A93"/>
    <w:rsid w:val="00FA6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B3F6C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7B3F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7B3F6C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semiHidden/>
    <w:rsid w:val="000D7E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semiHidden/>
    <w:rsid w:val="000D7E23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0D7E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0D7E23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0D7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D7E23"/>
  </w:style>
  <w:style w:type="table" w:styleId="ac">
    <w:name w:val="Table Grid"/>
    <w:basedOn w:val="a1"/>
    <w:uiPriority w:val="59"/>
    <w:rsid w:val="00D620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rsid w:val="00E53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18BA8-9EAE-49DB-8C8A-FC0240D3B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319</Words>
  <Characters>1821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radaeva</cp:lastModifiedBy>
  <cp:revision>2</cp:revision>
  <dcterms:created xsi:type="dcterms:W3CDTF">2024-12-26T07:04:00Z</dcterms:created>
  <dcterms:modified xsi:type="dcterms:W3CDTF">2024-12-26T07:04:00Z</dcterms:modified>
</cp:coreProperties>
</file>