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6298" w:tblpY="-210"/>
        <w:tblW w:w="0" w:type="auto"/>
        <w:tblLook w:val="04A0"/>
      </w:tblPr>
      <w:tblGrid>
        <w:gridCol w:w="5234"/>
      </w:tblGrid>
      <w:tr w:rsidR="00A53F55" w:rsidRPr="00A53F55" w:rsidTr="00A53F55">
        <w:trPr>
          <w:trHeight w:val="940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A53F55" w:rsidRPr="00A53F55" w:rsidRDefault="00A53F55" w:rsidP="00A53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5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</w:t>
            </w:r>
          </w:p>
          <w:p w:rsidR="00A53F55" w:rsidRDefault="00A53F55" w:rsidP="00A53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5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 района</w:t>
            </w:r>
          </w:p>
          <w:p w:rsidR="00A53F55" w:rsidRPr="00A53F55" w:rsidRDefault="00A53F55" w:rsidP="00A53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от________________№________</w:t>
            </w:r>
          </w:p>
        </w:tc>
      </w:tr>
    </w:tbl>
    <w:p w:rsidR="00A53F55" w:rsidRPr="00A53F55" w:rsidRDefault="00A53F55" w:rsidP="00A53F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F55" w:rsidRPr="00A53F55" w:rsidRDefault="00A53F55" w:rsidP="00A53F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F55" w:rsidRPr="00A53F55" w:rsidRDefault="00A53F55" w:rsidP="00A53F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F55" w:rsidRDefault="00A53F55" w:rsidP="00A53F5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 Обобщенная характеристика муниципальной программы</w:t>
      </w:r>
    </w:p>
    <w:p w:rsidR="00A53F55" w:rsidRPr="00A53F55" w:rsidRDefault="00A53F55" w:rsidP="00A53F5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3F55" w:rsidRPr="00A53F55" w:rsidRDefault="00A53F55" w:rsidP="00A53F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реализуется в рамках одной программы </w:t>
      </w:r>
      <w:r w:rsidRPr="00A53F55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</w:t>
      </w:r>
      <w:r w:rsidRPr="00A53F55">
        <w:rPr>
          <w:rFonts w:ascii="Times New Roman" w:hAnsi="Times New Roman" w:cs="Times New Roman"/>
          <w:bCs/>
          <w:sz w:val="24"/>
          <w:szCs w:val="24"/>
        </w:rPr>
        <w:t>р.п. Базарный Карабулак, Базарно-Карабулакского муниципального образования Базарно-Карабулакского муниципального района Саратовской области</w:t>
      </w:r>
      <w:r w:rsidRPr="00A53F55">
        <w:rPr>
          <w:rFonts w:ascii="Times New Roman" w:hAnsi="Times New Roman" w:cs="Times New Roman"/>
          <w:sz w:val="24"/>
          <w:szCs w:val="24"/>
        </w:rPr>
        <w:t xml:space="preserve"> на 2018 - 2024 годы». Программой предусмотрена реализация мероприятий:</w:t>
      </w:r>
    </w:p>
    <w:p w:rsidR="00A53F55" w:rsidRPr="00A53F55" w:rsidRDefault="00A53F55" w:rsidP="00A53F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55">
        <w:rPr>
          <w:rFonts w:ascii="Times New Roman" w:hAnsi="Times New Roman" w:cs="Times New Roman"/>
          <w:sz w:val="24"/>
          <w:szCs w:val="24"/>
        </w:rPr>
        <w:t xml:space="preserve">-  </w:t>
      </w:r>
      <w:r w:rsidRPr="00A53F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Основное мероприятие: </w:t>
      </w:r>
      <w:r w:rsidRPr="00A53F55">
        <w:rPr>
          <w:rFonts w:ascii="Times New Roman" w:hAnsi="Times New Roman" w:cs="Times New Roman"/>
          <w:sz w:val="24"/>
          <w:szCs w:val="24"/>
        </w:rPr>
        <w:t>«</w:t>
      </w:r>
      <w:r w:rsidRPr="00A53F55">
        <w:rPr>
          <w:rFonts w:ascii="Times New Roman" w:hAnsi="Times New Roman" w:cs="Times New Roman"/>
          <w:iCs/>
          <w:color w:val="000000"/>
          <w:sz w:val="24"/>
          <w:szCs w:val="24"/>
        </w:rPr>
        <w:t>Программа «Формирование комфортной городской среды</w:t>
      </w:r>
      <w:r w:rsidRPr="00A53F55">
        <w:rPr>
          <w:rFonts w:ascii="Times New Roman" w:hAnsi="Times New Roman" w:cs="Times New Roman"/>
          <w:bCs/>
          <w:sz w:val="24"/>
          <w:szCs w:val="24"/>
        </w:rPr>
        <w:t xml:space="preserve"> р.п. Базарный Карабулак, Базарно-Карабулакского муниципального образования Базарно-Карабулакского муниципального района </w:t>
      </w:r>
      <w:r w:rsidRPr="00A53F55">
        <w:rPr>
          <w:rFonts w:ascii="Times New Roman" w:hAnsi="Times New Roman" w:cs="Times New Roman"/>
          <w:sz w:val="24"/>
          <w:szCs w:val="24"/>
        </w:rPr>
        <w:t xml:space="preserve"> на 2018 - 2024 годы</w:t>
      </w:r>
      <w:r w:rsidRPr="00A53F55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A53F55" w:rsidRPr="00A53F55" w:rsidRDefault="00A53F55" w:rsidP="00A53F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F55">
        <w:rPr>
          <w:rFonts w:ascii="Times New Roman" w:hAnsi="Times New Roman" w:cs="Times New Roman"/>
          <w:sz w:val="24"/>
          <w:szCs w:val="24"/>
        </w:rPr>
        <w:t xml:space="preserve">Перечень  основных мероприятий Программы   приведены в </w:t>
      </w:r>
      <w:hyperlink w:anchor="Par1615" w:history="1">
        <w:r w:rsidRPr="00A53F55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Pr="00A53F55">
        <w:rPr>
          <w:rFonts w:ascii="Times New Roman" w:hAnsi="Times New Roman" w:cs="Times New Roman"/>
          <w:sz w:val="24"/>
          <w:szCs w:val="24"/>
        </w:rPr>
        <w:t>2 к Программе.</w:t>
      </w:r>
    </w:p>
    <w:p w:rsidR="00A53F55" w:rsidRPr="00A53F55" w:rsidRDefault="00A53F55" w:rsidP="00A53F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дополнительному. Выполнение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A53F55" w:rsidRPr="00A53F55" w:rsidRDefault="00A53F55" w:rsidP="00A53F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A53F55" w:rsidRPr="00A53F55" w:rsidRDefault="00A53F55" w:rsidP="00A53F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- ремонт дворовых проездов;</w:t>
      </w:r>
    </w:p>
    <w:p w:rsidR="00A53F55" w:rsidRPr="00A53F55" w:rsidRDefault="00A53F55" w:rsidP="00A53F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- уличное освещение;</w:t>
      </w:r>
    </w:p>
    <w:p w:rsidR="00A53F55" w:rsidRPr="00A53F55" w:rsidRDefault="00A53F55" w:rsidP="00A53F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- установка малых форм (урн, скамеек).</w:t>
      </w:r>
    </w:p>
    <w:p w:rsidR="00A53F55" w:rsidRPr="00A53F55" w:rsidRDefault="00A53F55" w:rsidP="00A53F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Дополнительный перечень работ включает в себя следующие виды работ:</w:t>
      </w:r>
    </w:p>
    <w:p w:rsidR="00A53F55" w:rsidRPr="00A53F55" w:rsidRDefault="00A53F55" w:rsidP="00A53F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-оборудование детских и (или) спортивных площадок, автомобильных парковок;</w:t>
      </w:r>
    </w:p>
    <w:p w:rsidR="00A53F55" w:rsidRPr="00A53F55" w:rsidRDefault="00A53F55" w:rsidP="00A53F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-озеленение территорий.</w:t>
      </w:r>
    </w:p>
    <w:p w:rsidR="00A53F55" w:rsidRPr="00A53F55" w:rsidRDefault="00A53F55" w:rsidP="00A53F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A53F55" w:rsidRPr="00A53F55" w:rsidRDefault="00A53F55" w:rsidP="00A53F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</w:t>
      </w:r>
      <w:r w:rsidRPr="00A53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расходованием предусмотрен приложением 4</w:t>
      </w:r>
      <w:r w:rsidRPr="00A53F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53F55" w:rsidRPr="00A53F55" w:rsidRDefault="00A53F55" w:rsidP="00A53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F55" w:rsidRPr="00A53F55" w:rsidRDefault="00A53F55" w:rsidP="00A53F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55">
        <w:rPr>
          <w:rFonts w:ascii="Times New Roman" w:hAnsi="Times New Roman" w:cs="Times New Roman"/>
          <w:b/>
          <w:sz w:val="24"/>
          <w:szCs w:val="24"/>
        </w:rPr>
        <w:t>На 2019 год:</w:t>
      </w:r>
    </w:p>
    <w:p w:rsidR="00A53F55" w:rsidRPr="00A53F55" w:rsidRDefault="00A53F55" w:rsidP="00A53F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F55">
        <w:rPr>
          <w:rFonts w:ascii="Times New Roman" w:hAnsi="Times New Roman" w:cs="Times New Roman"/>
          <w:sz w:val="24"/>
          <w:szCs w:val="24"/>
        </w:rPr>
        <w:t xml:space="preserve">1.общественная территория парк </w:t>
      </w:r>
      <w:proofErr w:type="gramStart"/>
      <w:r w:rsidRPr="00A53F55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  <w:r w:rsidRPr="00A53F55">
        <w:rPr>
          <w:rFonts w:ascii="Times New Roman" w:hAnsi="Times New Roman" w:cs="Times New Roman"/>
          <w:sz w:val="24"/>
          <w:szCs w:val="24"/>
        </w:rPr>
        <w:t xml:space="preserve"> ул. Ленина:</w:t>
      </w:r>
    </w:p>
    <w:p w:rsidR="00A53F55" w:rsidRPr="00A53F55" w:rsidRDefault="00A53F55" w:rsidP="00A53F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F55">
        <w:rPr>
          <w:rFonts w:ascii="Times New Roman" w:hAnsi="Times New Roman" w:cs="Times New Roman"/>
          <w:sz w:val="24"/>
          <w:szCs w:val="24"/>
        </w:rPr>
        <w:t>- элемент парка (детская игровая площадка)</w:t>
      </w:r>
    </w:p>
    <w:p w:rsidR="00A53F55" w:rsidRPr="00A53F55" w:rsidRDefault="00A53F55" w:rsidP="00A53F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</w:rPr>
        <w:t xml:space="preserve">2. </w:t>
      </w: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Ленина 115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3. Ленина 117-119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4. Ленина 88-90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 Коммунистическая 30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6. Коммунистическая 32</w:t>
      </w:r>
    </w:p>
    <w:p w:rsidR="00A53F55" w:rsidRPr="00A53F55" w:rsidRDefault="00A53F55" w:rsidP="00A53F55">
      <w:pPr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2020 год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общественная территория парк </w:t>
      </w:r>
      <w:proofErr w:type="gramStart"/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ограниченной</w:t>
      </w:r>
      <w:proofErr w:type="gramEnd"/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Ленина- элемент парка (спортивная площадка «</w:t>
      </w:r>
      <w:proofErr w:type="spellStart"/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Воркаут</w:t>
      </w:r>
      <w:proofErr w:type="spellEnd"/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2. общественная территория парк ограниченной ул. Ленина- элемент парк</w:t>
      </w:r>
      <w:proofErr w:type="gramStart"/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а(</w:t>
      </w:r>
      <w:proofErr w:type="gramEnd"/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центральная аллея подходящая к Дому Культуры)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3.Ленина 92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4.Ленина 109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5.Ленина 111</w:t>
      </w:r>
    </w:p>
    <w:p w:rsidR="00A53F55" w:rsidRPr="00A53F55" w:rsidRDefault="00A53F55" w:rsidP="00A53F55">
      <w:pPr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2021 год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1.Ленина 98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2.Ленина 100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3.Ленина 102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4.Ленина 104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5. Обустройство Центральной площади, р.п. Базарный Карабулак, площадь 60 лет Победы.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2022 год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1.Ленина 380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2.Ленина 382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3.Ленина 384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4.Пешеходная дорожка по ул. Чапаева от д.1 до д. 9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2023 год</w:t>
      </w:r>
    </w:p>
    <w:p w:rsidR="00A53F55" w:rsidRPr="00A53F55" w:rsidRDefault="00A53F55" w:rsidP="00A53F55">
      <w:pPr>
        <w:pStyle w:val="a4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53F55">
        <w:rPr>
          <w:sz w:val="24"/>
          <w:szCs w:val="24"/>
          <w:shd w:val="clear" w:color="auto" w:fill="FFFFFF"/>
        </w:rPr>
        <w:t>Чапаева 5</w:t>
      </w:r>
    </w:p>
    <w:p w:rsidR="00A53F55" w:rsidRPr="00A53F55" w:rsidRDefault="00A53F55" w:rsidP="00A53F55">
      <w:pPr>
        <w:pStyle w:val="a4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53F55">
        <w:rPr>
          <w:sz w:val="24"/>
          <w:szCs w:val="24"/>
          <w:shd w:val="clear" w:color="auto" w:fill="FFFFFF"/>
        </w:rPr>
        <w:t>Чапаева 7</w:t>
      </w:r>
    </w:p>
    <w:p w:rsidR="00A53F55" w:rsidRPr="00A53F55" w:rsidRDefault="00A53F55" w:rsidP="00A53F55">
      <w:pPr>
        <w:pStyle w:val="a4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53F55">
        <w:rPr>
          <w:sz w:val="24"/>
          <w:szCs w:val="24"/>
          <w:shd w:val="clear" w:color="auto" w:fill="FFFFFF"/>
        </w:rPr>
        <w:t>Чапаева 9</w:t>
      </w:r>
    </w:p>
    <w:p w:rsidR="00A53F55" w:rsidRPr="00A53F55" w:rsidRDefault="00A53F55" w:rsidP="00A53F55">
      <w:pPr>
        <w:pStyle w:val="a4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53F55">
        <w:rPr>
          <w:sz w:val="24"/>
          <w:szCs w:val="24"/>
          <w:shd w:val="clear" w:color="auto" w:fill="FFFFFF"/>
        </w:rPr>
        <w:t>Пешеходная дорожка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>в районе ЦРБ</w:t>
      </w:r>
    </w:p>
    <w:p w:rsidR="00A53F55" w:rsidRPr="00A53F55" w:rsidRDefault="00A53F55" w:rsidP="00A53F55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3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2024 год</w:t>
      </w:r>
    </w:p>
    <w:p w:rsidR="00A53F55" w:rsidRPr="00A53F55" w:rsidRDefault="00A53F55" w:rsidP="00A53F55">
      <w:pPr>
        <w:pStyle w:val="a4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A53F55">
        <w:rPr>
          <w:sz w:val="24"/>
          <w:szCs w:val="24"/>
          <w:shd w:val="clear" w:color="auto" w:fill="FFFFFF"/>
        </w:rPr>
        <w:t>Ленина 96</w:t>
      </w:r>
    </w:p>
    <w:p w:rsidR="00A53F55" w:rsidRPr="00A53F55" w:rsidRDefault="00A53F55" w:rsidP="00A53F55">
      <w:pPr>
        <w:pStyle w:val="a4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A53F55">
        <w:rPr>
          <w:sz w:val="24"/>
          <w:szCs w:val="24"/>
          <w:shd w:val="clear" w:color="auto" w:fill="FFFFFF"/>
        </w:rPr>
        <w:t>Ипподромная 19</w:t>
      </w:r>
    </w:p>
    <w:p w:rsidR="00A53F55" w:rsidRPr="00A53F55" w:rsidRDefault="00A53F55" w:rsidP="00A53F55">
      <w:pPr>
        <w:pStyle w:val="a4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A53F55">
        <w:rPr>
          <w:sz w:val="24"/>
          <w:szCs w:val="24"/>
          <w:shd w:val="clear" w:color="auto" w:fill="FFFFFF"/>
        </w:rPr>
        <w:t>Обустройство «Центральной площади»</w:t>
      </w:r>
    </w:p>
    <w:p w:rsidR="00A53F55" w:rsidRPr="00A53F55" w:rsidRDefault="00A53F55" w:rsidP="00A53F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3F55" w:rsidRPr="00A53F55" w:rsidRDefault="00A53F55" w:rsidP="00A53F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включения дворовых и общественных территорий в муниципальную программу предусмотрен порядок отбора территорий, в соответствии с </w:t>
      </w:r>
      <w:r w:rsidRPr="00A53F55">
        <w:rPr>
          <w:rFonts w:ascii="Times New Roman" w:hAnsi="Times New Roman" w:cs="Times New Roman"/>
          <w:sz w:val="24"/>
          <w:szCs w:val="24"/>
        </w:rPr>
        <w:t xml:space="preserve">порядком разработки, обсуждения с заинтересованными лицами  и утверждения </w:t>
      </w:r>
      <w:proofErr w:type="spellStart"/>
      <w:proofErr w:type="gramStart"/>
      <w:r w:rsidRPr="00A53F55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53F55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дворовых  территорий, общественной территории Базарно-Карабулакского МО  Базарно-Карабулакского муниципального района (приложение 5 к муниципальной программе).</w:t>
      </w:r>
    </w:p>
    <w:p w:rsidR="00A53F55" w:rsidRPr="00A53F55" w:rsidRDefault="00A53F55" w:rsidP="00A53F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55">
        <w:rPr>
          <w:rFonts w:ascii="Times New Roman" w:hAnsi="Times New Roman" w:cs="Times New Roman"/>
          <w:sz w:val="24"/>
          <w:szCs w:val="24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Pr="00A53F55">
        <w:rPr>
          <w:rFonts w:ascii="Times New Roman" w:hAnsi="Times New Roman" w:cs="Times New Roman"/>
          <w:sz w:val="24"/>
          <w:szCs w:val="24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53F55" w:rsidRPr="00A53F55" w:rsidRDefault="00A53F55" w:rsidP="00A53F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F55">
        <w:rPr>
          <w:rFonts w:ascii="Times New Roman" w:hAnsi="Times New Roman" w:cs="Times New Roman"/>
          <w:sz w:val="24"/>
          <w:szCs w:val="24"/>
        </w:rPr>
        <w:lastRenderedPageBreak/>
        <w:t>Право муниципального образования исключать из адресного перечня дворовых территорий, подлежащих благоустройству  в рамках реализации 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дворовые территории в рамках реализации соответствующей программы или не приняли решение о благоустройстве дворовой территории в сроки, установленные соответствующей программой. Пари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53F55" w:rsidRPr="00A53F55" w:rsidRDefault="00A53F55" w:rsidP="00A53F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55">
        <w:rPr>
          <w:rFonts w:ascii="Times New Roman" w:hAnsi="Times New Roman" w:cs="Times New Roman"/>
          <w:sz w:val="24"/>
          <w:szCs w:val="24"/>
        </w:rPr>
        <w:t>Условие о придельной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субсидий (для заключения соглашений на выполнение работ по благоустройству общественных территорий) либо 1 мая года предоставления субсидий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A53F55" w:rsidRPr="00A53F55" w:rsidRDefault="00A53F55" w:rsidP="00A53F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F55">
        <w:rPr>
          <w:rFonts w:ascii="Times New Roman" w:hAnsi="Times New Roman" w:cs="Times New Roman"/>
          <w:sz w:val="24"/>
          <w:szCs w:val="24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53F55" w:rsidRPr="00A53F55" w:rsidRDefault="00A53F55" w:rsidP="00A53F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F55">
        <w:rPr>
          <w:rFonts w:ascii="Times New Roman" w:hAnsi="Times New Roman" w:cs="Times New Roman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53F55" w:rsidRPr="00A53F55" w:rsidRDefault="00A53F55" w:rsidP="00A53F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F55">
        <w:rPr>
          <w:rFonts w:ascii="Times New Roman" w:hAnsi="Times New Roman" w:cs="Times New Roman"/>
          <w:sz w:val="24"/>
          <w:szCs w:val="24"/>
        </w:rPr>
        <w:t>- случаев заключения таких соглашений в пределах экономии сре</w:t>
      </w:r>
      <w:proofErr w:type="gramStart"/>
      <w:r w:rsidRPr="00A53F5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53F55">
        <w:rPr>
          <w:rFonts w:ascii="Times New Roman" w:hAnsi="Times New Roman" w:cs="Times New Roman"/>
          <w:sz w:val="24"/>
          <w:szCs w:val="24"/>
        </w:rPr>
        <w:t xml:space="preserve">и расходовании субсидий в целях реализации муниципальных программ, в том числе мероприятий по </w:t>
      </w:r>
      <w:proofErr w:type="spellStart"/>
      <w:r w:rsidRPr="00A53F5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53F55">
        <w:rPr>
          <w:rFonts w:ascii="Times New Roman" w:hAnsi="Times New Roman" w:cs="Times New Roman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субсидий).</w:t>
      </w:r>
    </w:p>
    <w:p w:rsidR="00A53F55" w:rsidRPr="00A53F55" w:rsidRDefault="00A53F55" w:rsidP="00A53F5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53F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Нормативная стоимость (единичные расценки) работ по благоустройству  дворовых  территорий,  входящих  в  минимальный  и дополнительный перечни таких работ отражены в приложении № 6 к муниципальной программе</w:t>
      </w:r>
    </w:p>
    <w:p w:rsidR="00A53F55" w:rsidRDefault="00A53F55" w:rsidP="00A53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B20" w:rsidRPr="00A53F55" w:rsidRDefault="00611B20" w:rsidP="00A53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F55" w:rsidRPr="00611B20" w:rsidRDefault="00611B20" w:rsidP="00A53F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B2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611B20">
        <w:rPr>
          <w:rFonts w:ascii="Times New Roman" w:hAnsi="Times New Roman" w:cs="Times New Roman"/>
          <w:b/>
          <w:sz w:val="24"/>
          <w:szCs w:val="24"/>
        </w:rPr>
        <w:t>О.А. Чумбаев</w:t>
      </w:r>
    </w:p>
    <w:p w:rsidR="00A53F55" w:rsidRPr="00A53F55" w:rsidRDefault="00A53F55" w:rsidP="00A53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F55" w:rsidRPr="00A53F55" w:rsidRDefault="00A53F55" w:rsidP="00A53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F55" w:rsidRPr="00A53F55" w:rsidRDefault="00A53F55" w:rsidP="00A53F5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A53F55" w:rsidRPr="00A53F55" w:rsidSect="00A53F5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6ADC"/>
    <w:multiLevelType w:val="hybridMultilevel"/>
    <w:tmpl w:val="F572B3FC"/>
    <w:lvl w:ilvl="0" w:tplc="3CFC1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356361"/>
    <w:multiLevelType w:val="hybridMultilevel"/>
    <w:tmpl w:val="65CA6560"/>
    <w:lvl w:ilvl="0" w:tplc="1F8C7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F55"/>
    <w:rsid w:val="000A2A46"/>
    <w:rsid w:val="001D7FE8"/>
    <w:rsid w:val="00611B20"/>
    <w:rsid w:val="00A5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5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53F55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53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2020-07-31T07:09:00Z</cp:lastPrinted>
  <dcterms:created xsi:type="dcterms:W3CDTF">2020-07-31T06:07:00Z</dcterms:created>
  <dcterms:modified xsi:type="dcterms:W3CDTF">2020-07-31T07:11:00Z</dcterms:modified>
</cp:coreProperties>
</file>