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7" w:rsidRPr="002F389C" w:rsidRDefault="002B1037" w:rsidP="00DA41BB">
      <w:pPr>
        <w:pStyle w:val="a3"/>
        <w:tabs>
          <w:tab w:val="center" w:pos="3828"/>
        </w:tabs>
        <w:jc w:val="center"/>
        <w:rPr>
          <w:rFonts w:cs="Times New Roman"/>
        </w:rPr>
      </w:pPr>
      <w:r w:rsidRPr="002F389C">
        <w:rPr>
          <w:rFonts w:cs="Times New Roman"/>
          <w:color w:val="333333"/>
          <w:lang w:eastAsia="ru-RU"/>
        </w:rPr>
        <w:t> </w:t>
      </w:r>
      <w:r w:rsidR="009114F8" w:rsidRPr="009114F8">
        <w:rPr>
          <w:rFonts w:cs="Times New Roman"/>
          <w:noProof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95pt;height:49pt;visibility:visible">
            <v:imagedata r:id="rId5" o:title=""/>
          </v:shape>
        </w:pict>
      </w:r>
    </w:p>
    <w:p w:rsidR="002B1037" w:rsidRPr="002F389C" w:rsidRDefault="002B1037" w:rsidP="00DA41BB">
      <w:pPr>
        <w:pStyle w:val="a3"/>
        <w:jc w:val="center"/>
        <w:rPr>
          <w:rFonts w:cs="Times New Roman"/>
        </w:rPr>
      </w:pPr>
    </w:p>
    <w:p w:rsidR="002B1037" w:rsidRPr="002F389C" w:rsidRDefault="002B1037" w:rsidP="00DA41BB">
      <w:pPr>
        <w:pStyle w:val="a3"/>
        <w:jc w:val="center"/>
        <w:rPr>
          <w:rFonts w:cs="Times New Roman"/>
          <w:b/>
          <w:sz w:val="36"/>
          <w:szCs w:val="36"/>
        </w:rPr>
      </w:pPr>
      <w:r w:rsidRPr="002F389C">
        <w:rPr>
          <w:rFonts w:cs="Times New Roman"/>
          <w:b/>
          <w:sz w:val="36"/>
          <w:szCs w:val="36"/>
        </w:rPr>
        <w:t>АДМИНИСТРАЦИЯ</w:t>
      </w:r>
    </w:p>
    <w:p w:rsidR="002B1037" w:rsidRPr="002F389C" w:rsidRDefault="002B1037" w:rsidP="00DA41BB">
      <w:pPr>
        <w:pStyle w:val="a3"/>
        <w:jc w:val="center"/>
        <w:rPr>
          <w:rFonts w:cs="Times New Roman"/>
          <w:b/>
          <w:caps/>
          <w:sz w:val="30"/>
        </w:rPr>
      </w:pPr>
      <w:r w:rsidRPr="002F389C">
        <w:rPr>
          <w:rFonts w:cs="Times New Roman"/>
          <w:b/>
          <w:caps/>
          <w:sz w:val="30"/>
        </w:rPr>
        <w:t>Базарно-Карабулакского муниципального района</w:t>
      </w:r>
    </w:p>
    <w:p w:rsidR="002B1037" w:rsidRPr="002F389C" w:rsidRDefault="002B1037" w:rsidP="00DA41BB">
      <w:pPr>
        <w:pStyle w:val="a3"/>
        <w:jc w:val="center"/>
        <w:rPr>
          <w:rFonts w:cs="Times New Roman"/>
          <w:b/>
          <w:sz w:val="30"/>
        </w:rPr>
      </w:pPr>
      <w:r w:rsidRPr="002F389C">
        <w:rPr>
          <w:rFonts w:cs="Times New Roman"/>
          <w:b/>
          <w:caps/>
          <w:sz w:val="30"/>
        </w:rPr>
        <w:t>Саратовской области</w:t>
      </w:r>
    </w:p>
    <w:p w:rsidR="002B1037" w:rsidRPr="002F389C" w:rsidRDefault="002B1037" w:rsidP="00DA41BB">
      <w:pPr>
        <w:pStyle w:val="a3"/>
        <w:jc w:val="center"/>
        <w:rPr>
          <w:rFonts w:cs="Times New Roman"/>
          <w:b/>
          <w:sz w:val="30"/>
        </w:rPr>
      </w:pPr>
    </w:p>
    <w:p w:rsidR="002B1037" w:rsidRPr="002F389C" w:rsidRDefault="002B1037" w:rsidP="00D646CD">
      <w:pPr>
        <w:pStyle w:val="a3"/>
        <w:jc w:val="center"/>
        <w:rPr>
          <w:rFonts w:cs="Times New Roman"/>
        </w:rPr>
      </w:pPr>
      <w:r w:rsidRPr="002F389C">
        <w:rPr>
          <w:rFonts w:cs="Times New Roman"/>
          <w:b/>
          <w:caps/>
          <w:sz w:val="32"/>
        </w:rPr>
        <w:t>постановление</w:t>
      </w:r>
    </w:p>
    <w:p w:rsidR="002B1037" w:rsidRPr="00B3486F" w:rsidRDefault="002B1037" w:rsidP="00DA41BB">
      <w:pPr>
        <w:pStyle w:val="a3"/>
        <w:tabs>
          <w:tab w:val="right" w:pos="9781"/>
        </w:tabs>
        <w:rPr>
          <w:rFonts w:ascii="PT Astra Serif" w:hAnsi="PT Astra Serif" w:cs="Times New Roman"/>
        </w:rPr>
      </w:pPr>
      <w:r w:rsidRPr="001368C6">
        <w:rPr>
          <w:rFonts w:ascii="PT Astra Serif" w:hAnsi="PT Astra Serif" w:cs="Times New Roman"/>
          <w:u w:val="single"/>
        </w:rPr>
        <w:t xml:space="preserve">От </w:t>
      </w:r>
      <w:r w:rsidR="001368C6" w:rsidRPr="001368C6">
        <w:rPr>
          <w:rFonts w:ascii="PT Astra Serif" w:hAnsi="PT Astra Serif" w:cs="Times New Roman"/>
          <w:u w:val="single"/>
        </w:rPr>
        <w:t>26.05.2026</w:t>
      </w:r>
      <w:r w:rsidRPr="00B3486F">
        <w:rPr>
          <w:rFonts w:ascii="PT Astra Serif" w:hAnsi="PT Astra Serif" w:cs="Times New Roman"/>
        </w:rPr>
        <w:tab/>
      </w:r>
      <w:r w:rsidRPr="00B3486F">
        <w:rPr>
          <w:rFonts w:ascii="PT Astra Serif" w:hAnsi="PT Astra Serif" w:cs="Times New Roman"/>
        </w:rPr>
        <w:tab/>
      </w:r>
      <w:r w:rsidRPr="001368C6">
        <w:rPr>
          <w:rFonts w:ascii="PT Astra Serif" w:hAnsi="PT Astra Serif" w:cs="Times New Roman"/>
          <w:u w:val="single"/>
        </w:rPr>
        <w:t xml:space="preserve">№ </w:t>
      </w:r>
      <w:r w:rsidR="001368C6" w:rsidRPr="001368C6">
        <w:rPr>
          <w:rFonts w:ascii="PT Astra Serif" w:hAnsi="PT Astra Serif" w:cs="Times New Roman"/>
          <w:u w:val="single"/>
        </w:rPr>
        <w:t>390</w:t>
      </w:r>
    </w:p>
    <w:p w:rsidR="002B1037" w:rsidRPr="00B3486F" w:rsidRDefault="002B1037" w:rsidP="00DA41BB">
      <w:pPr>
        <w:pStyle w:val="a3"/>
        <w:jc w:val="center"/>
        <w:rPr>
          <w:rFonts w:ascii="PT Astra Serif" w:hAnsi="PT Astra Serif" w:cs="Times New Roman"/>
        </w:rPr>
      </w:pPr>
    </w:p>
    <w:p w:rsidR="002B1037" w:rsidRDefault="002B1037" w:rsidP="00DA41BB">
      <w:pPr>
        <w:pStyle w:val="a3"/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</w:rPr>
        <w:t>р.п. Базарный Карабулак</w:t>
      </w:r>
    </w:p>
    <w:p w:rsidR="002B1037" w:rsidRPr="00B3486F" w:rsidRDefault="002B1037" w:rsidP="00DA41BB">
      <w:pPr>
        <w:pStyle w:val="a3"/>
        <w:jc w:val="center"/>
        <w:rPr>
          <w:rFonts w:ascii="PT Astra Serif" w:hAnsi="PT Astra Serif" w:cs="Times New Roman"/>
        </w:rPr>
      </w:pPr>
    </w:p>
    <w:p w:rsidR="002B1037" w:rsidRDefault="002B1037" w:rsidP="00853F4D">
      <w:pPr>
        <w:spacing w:after="0" w:line="240" w:lineRule="auto"/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</w:pPr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Об утверждении положения об организации </w:t>
      </w:r>
    </w:p>
    <w:p w:rsidR="002B1037" w:rsidRDefault="002B1037" w:rsidP="00853F4D">
      <w:pPr>
        <w:spacing w:after="0" w:line="240" w:lineRule="auto"/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подготовки </w:t>
      </w:r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неработающего населения в области </w:t>
      </w:r>
    </w:p>
    <w:p w:rsidR="002B1037" w:rsidRDefault="002B1037" w:rsidP="00853F4D">
      <w:pPr>
        <w:spacing w:after="0" w:line="240" w:lineRule="auto"/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</w:pPr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гражданской обороны и защиты от </w:t>
      </w:r>
      <w:proofErr w:type="gramStart"/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>чрезвычайных</w:t>
      </w:r>
      <w:proofErr w:type="gramEnd"/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 </w:t>
      </w:r>
    </w:p>
    <w:p w:rsidR="002B1037" w:rsidRDefault="002B1037" w:rsidP="00853F4D">
      <w:pPr>
        <w:spacing w:after="0" w:line="240" w:lineRule="auto"/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</w:pPr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ситуаций на территории Базарно-Карабулакского </w:t>
      </w:r>
    </w:p>
    <w:p w:rsidR="002B1037" w:rsidRDefault="002B1037" w:rsidP="00853F4D">
      <w:pPr>
        <w:spacing w:after="0" w:line="240" w:lineRule="auto"/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</w:pPr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>муниципального</w:t>
      </w:r>
      <w:r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 </w:t>
      </w:r>
      <w:r w:rsidRPr="00853F4D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>района Саратовской области</w:t>
      </w:r>
    </w:p>
    <w:p w:rsidR="002B1037" w:rsidRPr="00853F4D" w:rsidRDefault="002B1037" w:rsidP="00853F4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B1037" w:rsidRDefault="002B1037" w:rsidP="00853F4D">
      <w:pPr>
        <w:pStyle w:val="FR3"/>
        <w:keepNext/>
        <w:ind w:left="0" w:firstLine="720"/>
        <w:jc w:val="both"/>
        <w:rPr>
          <w:color w:val="212529"/>
          <w:sz w:val="24"/>
          <w:szCs w:val="24"/>
          <w:shd w:val="clear" w:color="auto" w:fill="FFFFFF"/>
        </w:rPr>
      </w:pPr>
      <w:proofErr w:type="gramStart"/>
      <w:r w:rsidRPr="00853F4D">
        <w:rPr>
          <w:color w:val="212529"/>
          <w:sz w:val="24"/>
          <w:szCs w:val="24"/>
          <w:shd w:val="clear" w:color="auto" w:fill="FFFFFF"/>
        </w:rPr>
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 (с последующими изменениями и дополнениями), от 12.02.1998 № 28-ФЗ «О гражданской обороне» (с последующими изменениями и дополнениями), от 06.10.2003 № 131-ФЗ «Об общих принципах организации местного самоуправления в Российской Федерации» (с последующими изменениями и дополнениями), постановлениями Правительства Российской Федерации от 18.09.2020 № 1485</w:t>
      </w:r>
      <w:proofErr w:type="gramEnd"/>
      <w:r w:rsidRPr="00853F4D">
        <w:rPr>
          <w:color w:val="212529"/>
          <w:sz w:val="24"/>
          <w:szCs w:val="24"/>
          <w:shd w:val="clear" w:color="auto" w:fill="FFFFFF"/>
        </w:rPr>
        <w:t xml:space="preserve">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 (с последующими изменениями и дополнениями), от 02.11.2000 № 841 «Об утверждении Положения об организации обучения населения в области гражданской обороны» (с последующими изменениями и дополнениями), постановлением Правительства Саратовской области </w:t>
      </w:r>
      <w:proofErr w:type="gramStart"/>
      <w:r w:rsidRPr="00853F4D">
        <w:rPr>
          <w:color w:val="212529"/>
          <w:sz w:val="24"/>
          <w:szCs w:val="24"/>
          <w:shd w:val="clear" w:color="auto" w:fill="FFFFFF"/>
        </w:rPr>
        <w:t>от</w:t>
      </w:r>
      <w:proofErr w:type="gramEnd"/>
      <w:r w:rsidRPr="00853F4D">
        <w:rPr>
          <w:color w:val="212529"/>
          <w:sz w:val="24"/>
          <w:szCs w:val="24"/>
          <w:shd w:val="clear" w:color="auto" w:fill="FFFFFF"/>
        </w:rPr>
        <w:t xml:space="preserve"> 25.07.2019 № 516-П «О подготовке населения Саратовской области в области гражданской обороны», руководствуясь Уставом Базарно-Карабулакского муниципального района, администрация муниципального района ПОСТАНОВЛЯЕТ: </w:t>
      </w:r>
    </w:p>
    <w:p w:rsidR="002B1037" w:rsidRDefault="002B1037" w:rsidP="00853F4D">
      <w:pPr>
        <w:pStyle w:val="FR3"/>
        <w:keepNext/>
        <w:ind w:left="0" w:firstLine="720"/>
        <w:jc w:val="both"/>
        <w:rPr>
          <w:color w:val="212529"/>
          <w:sz w:val="24"/>
          <w:szCs w:val="24"/>
          <w:shd w:val="clear" w:color="auto" w:fill="FFFFFF"/>
        </w:rPr>
      </w:pPr>
      <w:r w:rsidRPr="00853F4D">
        <w:rPr>
          <w:color w:val="212529"/>
          <w:sz w:val="24"/>
          <w:szCs w:val="24"/>
          <w:shd w:val="clear" w:color="auto" w:fill="FFFFFF"/>
        </w:rPr>
        <w:t xml:space="preserve">1. Утвердить положение об организации подготовки неработающего населения в области гражданской обороны и защиты от чрезвычайных ситуаций на территории Базарно-Карабулакского муниципального района Саратовской области согласно приложению к настоящему постановлению. </w:t>
      </w:r>
    </w:p>
    <w:p w:rsidR="002B1037" w:rsidRDefault="002B1037" w:rsidP="00853F4D">
      <w:pPr>
        <w:pStyle w:val="FR3"/>
        <w:keepNext/>
        <w:ind w:left="0" w:firstLine="720"/>
        <w:jc w:val="both"/>
        <w:rPr>
          <w:color w:val="212529"/>
          <w:sz w:val="24"/>
          <w:szCs w:val="24"/>
          <w:shd w:val="clear" w:color="auto" w:fill="FFFFFF"/>
        </w:rPr>
      </w:pPr>
      <w:r w:rsidRPr="00853F4D">
        <w:rPr>
          <w:color w:val="212529"/>
          <w:sz w:val="24"/>
          <w:szCs w:val="24"/>
          <w:shd w:val="clear" w:color="auto" w:fill="FFFFFF"/>
        </w:rPr>
        <w:t xml:space="preserve">2. Настоящее постановление вступает в силу со дня его подписания. </w:t>
      </w:r>
    </w:p>
    <w:p w:rsidR="002B1037" w:rsidRPr="00853F4D" w:rsidRDefault="002B1037" w:rsidP="00853F4D">
      <w:pPr>
        <w:pStyle w:val="FR3"/>
        <w:keepNext/>
        <w:ind w:left="0" w:firstLine="720"/>
        <w:jc w:val="both"/>
        <w:rPr>
          <w:color w:val="000000"/>
          <w:sz w:val="24"/>
          <w:szCs w:val="24"/>
        </w:rPr>
      </w:pPr>
      <w:r w:rsidRPr="00853F4D">
        <w:rPr>
          <w:color w:val="212529"/>
          <w:sz w:val="24"/>
          <w:szCs w:val="24"/>
          <w:shd w:val="clear" w:color="auto" w:fill="FFFFFF"/>
        </w:rPr>
        <w:t xml:space="preserve">3. </w:t>
      </w:r>
      <w:proofErr w:type="gramStart"/>
      <w:r w:rsidRPr="00853F4D">
        <w:rPr>
          <w:color w:val="212529"/>
          <w:sz w:val="24"/>
          <w:szCs w:val="24"/>
          <w:shd w:val="clear" w:color="auto" w:fill="FFFFFF"/>
        </w:rPr>
        <w:t>Контроль за</w:t>
      </w:r>
      <w:proofErr w:type="gramEnd"/>
      <w:r w:rsidRPr="00853F4D">
        <w:rPr>
          <w:color w:val="212529"/>
          <w:sz w:val="24"/>
          <w:szCs w:val="24"/>
          <w:shd w:val="clear" w:color="auto" w:fill="FFFFFF"/>
        </w:rPr>
        <w:t xml:space="preserve"> исполнением настоящего постановления оставляю за собой.</w:t>
      </w:r>
    </w:p>
    <w:p w:rsidR="002B1037" w:rsidRDefault="002B1037" w:rsidP="00C90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1037" w:rsidRPr="002F389C" w:rsidRDefault="002B1037" w:rsidP="00C90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1037" w:rsidRPr="002F389C" w:rsidRDefault="002B1037" w:rsidP="00A350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F389C">
        <w:rPr>
          <w:rFonts w:ascii="Times New Roman" w:hAnsi="Times New Roman"/>
          <w:b/>
          <w:sz w:val="24"/>
          <w:szCs w:val="24"/>
          <w:lang w:eastAsia="ru-RU"/>
        </w:rPr>
        <w:t>Глава муниципального района                                                                   А.С. Кушнарев</w:t>
      </w: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  <w:r w:rsidRPr="00B1638E">
        <w:rPr>
          <w:rFonts w:ascii="PT Astra Serif" w:hAnsi="PT Astra Serif"/>
          <w:b/>
          <w:sz w:val="24"/>
          <w:szCs w:val="24"/>
        </w:rPr>
        <w:t> </w:t>
      </w: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Default="002B1037" w:rsidP="00981A8F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</w:p>
    <w:p w:rsidR="002B1037" w:rsidRPr="00B1638E" w:rsidRDefault="002B1037" w:rsidP="00981A8F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p w:rsidR="002B1037" w:rsidRDefault="002B1037" w:rsidP="00C9081A">
      <w:pPr>
        <w:pStyle w:val="a7"/>
        <w:spacing w:after="0" w:line="240" w:lineRule="auto"/>
        <w:ind w:left="567"/>
        <w:jc w:val="right"/>
        <w:rPr>
          <w:rFonts w:ascii="PT Astra Serif" w:hAnsi="PT Astra Serif"/>
          <w:sz w:val="20"/>
          <w:szCs w:val="20"/>
        </w:rPr>
      </w:pPr>
    </w:p>
    <w:p w:rsidR="002B1037" w:rsidRDefault="002B1037" w:rsidP="00C71600">
      <w:pPr>
        <w:pStyle w:val="FR3"/>
        <w:keepNext/>
        <w:ind w:firstLine="709"/>
        <w:jc w:val="right"/>
        <w:rPr>
          <w:color w:val="000000"/>
        </w:rPr>
      </w:pPr>
      <w:r w:rsidRPr="00211F12">
        <w:rPr>
          <w:color w:val="000000"/>
        </w:rPr>
        <w:lastRenderedPageBreak/>
        <w:t xml:space="preserve">Приложение </w:t>
      </w:r>
      <w:r>
        <w:rPr>
          <w:color w:val="000000"/>
        </w:rPr>
        <w:t xml:space="preserve">№ </w:t>
      </w:r>
      <w:r w:rsidRPr="00211F12">
        <w:rPr>
          <w:color w:val="000000"/>
        </w:rPr>
        <w:t xml:space="preserve">1 к постановлению </w:t>
      </w:r>
    </w:p>
    <w:p w:rsidR="002B1037" w:rsidRPr="00211F12" w:rsidRDefault="002B1037" w:rsidP="00C71600">
      <w:pPr>
        <w:pStyle w:val="FR3"/>
        <w:keepNext/>
        <w:ind w:firstLine="709"/>
        <w:jc w:val="right"/>
        <w:rPr>
          <w:color w:val="000000"/>
        </w:rPr>
      </w:pPr>
      <w:bookmarkStart w:id="0" w:name="_Hlk227139605"/>
      <w:r w:rsidRPr="00211F12">
        <w:rPr>
          <w:color w:val="000000"/>
        </w:rPr>
        <w:t xml:space="preserve">администрации </w:t>
      </w:r>
      <w:r w:rsidRPr="00211F12">
        <w:rPr>
          <w:spacing w:val="1"/>
        </w:rPr>
        <w:t xml:space="preserve">муниципального района </w:t>
      </w:r>
    </w:p>
    <w:p w:rsidR="002B1037" w:rsidRDefault="002B1037" w:rsidP="00C71600">
      <w:pPr>
        <w:pStyle w:val="FR3"/>
        <w:keepNext/>
        <w:ind w:firstLine="709"/>
        <w:jc w:val="right"/>
        <w:rPr>
          <w:color w:val="000000"/>
          <w:sz w:val="24"/>
          <w:szCs w:val="24"/>
        </w:rPr>
      </w:pPr>
      <w:r w:rsidRPr="00211F12">
        <w:rPr>
          <w:color w:val="000000"/>
        </w:rPr>
        <w:t xml:space="preserve">от  </w:t>
      </w:r>
      <w:r>
        <w:rPr>
          <w:color w:val="000000"/>
        </w:rPr>
        <w:t>«_____»</w:t>
      </w:r>
      <w:proofErr w:type="spellStart"/>
      <w:r>
        <w:rPr>
          <w:color w:val="000000"/>
        </w:rPr>
        <w:t>__________</w:t>
      </w:r>
      <w:r w:rsidRPr="00211F12">
        <w:rPr>
          <w:color w:val="000000"/>
        </w:rPr>
        <w:t>.202</w:t>
      </w:r>
      <w:r>
        <w:rPr>
          <w:color w:val="000000"/>
        </w:rPr>
        <w:t>6</w:t>
      </w:r>
      <w:proofErr w:type="spellEnd"/>
      <w:r w:rsidRPr="00211F12">
        <w:rPr>
          <w:color w:val="000000"/>
        </w:rPr>
        <w:t xml:space="preserve">  года  №</w:t>
      </w:r>
      <w:r>
        <w:rPr>
          <w:color w:val="000000"/>
        </w:rPr>
        <w:t>_____</w:t>
      </w:r>
    </w:p>
    <w:bookmarkEnd w:id="0"/>
    <w:p w:rsidR="002B1037" w:rsidRDefault="002B1037" w:rsidP="00C9081A">
      <w:pPr>
        <w:pStyle w:val="a7"/>
        <w:spacing w:after="0" w:line="240" w:lineRule="auto"/>
        <w:ind w:left="567"/>
        <w:jc w:val="right"/>
        <w:rPr>
          <w:rFonts w:ascii="PT Astra Serif" w:hAnsi="PT Astra Serif"/>
          <w:sz w:val="20"/>
          <w:szCs w:val="20"/>
        </w:rPr>
      </w:pPr>
    </w:p>
    <w:p w:rsidR="002B1037" w:rsidRDefault="002B1037" w:rsidP="00C9081A">
      <w:pPr>
        <w:pStyle w:val="a7"/>
        <w:spacing w:after="0" w:line="240" w:lineRule="auto"/>
        <w:ind w:left="567"/>
        <w:jc w:val="right"/>
        <w:rPr>
          <w:rFonts w:ascii="PT Astra Serif" w:hAnsi="PT Astra Serif"/>
          <w:sz w:val="20"/>
          <w:szCs w:val="20"/>
        </w:rPr>
      </w:pPr>
    </w:p>
    <w:p w:rsidR="002B1037" w:rsidRPr="002F389C" w:rsidRDefault="002B1037" w:rsidP="00C7160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2F389C">
        <w:rPr>
          <w:rFonts w:ascii="Times New Roman" w:hAnsi="Times New Roman"/>
          <w:b/>
          <w:sz w:val="24"/>
          <w:szCs w:val="24"/>
        </w:rPr>
        <w:t>ПОЛОЖЕНИЕ</w:t>
      </w:r>
    </w:p>
    <w:p w:rsidR="002B1037" w:rsidRPr="002F389C" w:rsidRDefault="002B1037" w:rsidP="00C7160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2F389C">
        <w:rPr>
          <w:rFonts w:ascii="Times New Roman" w:hAnsi="Times New Roman"/>
          <w:b/>
          <w:sz w:val="24"/>
          <w:szCs w:val="24"/>
        </w:rPr>
        <w:t>об организации подготовки неработающего населения в области</w:t>
      </w:r>
    </w:p>
    <w:p w:rsidR="002B1037" w:rsidRPr="002F389C" w:rsidRDefault="002B1037" w:rsidP="00C7160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2F389C">
        <w:rPr>
          <w:rFonts w:ascii="Times New Roman" w:hAnsi="Times New Roman"/>
          <w:b/>
          <w:sz w:val="24"/>
          <w:szCs w:val="24"/>
        </w:rPr>
        <w:t>гражданской обороны и защиты от чрезвычайных ситуаций на территории</w:t>
      </w:r>
    </w:p>
    <w:p w:rsidR="002B1037" w:rsidRPr="002F389C" w:rsidRDefault="002B1037" w:rsidP="00C7160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EF4B0A"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>Базарно-Карабулакского</w:t>
      </w:r>
      <w:r>
        <w:rPr>
          <w:rFonts w:ascii="Times New Roman" w:hAnsi="Times New Roman"/>
          <w:b/>
          <w:color w:val="212529"/>
          <w:sz w:val="24"/>
          <w:szCs w:val="24"/>
          <w:shd w:val="clear" w:color="auto" w:fill="FFFFFF"/>
        </w:rPr>
        <w:t xml:space="preserve"> </w:t>
      </w:r>
      <w:r w:rsidRPr="002F389C">
        <w:rPr>
          <w:rFonts w:ascii="Times New Roman" w:hAnsi="Times New Roman"/>
          <w:b/>
          <w:bCs/>
          <w:sz w:val="24"/>
          <w:szCs w:val="24"/>
        </w:rPr>
        <w:t xml:space="preserve">муниципального района Саратовской области </w:t>
      </w:r>
    </w:p>
    <w:p w:rsidR="002B1037" w:rsidRPr="002F389C" w:rsidRDefault="002B1037" w:rsidP="00C7160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</w:rPr>
      </w:pPr>
    </w:p>
    <w:p w:rsidR="002B1037" w:rsidRPr="002F389C" w:rsidRDefault="002B1037" w:rsidP="00C7160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2F389C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2B1037" w:rsidRPr="0098044A" w:rsidRDefault="002B1037" w:rsidP="00BE6ED5">
      <w:pPr>
        <w:pStyle w:val="Style1"/>
        <w:widowControl/>
        <w:spacing w:before="67" w:line="307" w:lineRule="exact"/>
      </w:pPr>
      <w:r w:rsidRPr="0098044A">
        <w:t xml:space="preserve">1. </w:t>
      </w:r>
      <w:proofErr w:type="gramStart"/>
      <w:r w:rsidRPr="0098044A">
        <w:t xml:space="preserve">Настоящее Положение об организации подготовки неработающего населения в области гражданской обороны и защиты от чрезвычайных ситуаций на территории </w:t>
      </w:r>
      <w:r w:rsidRPr="0098044A">
        <w:rPr>
          <w:color w:val="212529"/>
          <w:shd w:val="clear" w:color="auto" w:fill="FFFFFF"/>
        </w:rPr>
        <w:t xml:space="preserve">Базарно-Карабулакского </w:t>
      </w:r>
      <w:r w:rsidRPr="0098044A">
        <w:rPr>
          <w:bCs/>
        </w:rPr>
        <w:t xml:space="preserve">муниципального района Саратовской области </w:t>
      </w:r>
      <w:r w:rsidRPr="0098044A">
        <w:t>(далее – Положение) разработано в соответствии с постановлением Правительства Российской Федерации от 18.09.2020 № 1485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постановлением Правительства Российской</w:t>
      </w:r>
      <w:proofErr w:type="gramEnd"/>
      <w:r w:rsidRPr="0098044A">
        <w:t xml:space="preserve"> </w:t>
      </w:r>
      <w:proofErr w:type="gramStart"/>
      <w:r w:rsidRPr="0098044A">
        <w:t>Федерации от 02.11.2000 № 841 «Об утверждении Положения о подготовке населения в области гражданской обороны» (с последующими изменениями) (далее – Постановление Правительства Российской Федерации № 841), постановлением Правительства Саратовской области от 25.07.2019 № 516-П «О подготовке населения Саратовской области в области гражданской обороны»</w:t>
      </w:r>
      <w:r w:rsidRPr="0098044A">
        <w:rPr>
          <w:color w:val="212529"/>
          <w:shd w:val="clear" w:color="auto" w:fill="FFFFFF"/>
        </w:rPr>
        <w:t xml:space="preserve">, приказами и указаниями </w:t>
      </w:r>
      <w:r w:rsidRPr="0098044A">
        <w:rPr>
          <w:rStyle w:val="FontStyle19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бедствий, нормативными правовыми актами Саратовской</w:t>
      </w:r>
      <w:proofErr w:type="gramEnd"/>
      <w:r w:rsidRPr="0098044A">
        <w:rPr>
          <w:rStyle w:val="FontStyle19"/>
        </w:rPr>
        <w:t xml:space="preserve"> области по подготовке населения по гражданской обороне, защите от чрезвычайных ситуаций, </w:t>
      </w:r>
      <w:r w:rsidRPr="0098044A">
        <w:rPr>
          <w:color w:val="212529"/>
          <w:shd w:val="clear" w:color="auto" w:fill="FFFFFF"/>
        </w:rPr>
        <w:t>обеспечению</w:t>
      </w:r>
      <w:r w:rsidRPr="0098044A">
        <w:rPr>
          <w:rStyle w:val="FontStyle19"/>
        </w:rPr>
        <w:t xml:space="preserve"> пожарной безопасности и безопасности людей на водных объектах </w:t>
      </w:r>
      <w:r w:rsidRPr="0098044A">
        <w:t xml:space="preserve">и определяет порядок организации подготовки неработающего населения (далее – неработающее население) в области гражданской обороны и защиты от чрезвычайных ситуаций на территории </w:t>
      </w:r>
      <w:r w:rsidRPr="0098044A">
        <w:rPr>
          <w:color w:val="212529"/>
          <w:shd w:val="clear" w:color="auto" w:fill="FFFFFF"/>
        </w:rPr>
        <w:t xml:space="preserve">Базарно-Карабулакского </w:t>
      </w:r>
      <w:r w:rsidRPr="0098044A">
        <w:rPr>
          <w:bCs/>
        </w:rPr>
        <w:t xml:space="preserve">муниципального района Саратовской области </w:t>
      </w:r>
      <w:r w:rsidRPr="0098044A">
        <w:t xml:space="preserve">(далее – безопасность жизнедеятельности).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2. В соответствии с пунктом 6 приложения к Положению о подготовке населения в области гражданской обороны, утвержденному постановлением Правительства Российской Федерации № 841, неработающее население проходит подготовку по месту жительства в форме: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>а) посещения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 б) участия в учениях по гражданской обороне;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 в) чтение памяток, листовок и пособий, прослушивания радиопередач и просмотра телепрограмм по тематике гражданской обороны.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98044A">
        <w:rPr>
          <w:rFonts w:ascii="Times New Roman" w:hAnsi="Times New Roman"/>
          <w:b/>
          <w:sz w:val="24"/>
          <w:szCs w:val="24"/>
        </w:rPr>
        <w:t>II</w:t>
      </w:r>
      <w:proofErr w:type="spellEnd"/>
      <w:r w:rsidRPr="0098044A">
        <w:rPr>
          <w:rFonts w:ascii="Times New Roman" w:hAnsi="Times New Roman"/>
          <w:b/>
          <w:sz w:val="24"/>
          <w:szCs w:val="24"/>
        </w:rPr>
        <w:t>. Организация подготовки неработающего населения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3. Основной целью подготовки неработающего населения в области безопасности жизнедеятельности является формирование у неработающего населения знаний, умений и навыков, позволяющих правильно действовать при опасностях, возникающих при военных конфликтах или вследствие этих конфликтов, а также при чрезвычайных ситуациях техногенного и природного характера.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>4. Основные задачи подготовки неработающего населения в области безопасности жизнедеятельности: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8044A">
        <w:rPr>
          <w:rFonts w:ascii="Times New Roman" w:hAnsi="Times New Roman"/>
          <w:color w:val="000000"/>
          <w:sz w:val="24"/>
          <w:szCs w:val="24"/>
        </w:rPr>
        <w:t xml:space="preserve"> а) ознакомить граждан с классификацией чрезвычайных ситуаций природного и техногенного характера и действиями населения при их возникновении;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8044A">
        <w:rPr>
          <w:rFonts w:ascii="Times New Roman" w:hAnsi="Times New Roman"/>
          <w:color w:val="000000"/>
          <w:sz w:val="24"/>
          <w:szCs w:val="24"/>
        </w:rPr>
        <w:t xml:space="preserve"> б) ознакомить граждан со средствами коллективной и индивидуальной защиты населения;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8044A">
        <w:rPr>
          <w:rFonts w:ascii="Times New Roman" w:hAnsi="Times New Roman"/>
          <w:color w:val="000000"/>
          <w:sz w:val="24"/>
          <w:szCs w:val="24"/>
        </w:rPr>
        <w:t xml:space="preserve">в) ознакомить граждан с порядком защиты населения путем эвакуации;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8044A">
        <w:rPr>
          <w:rFonts w:ascii="Times New Roman" w:hAnsi="Times New Roman"/>
          <w:color w:val="000000"/>
          <w:sz w:val="24"/>
          <w:szCs w:val="24"/>
        </w:rPr>
        <w:t xml:space="preserve">г) ознакомить граждан с порядком действия населения при пожарах;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98044A"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Pr="0098044A">
        <w:rPr>
          <w:rFonts w:ascii="Times New Roman" w:hAnsi="Times New Roman"/>
          <w:color w:val="000000"/>
          <w:sz w:val="24"/>
          <w:szCs w:val="24"/>
        </w:rPr>
        <w:t xml:space="preserve">) обучить граждан методам оказания первой помощи;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8044A">
        <w:rPr>
          <w:rFonts w:ascii="Times New Roman" w:hAnsi="Times New Roman"/>
          <w:color w:val="000000"/>
          <w:sz w:val="24"/>
          <w:szCs w:val="24"/>
        </w:rPr>
        <w:lastRenderedPageBreak/>
        <w:t xml:space="preserve">е) ознакомить граждан с правилами безопасности на водных объектах.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5. По результатам подготовки неработающее население должно: знать: 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left="691" w:firstLine="0"/>
        <w:rPr>
          <w:rStyle w:val="FontStyle19"/>
        </w:rPr>
      </w:pPr>
      <w:r w:rsidRPr="0098044A">
        <w:t xml:space="preserve">а) </w:t>
      </w:r>
      <w:r w:rsidRPr="0098044A">
        <w:rPr>
          <w:rStyle w:val="FontStyle19"/>
        </w:rPr>
        <w:t xml:space="preserve">основные требования руководящих документов по вопросам </w:t>
      </w:r>
      <w:proofErr w:type="gramStart"/>
      <w:r w:rsidRPr="0098044A">
        <w:rPr>
          <w:rStyle w:val="FontStyle19"/>
        </w:rPr>
        <w:t>гражданской</w:t>
      </w:r>
      <w:proofErr w:type="gramEnd"/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firstLine="0"/>
        <w:rPr>
          <w:rStyle w:val="FontStyle19"/>
        </w:rPr>
      </w:pPr>
      <w:r w:rsidRPr="0098044A">
        <w:rPr>
          <w:rStyle w:val="FontStyle19"/>
        </w:rPr>
        <w:t xml:space="preserve"> обороны и защиты населения в чрезвычайных ситуациях;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left="691" w:firstLine="0"/>
        <w:rPr>
          <w:rStyle w:val="FontStyle19"/>
        </w:rPr>
      </w:pPr>
      <w:r w:rsidRPr="0098044A">
        <w:rPr>
          <w:rStyle w:val="FontStyle19"/>
        </w:rPr>
        <w:t xml:space="preserve">б) основные мероприятия по защите населения от опасностей, возникающих </w:t>
      </w:r>
      <w:proofErr w:type="gramStart"/>
      <w:r w:rsidRPr="0098044A">
        <w:rPr>
          <w:rStyle w:val="FontStyle19"/>
        </w:rPr>
        <w:t>в</w:t>
      </w:r>
      <w:proofErr w:type="gramEnd"/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firstLine="0"/>
        <w:rPr>
          <w:rStyle w:val="FontStyle19"/>
        </w:rPr>
      </w:pPr>
      <w:r w:rsidRPr="0098044A">
        <w:rPr>
          <w:rStyle w:val="FontStyle19"/>
        </w:rPr>
        <w:t xml:space="preserve"> период мобилизации, в период действия военного положения, в военное время, а также от последствий чрезвычайных ситуаций природного и техногенного характера;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left="691" w:firstLine="0"/>
        <w:rPr>
          <w:rStyle w:val="FontStyle19"/>
        </w:rPr>
      </w:pPr>
      <w:r w:rsidRPr="0098044A">
        <w:rPr>
          <w:color w:val="212529"/>
          <w:shd w:val="clear" w:color="auto" w:fill="FFFFFF"/>
        </w:rPr>
        <w:t>в) основные</w:t>
      </w:r>
      <w:r w:rsidRPr="0098044A">
        <w:rPr>
          <w:color w:val="212529"/>
          <w:sz w:val="19"/>
          <w:szCs w:val="19"/>
          <w:shd w:val="clear" w:color="auto" w:fill="FFFFFF"/>
        </w:rPr>
        <w:t xml:space="preserve"> </w:t>
      </w:r>
      <w:r w:rsidRPr="0098044A">
        <w:rPr>
          <w:rStyle w:val="FontStyle19"/>
        </w:rPr>
        <w:t xml:space="preserve">средства и способы защиты от </w:t>
      </w:r>
      <w:proofErr w:type="spellStart"/>
      <w:proofErr w:type="gramStart"/>
      <w:r w:rsidRPr="0098044A">
        <w:rPr>
          <w:color w:val="212529"/>
          <w:shd w:val="clear" w:color="auto" w:fill="FFFFFF"/>
        </w:rPr>
        <w:t>аварийно-химически</w:t>
      </w:r>
      <w:proofErr w:type="spellEnd"/>
      <w:proofErr w:type="gramEnd"/>
      <w:r w:rsidRPr="0098044A">
        <w:rPr>
          <w:color w:val="212529"/>
          <w:sz w:val="19"/>
          <w:szCs w:val="19"/>
          <w:shd w:val="clear" w:color="auto" w:fill="FFFFFF"/>
        </w:rPr>
        <w:t xml:space="preserve"> </w:t>
      </w:r>
      <w:r w:rsidRPr="0098044A">
        <w:rPr>
          <w:rStyle w:val="FontStyle19"/>
        </w:rPr>
        <w:t>опасных веществ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firstLine="0"/>
        <w:rPr>
          <w:rStyle w:val="FontStyle19"/>
        </w:rPr>
      </w:pPr>
      <w:r w:rsidRPr="0098044A">
        <w:rPr>
          <w:rStyle w:val="FontStyle19"/>
        </w:rPr>
        <w:t xml:space="preserve"> </w:t>
      </w:r>
      <w:r w:rsidRPr="0098044A">
        <w:rPr>
          <w:color w:val="212529"/>
          <w:shd w:val="clear" w:color="auto" w:fill="FFFFFF"/>
        </w:rPr>
        <w:t>(далее – АХОВ)</w:t>
      </w:r>
      <w:r w:rsidRPr="0098044A">
        <w:rPr>
          <w:rStyle w:val="FontStyle19"/>
        </w:rPr>
        <w:t>, современных средств поражения, последствий стихийных бедствий, аварий, катастроф;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left="691" w:firstLine="0"/>
        <w:rPr>
          <w:rStyle w:val="FontStyle19"/>
        </w:rPr>
      </w:pPr>
      <w:r w:rsidRPr="0098044A">
        <w:rPr>
          <w:rStyle w:val="FontStyle19"/>
        </w:rPr>
        <w:t>г) порядок действий по сигналу «ВНИМАНИЕ ВСЕМ!» и другим речевым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firstLine="0"/>
        <w:rPr>
          <w:rStyle w:val="FontStyle19"/>
        </w:rPr>
      </w:pPr>
      <w:r w:rsidRPr="0098044A">
        <w:rPr>
          <w:rStyle w:val="FontStyle19"/>
        </w:rPr>
        <w:t xml:space="preserve"> сообщениям органов управления гражданской обороной и чрезвычайными ситуациями;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left="691" w:firstLine="0"/>
        <w:rPr>
          <w:rStyle w:val="FontStyle19"/>
        </w:rPr>
      </w:pPr>
      <w:proofErr w:type="spellStart"/>
      <w:r w:rsidRPr="0098044A">
        <w:rPr>
          <w:rStyle w:val="FontStyle19"/>
        </w:rPr>
        <w:t>д</w:t>
      </w:r>
      <w:proofErr w:type="spellEnd"/>
      <w:r w:rsidRPr="0098044A">
        <w:rPr>
          <w:rStyle w:val="FontStyle19"/>
        </w:rPr>
        <w:t>) правила проведения эвакуационных мероприятий в чрезвычайных ситуациях</w:t>
      </w:r>
    </w:p>
    <w:p w:rsidR="002B1037" w:rsidRPr="0098044A" w:rsidRDefault="002B1037" w:rsidP="00212FF1">
      <w:pPr>
        <w:pStyle w:val="Style10"/>
        <w:widowControl/>
        <w:tabs>
          <w:tab w:val="left" w:pos="691"/>
        </w:tabs>
        <w:ind w:firstLine="0"/>
        <w:rPr>
          <w:rStyle w:val="FontStyle19"/>
        </w:rPr>
      </w:pPr>
      <w:r w:rsidRPr="0098044A">
        <w:rPr>
          <w:rStyle w:val="FontStyle19"/>
        </w:rPr>
        <w:t xml:space="preserve"> мирного и военного времени.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уметь: </w:t>
      </w:r>
    </w:p>
    <w:p w:rsidR="002B1037" w:rsidRPr="0098044A" w:rsidRDefault="002B1037" w:rsidP="00212FF1">
      <w:pPr>
        <w:pStyle w:val="Style10"/>
        <w:widowControl/>
        <w:tabs>
          <w:tab w:val="left" w:pos="696"/>
        </w:tabs>
        <w:spacing w:before="5" w:line="312" w:lineRule="exact"/>
        <w:ind w:left="696" w:firstLine="0"/>
        <w:rPr>
          <w:rStyle w:val="FontStyle19"/>
        </w:rPr>
      </w:pPr>
      <w:r w:rsidRPr="0098044A">
        <w:t xml:space="preserve">а) четко действовать по сигналам оповещения, </w:t>
      </w:r>
      <w:r w:rsidRPr="0098044A">
        <w:rPr>
          <w:rStyle w:val="FontStyle19"/>
        </w:rPr>
        <w:t>практически выполнять основные</w:t>
      </w:r>
    </w:p>
    <w:p w:rsidR="002B1037" w:rsidRPr="0098044A" w:rsidRDefault="002B1037" w:rsidP="00212FF1">
      <w:pPr>
        <w:pStyle w:val="Style10"/>
        <w:widowControl/>
        <w:tabs>
          <w:tab w:val="left" w:pos="696"/>
        </w:tabs>
        <w:spacing w:before="5" w:line="312" w:lineRule="exact"/>
        <w:ind w:firstLine="0"/>
        <w:rPr>
          <w:rStyle w:val="FontStyle19"/>
        </w:rPr>
      </w:pPr>
      <w:r w:rsidRPr="0098044A">
        <w:rPr>
          <w:rStyle w:val="FontStyle19"/>
        </w:rPr>
        <w:t xml:space="preserve"> мероприятия защиты от опасностей, возникающих в период мобилизации, в период действия военного положения, в военное время, а также от чрезвычайных ситуаций природного и техногенного характера;</w:t>
      </w:r>
    </w:p>
    <w:p w:rsidR="002B1037" w:rsidRPr="0098044A" w:rsidRDefault="002B1037" w:rsidP="00212FF1">
      <w:pPr>
        <w:pStyle w:val="Style10"/>
        <w:widowControl/>
        <w:tabs>
          <w:tab w:val="left" w:pos="696"/>
        </w:tabs>
        <w:spacing w:line="312" w:lineRule="exact"/>
        <w:ind w:left="696" w:firstLine="0"/>
        <w:rPr>
          <w:rStyle w:val="FontStyle19"/>
        </w:rPr>
      </w:pPr>
      <w:r w:rsidRPr="0098044A">
        <w:rPr>
          <w:rStyle w:val="FontStyle19"/>
        </w:rPr>
        <w:t>б) пользоваться средствами коллективной и индивидуальной защиты, приборами</w:t>
      </w:r>
    </w:p>
    <w:p w:rsidR="002B1037" w:rsidRPr="0098044A" w:rsidRDefault="002B1037" w:rsidP="00212FF1">
      <w:pPr>
        <w:pStyle w:val="Style10"/>
        <w:widowControl/>
        <w:tabs>
          <w:tab w:val="left" w:pos="696"/>
        </w:tabs>
        <w:spacing w:line="312" w:lineRule="exact"/>
        <w:ind w:firstLine="0"/>
        <w:rPr>
          <w:rStyle w:val="FontStyle19"/>
        </w:rPr>
      </w:pPr>
      <w:r w:rsidRPr="0098044A">
        <w:rPr>
          <w:rStyle w:val="FontStyle19"/>
        </w:rPr>
        <w:t xml:space="preserve"> радиационной и химической разведки;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044A">
        <w:rPr>
          <w:rStyle w:val="FontStyle19"/>
        </w:rPr>
        <w:t>в) оказывать первую помощь</w:t>
      </w:r>
      <w:r>
        <w:rPr>
          <w:rStyle w:val="FontStyle19"/>
        </w:rPr>
        <w:t>.</w:t>
      </w:r>
    </w:p>
    <w:p w:rsidR="002B1037" w:rsidRPr="0098044A" w:rsidRDefault="002B1037" w:rsidP="0098044A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6. Общее руководство в вопросах организации подготовки неработающего населения осуществляют руководители органов местного самоуправления </w:t>
      </w:r>
      <w:r w:rsidRPr="0098044A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Базарно-Карабулакского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8044A">
        <w:rPr>
          <w:rFonts w:ascii="Times New Roman" w:hAnsi="Times New Roman"/>
          <w:bCs/>
          <w:sz w:val="24"/>
          <w:szCs w:val="24"/>
        </w:rPr>
        <w:t>муниципального района</w:t>
      </w:r>
      <w:r w:rsidRPr="0098044A">
        <w:rPr>
          <w:rFonts w:ascii="Times New Roman" w:hAnsi="Times New Roman"/>
          <w:sz w:val="24"/>
          <w:szCs w:val="24"/>
        </w:rPr>
        <w:t>.</w:t>
      </w:r>
    </w:p>
    <w:p w:rsidR="002B1037" w:rsidRPr="0098044A" w:rsidRDefault="002B1037" w:rsidP="0098044A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8044A">
        <w:rPr>
          <w:rFonts w:ascii="Times New Roman" w:hAnsi="Times New Roman"/>
          <w:sz w:val="24"/>
          <w:szCs w:val="24"/>
        </w:rPr>
        <w:t>Для решения изложенных задач решением руководителя органа местного самоуправления Пензенской области в соответствии с требованиями абзаца седьмого подпункта в) пункта 5 Положения о подготовке населения в области гражданской обороны, утвержденного постановлением Правительства Российской Федерации № 841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8044A">
        <w:rPr>
          <w:rFonts w:ascii="Times New Roman" w:hAnsi="Times New Roman"/>
          <w:sz w:val="24"/>
          <w:szCs w:val="24"/>
        </w:rPr>
        <w:t xml:space="preserve"> в пределах территории </w:t>
      </w:r>
      <w:r w:rsidRPr="0098044A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Базарно-Карабулакского</w:t>
      </w:r>
      <w:r>
        <w:rPr>
          <w:rFonts w:ascii="Courier New" w:hAnsi="Courier New" w:cs="Courier New"/>
          <w:color w:val="212529"/>
          <w:sz w:val="19"/>
          <w:szCs w:val="19"/>
          <w:shd w:val="clear" w:color="auto" w:fill="FFFFFF"/>
        </w:rPr>
        <w:t xml:space="preserve"> </w:t>
      </w:r>
      <w:r w:rsidRPr="0098044A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98044A">
        <w:rPr>
          <w:rFonts w:ascii="Times New Roman" w:hAnsi="Times New Roman"/>
          <w:sz w:val="24"/>
          <w:szCs w:val="24"/>
        </w:rPr>
        <w:t xml:space="preserve">создаются учебно-консультационные пункты по гражданской обороне и чрезвычайным ситуациям (далее </w:t>
      </w:r>
      <w:r>
        <w:rPr>
          <w:rFonts w:ascii="Courier New" w:hAnsi="Courier New" w:cs="Courier New"/>
          <w:color w:val="212529"/>
          <w:sz w:val="19"/>
          <w:szCs w:val="19"/>
          <w:shd w:val="clear" w:color="auto" w:fill="FFFFFF"/>
        </w:rPr>
        <w:t>–</w:t>
      </w:r>
      <w:r w:rsidRPr="009804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044A">
        <w:rPr>
          <w:rFonts w:ascii="Times New Roman" w:hAnsi="Times New Roman"/>
          <w:sz w:val="24"/>
          <w:szCs w:val="24"/>
        </w:rPr>
        <w:t>УКП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98044A">
        <w:rPr>
          <w:rFonts w:ascii="Times New Roman" w:hAnsi="Times New Roman"/>
          <w:sz w:val="24"/>
          <w:szCs w:val="24"/>
        </w:rPr>
        <w:t>ГОЧС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98044A">
        <w:rPr>
          <w:rFonts w:ascii="Times New Roman" w:hAnsi="Times New Roman"/>
          <w:sz w:val="24"/>
          <w:szCs w:val="24"/>
        </w:rPr>
        <w:t>УКП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98044A">
        <w:rPr>
          <w:rFonts w:ascii="Times New Roman" w:hAnsi="Times New Roman"/>
          <w:sz w:val="24"/>
          <w:szCs w:val="24"/>
        </w:rPr>
        <w:t>ГОЧС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предназначены для подготовки неработающего населения в области безопасности жизнедеятельности.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 Количество </w:t>
      </w:r>
      <w:proofErr w:type="spellStart"/>
      <w:r w:rsidRPr="0098044A">
        <w:rPr>
          <w:rFonts w:ascii="Times New Roman" w:hAnsi="Times New Roman"/>
          <w:sz w:val="24"/>
          <w:szCs w:val="24"/>
        </w:rPr>
        <w:t>УКП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98044A">
        <w:rPr>
          <w:rFonts w:ascii="Times New Roman" w:hAnsi="Times New Roman"/>
          <w:sz w:val="24"/>
          <w:szCs w:val="24"/>
        </w:rPr>
        <w:t>ГОЧС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определяется исходя из особенностей территории </w:t>
      </w:r>
      <w:r w:rsidRPr="0098044A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Базарно-Карабулакского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98044A">
        <w:rPr>
          <w:rFonts w:ascii="Times New Roman" w:hAnsi="Times New Roman"/>
          <w:bCs/>
          <w:sz w:val="24"/>
          <w:szCs w:val="24"/>
        </w:rPr>
        <w:t>муниципального района</w:t>
      </w:r>
      <w:r w:rsidRPr="0098044A">
        <w:rPr>
          <w:rFonts w:ascii="Times New Roman" w:hAnsi="Times New Roman"/>
          <w:sz w:val="24"/>
          <w:szCs w:val="24"/>
        </w:rPr>
        <w:t xml:space="preserve">, но не менее одного на 1500 человек.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Непосредственное руководство организацией подготовки неработающего населения осуществляет руководитель, в ведении которого находится </w:t>
      </w:r>
      <w:proofErr w:type="spellStart"/>
      <w:r w:rsidRPr="0098044A">
        <w:rPr>
          <w:rFonts w:ascii="Times New Roman" w:hAnsi="Times New Roman"/>
          <w:sz w:val="24"/>
          <w:szCs w:val="24"/>
        </w:rPr>
        <w:t>УКП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98044A">
        <w:rPr>
          <w:rFonts w:ascii="Times New Roman" w:hAnsi="Times New Roman"/>
          <w:sz w:val="24"/>
          <w:szCs w:val="24"/>
        </w:rPr>
        <w:t>ГОЧС</w:t>
      </w:r>
      <w:proofErr w:type="spellEnd"/>
      <w:r w:rsidRPr="0098044A">
        <w:rPr>
          <w:rFonts w:ascii="Times New Roman" w:hAnsi="Times New Roman"/>
          <w:sz w:val="24"/>
          <w:szCs w:val="24"/>
        </w:rPr>
        <w:t>.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044A">
        <w:rPr>
          <w:rFonts w:ascii="Times New Roman" w:hAnsi="Times New Roman"/>
          <w:sz w:val="24"/>
          <w:szCs w:val="24"/>
        </w:rPr>
        <w:t>III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. Методика работы по организации подготовки </w:t>
      </w:r>
    </w:p>
    <w:p w:rsidR="002B1037" w:rsidRDefault="002B1037" w:rsidP="00212FF1">
      <w:pPr>
        <w:pStyle w:val="Style4"/>
        <w:widowControl/>
        <w:spacing w:line="240" w:lineRule="auto"/>
        <w:ind w:left="590"/>
        <w:jc w:val="both"/>
      </w:pPr>
      <w:r w:rsidRPr="0098044A">
        <w:t xml:space="preserve">8. Занятия в </w:t>
      </w:r>
      <w:proofErr w:type="spellStart"/>
      <w:r w:rsidRPr="0098044A">
        <w:t>УКП</w:t>
      </w:r>
      <w:proofErr w:type="spellEnd"/>
      <w:r w:rsidRPr="0098044A">
        <w:t xml:space="preserve"> по </w:t>
      </w:r>
      <w:proofErr w:type="spellStart"/>
      <w:r w:rsidRPr="0098044A">
        <w:t>ГОЧС</w:t>
      </w:r>
      <w:proofErr w:type="spellEnd"/>
      <w:r w:rsidRPr="0098044A">
        <w:t xml:space="preserve"> проводятся в соответствии с приложением к настоящему</w:t>
      </w:r>
    </w:p>
    <w:p w:rsidR="002B1037" w:rsidRPr="0098044A" w:rsidRDefault="002B1037" w:rsidP="00212FF1">
      <w:pPr>
        <w:pStyle w:val="Style4"/>
        <w:widowControl/>
        <w:spacing w:line="240" w:lineRule="auto"/>
        <w:jc w:val="both"/>
      </w:pPr>
      <w:r w:rsidRPr="0098044A">
        <w:t>Положению «</w:t>
      </w:r>
      <w:r w:rsidRPr="0098044A">
        <w:rPr>
          <w:rStyle w:val="FontStyle17"/>
          <w:b w:val="0"/>
        </w:rPr>
        <w:t>Примерная программа подготовки населения, не состоящего в трудовых отношениях с работодателем, в области гражданской обороны, защиты от чрезвычайных ситуаций</w:t>
      </w:r>
      <w:r w:rsidRPr="0098044A">
        <w:rPr>
          <w:b/>
        </w:rPr>
        <w:t xml:space="preserve"> </w:t>
      </w:r>
      <w:r w:rsidRPr="0098044A">
        <w:t xml:space="preserve">территории </w:t>
      </w:r>
      <w:r w:rsidRPr="0098044A">
        <w:rPr>
          <w:color w:val="212529"/>
          <w:shd w:val="clear" w:color="auto" w:fill="FFFFFF"/>
        </w:rPr>
        <w:t>Базарно-Карабулакского</w:t>
      </w:r>
      <w:r>
        <w:rPr>
          <w:color w:val="212529"/>
          <w:shd w:val="clear" w:color="auto" w:fill="FFFFFF"/>
        </w:rPr>
        <w:t xml:space="preserve"> </w:t>
      </w:r>
      <w:r w:rsidRPr="0098044A">
        <w:t xml:space="preserve">муниципального района».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Подготовка неработающего населения проводится с учетом возраста, состояния здоровья и других факторов.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9. Работа </w:t>
      </w:r>
      <w:proofErr w:type="spellStart"/>
      <w:r w:rsidRPr="0098044A">
        <w:rPr>
          <w:rFonts w:ascii="Times New Roman" w:hAnsi="Times New Roman"/>
          <w:sz w:val="24"/>
          <w:szCs w:val="24"/>
        </w:rPr>
        <w:t>УКП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98044A">
        <w:rPr>
          <w:rFonts w:ascii="Times New Roman" w:hAnsi="Times New Roman"/>
          <w:sz w:val="24"/>
          <w:szCs w:val="24"/>
        </w:rPr>
        <w:t>ГОЧС</w:t>
      </w:r>
      <w:proofErr w:type="spellEnd"/>
      <w:r w:rsidRPr="0098044A">
        <w:rPr>
          <w:rFonts w:ascii="Times New Roman" w:hAnsi="Times New Roman"/>
          <w:sz w:val="24"/>
          <w:szCs w:val="24"/>
        </w:rPr>
        <w:t xml:space="preserve"> строится по двум направлениям: 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>а) первое – проведение занятий с группами обучающихся по 15-20 человек, сформированными по месту жительства;</w:t>
      </w: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44A">
        <w:rPr>
          <w:rFonts w:ascii="Times New Roman" w:hAnsi="Times New Roman"/>
          <w:sz w:val="24"/>
          <w:szCs w:val="24"/>
        </w:rPr>
        <w:t xml:space="preserve"> б) второе – проведение индивидуальных консультаций с гражданами по вопросам безопасности жизнедеятельности. </w:t>
      </w:r>
    </w:p>
    <w:p w:rsidR="002B1037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98044A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За группами закрепляется консультант (назначается приказом главы администрации органа местного самоуправления), который отвечает за оповещение и сбор людей; он же ведет журнал (лист) учета. Основным планирующим документом является расписание занятий (консультаций), составленное из расчета 15 часов на учебный год. Темы занятий и </w:t>
      </w:r>
      <w:r w:rsidRPr="0098044A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lastRenderedPageBreak/>
        <w:t>количество часов на их изучение определяются с учетом местных условий и степени подготовленности обучаемых.</w:t>
      </w:r>
    </w:p>
    <w:p w:rsidR="002B1037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</w:p>
    <w:p w:rsidR="002B1037" w:rsidRPr="0098044A" w:rsidRDefault="002B1037" w:rsidP="00212FF1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1037" w:rsidRPr="00EA006B" w:rsidRDefault="002B1037" w:rsidP="0063712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A006B">
        <w:rPr>
          <w:rFonts w:ascii="Times New Roman" w:hAnsi="Times New Roman"/>
          <w:b/>
          <w:sz w:val="24"/>
          <w:szCs w:val="24"/>
          <w:lang w:eastAsia="ru-RU"/>
        </w:rPr>
        <w:t xml:space="preserve">И.о. начальника отдела  </w:t>
      </w:r>
    </w:p>
    <w:p w:rsidR="002B1037" w:rsidRPr="00EA006B" w:rsidRDefault="002B1037" w:rsidP="006371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A006B">
        <w:rPr>
          <w:rFonts w:ascii="Times New Roman" w:hAnsi="Times New Roman"/>
          <w:b/>
          <w:sz w:val="24"/>
          <w:szCs w:val="24"/>
          <w:lang w:eastAsia="ru-RU"/>
        </w:rPr>
        <w:t xml:space="preserve">делопроизводства и кадровой работы                                                         </w:t>
      </w:r>
      <w:r w:rsidRPr="00EA006B">
        <w:rPr>
          <w:rStyle w:val="aa"/>
          <w:rFonts w:ascii="Times New Roman" w:hAnsi="Times New Roman"/>
          <w:sz w:val="24"/>
          <w:szCs w:val="24"/>
        </w:rPr>
        <w:t>Е. А. Каранова</w:t>
      </w:r>
    </w:p>
    <w:p w:rsidR="002B1037" w:rsidRPr="00212FF1" w:rsidRDefault="002B1037" w:rsidP="00C9081A">
      <w:pPr>
        <w:pStyle w:val="a7"/>
        <w:spacing w:after="0" w:line="240" w:lineRule="auto"/>
        <w:ind w:left="567"/>
        <w:jc w:val="right"/>
        <w:rPr>
          <w:rFonts w:ascii="Times New Roman" w:hAnsi="Times New Roman"/>
          <w:sz w:val="20"/>
          <w:szCs w:val="20"/>
        </w:rPr>
      </w:pPr>
    </w:p>
    <w:p w:rsidR="002B1037" w:rsidRDefault="002B1037" w:rsidP="00C9081A">
      <w:pPr>
        <w:pStyle w:val="a7"/>
        <w:spacing w:after="0" w:line="240" w:lineRule="auto"/>
        <w:ind w:left="567"/>
        <w:jc w:val="right"/>
        <w:rPr>
          <w:rFonts w:ascii="PT Astra Serif" w:hAnsi="PT Astra Serif"/>
          <w:sz w:val="20"/>
          <w:szCs w:val="20"/>
        </w:rPr>
      </w:pPr>
    </w:p>
    <w:p w:rsidR="002B1037" w:rsidRDefault="002B1037" w:rsidP="00C9081A">
      <w:pPr>
        <w:pStyle w:val="a7"/>
        <w:spacing w:after="0" w:line="240" w:lineRule="auto"/>
        <w:ind w:left="567"/>
        <w:jc w:val="right"/>
        <w:rPr>
          <w:rFonts w:ascii="PT Astra Serif" w:hAnsi="PT Astra Serif"/>
          <w:sz w:val="20"/>
          <w:szCs w:val="20"/>
        </w:rPr>
      </w:pPr>
    </w:p>
    <w:p w:rsidR="002B1037" w:rsidRDefault="002B1037" w:rsidP="00C9081A">
      <w:pPr>
        <w:pStyle w:val="a7"/>
        <w:spacing w:after="0" w:line="240" w:lineRule="auto"/>
        <w:ind w:left="567"/>
        <w:jc w:val="right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</w:t>
      </w: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PT Astra Serif" w:hAnsi="PT Astra Serif"/>
          <w:sz w:val="20"/>
          <w:szCs w:val="20"/>
        </w:rPr>
      </w:pPr>
    </w:p>
    <w:p w:rsidR="002B1037" w:rsidRDefault="002B1037" w:rsidP="00BE6ED5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  <w:r w:rsidRPr="0020624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</w:p>
    <w:p w:rsidR="002B1037" w:rsidRPr="00206240" w:rsidRDefault="002B1037" w:rsidP="00BE6ED5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</w:t>
      </w:r>
      <w:r w:rsidRPr="00206240">
        <w:rPr>
          <w:rFonts w:ascii="Times New Roman" w:hAnsi="Times New Roman"/>
          <w:sz w:val="20"/>
          <w:szCs w:val="20"/>
        </w:rPr>
        <w:t xml:space="preserve"> Приложение к Положению об организации</w:t>
      </w:r>
    </w:p>
    <w:p w:rsidR="002B1037" w:rsidRPr="00206240" w:rsidRDefault="002B1037" w:rsidP="00BE6ED5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  <w:r w:rsidRPr="0020624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подготовки неработающего населения</w:t>
      </w:r>
    </w:p>
    <w:p w:rsidR="002B1037" w:rsidRPr="00206240" w:rsidRDefault="002B1037" w:rsidP="0020624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0624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в области гражданской обороны и защиты </w:t>
      </w:r>
    </w:p>
    <w:p w:rsidR="002B1037" w:rsidRPr="00206240" w:rsidRDefault="002B1037" w:rsidP="00206240">
      <w:pPr>
        <w:tabs>
          <w:tab w:val="left" w:pos="1260"/>
        </w:tabs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0624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от чрезвычайных ситуаций на территории</w:t>
      </w:r>
    </w:p>
    <w:p w:rsidR="002B1037" w:rsidRPr="00206240" w:rsidRDefault="002B1037" w:rsidP="00206240">
      <w:pPr>
        <w:pStyle w:val="a7"/>
        <w:spacing w:after="0" w:line="240" w:lineRule="auto"/>
        <w:ind w:left="567"/>
        <w:jc w:val="center"/>
        <w:rPr>
          <w:rFonts w:ascii="Times New Roman" w:hAnsi="Times New Roman"/>
          <w:bCs/>
          <w:sz w:val="20"/>
          <w:szCs w:val="20"/>
        </w:rPr>
      </w:pPr>
      <w:r w:rsidRPr="00206240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    Базарно - </w:t>
      </w:r>
      <w:proofErr w:type="spellStart"/>
      <w:r w:rsidRPr="00206240">
        <w:rPr>
          <w:rFonts w:ascii="Times New Roman" w:hAnsi="Times New Roman"/>
          <w:bCs/>
          <w:sz w:val="20"/>
          <w:szCs w:val="20"/>
        </w:rPr>
        <w:t>Карабулакского</w:t>
      </w:r>
      <w:proofErr w:type="spellEnd"/>
      <w:r w:rsidRPr="00206240">
        <w:rPr>
          <w:rFonts w:ascii="Times New Roman" w:hAnsi="Times New Roman"/>
          <w:bCs/>
          <w:sz w:val="20"/>
          <w:szCs w:val="20"/>
        </w:rPr>
        <w:t xml:space="preserve"> муниципального </w:t>
      </w:r>
    </w:p>
    <w:p w:rsidR="002B1037" w:rsidRPr="00206240" w:rsidRDefault="002B1037" w:rsidP="00206240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  <w:r w:rsidRPr="00206240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района Саратовской области</w:t>
      </w:r>
      <w:r w:rsidRPr="00206240">
        <w:rPr>
          <w:rFonts w:ascii="Times New Roman" w:hAnsi="Times New Roman"/>
          <w:sz w:val="20"/>
          <w:szCs w:val="20"/>
        </w:rPr>
        <w:t xml:space="preserve"> </w:t>
      </w:r>
    </w:p>
    <w:p w:rsidR="002B1037" w:rsidRDefault="002B1037" w:rsidP="00BE6ED5">
      <w:pPr>
        <w:pStyle w:val="Style4"/>
        <w:widowControl/>
        <w:spacing w:before="5"/>
        <w:ind w:left="590"/>
        <w:rPr>
          <w:rStyle w:val="FontStyle17"/>
        </w:rPr>
      </w:pPr>
    </w:p>
    <w:p w:rsidR="002B1037" w:rsidRPr="00FA33A9" w:rsidRDefault="002B1037" w:rsidP="00BE6ED5">
      <w:pPr>
        <w:pStyle w:val="Style4"/>
        <w:widowControl/>
        <w:spacing w:before="5"/>
        <w:ind w:left="590"/>
        <w:rPr>
          <w:rStyle w:val="FontStyle17"/>
        </w:rPr>
      </w:pPr>
      <w:r w:rsidRPr="00FA33A9">
        <w:rPr>
          <w:rStyle w:val="FontStyle17"/>
        </w:rPr>
        <w:t xml:space="preserve">ПРИМЕРНАЯ ПРОГРАММА </w:t>
      </w:r>
    </w:p>
    <w:p w:rsidR="002B1037" w:rsidRPr="00BE6ED5" w:rsidRDefault="002B1037" w:rsidP="00BE6ED5">
      <w:pPr>
        <w:pStyle w:val="Style4"/>
        <w:widowControl/>
        <w:spacing w:before="5"/>
        <w:ind w:left="590"/>
        <w:rPr>
          <w:rStyle w:val="FontStyle17"/>
          <w:rFonts w:ascii="PT Astra Serif" w:hAnsi="PT Astra Serif"/>
        </w:rPr>
      </w:pPr>
      <w:r w:rsidRPr="00FA33A9">
        <w:rPr>
          <w:rStyle w:val="FontStyle17"/>
        </w:rPr>
        <w:t>подготовки населения, не состоящего в трудовых отношениях с работодателем, в области гражданской обороны, защиты от чрезвычайных ситуаций</w:t>
      </w:r>
      <w:r w:rsidRPr="00FA33A9">
        <w:t xml:space="preserve"> </w:t>
      </w:r>
      <w:r w:rsidRPr="00FA33A9">
        <w:rPr>
          <w:b/>
        </w:rPr>
        <w:t xml:space="preserve">территории </w:t>
      </w:r>
      <w:r w:rsidRPr="00FA33A9">
        <w:rPr>
          <w:b/>
          <w:bCs/>
        </w:rPr>
        <w:t xml:space="preserve">Базарно - </w:t>
      </w:r>
      <w:proofErr w:type="spellStart"/>
      <w:r w:rsidRPr="00FA33A9">
        <w:rPr>
          <w:b/>
          <w:bCs/>
        </w:rPr>
        <w:t>Карабулакского</w:t>
      </w:r>
      <w:proofErr w:type="spellEnd"/>
      <w:r w:rsidRPr="00FA33A9">
        <w:rPr>
          <w:b/>
          <w:bCs/>
        </w:rPr>
        <w:t xml:space="preserve"> муниципального района</w:t>
      </w:r>
      <w:r w:rsidRPr="0040304C">
        <w:rPr>
          <w:rFonts w:ascii="PT Astra Serif" w:hAnsi="PT Astra Serif"/>
          <w:bCs/>
        </w:rPr>
        <w:t xml:space="preserve"> </w:t>
      </w:r>
      <w:r w:rsidRPr="00C71600">
        <w:rPr>
          <w:rFonts w:ascii="PT Astra Serif" w:hAnsi="PT Astra Serif"/>
        </w:rPr>
        <w:t xml:space="preserve"> </w:t>
      </w:r>
    </w:p>
    <w:p w:rsidR="002B1037" w:rsidRPr="00BE6ED5" w:rsidRDefault="002B1037" w:rsidP="00BE6ED5">
      <w:pPr>
        <w:pStyle w:val="Style4"/>
        <w:widowControl/>
        <w:spacing w:line="240" w:lineRule="exact"/>
        <w:ind w:left="350"/>
        <w:rPr>
          <w:rFonts w:ascii="PT Astra Serif" w:hAnsi="PT Astra Serif"/>
          <w:sz w:val="20"/>
          <w:szCs w:val="20"/>
        </w:rPr>
      </w:pPr>
    </w:p>
    <w:p w:rsidR="002B1037" w:rsidRPr="00BE6ED5" w:rsidRDefault="002B1037" w:rsidP="00BE6ED5">
      <w:pPr>
        <w:pStyle w:val="Style4"/>
        <w:widowControl/>
        <w:spacing w:before="96" w:line="240" w:lineRule="auto"/>
        <w:ind w:left="350"/>
        <w:rPr>
          <w:rStyle w:val="FontStyle17"/>
          <w:rFonts w:ascii="PT Astra Serif" w:hAnsi="PT Astra Serif"/>
        </w:rPr>
      </w:pPr>
      <w:r w:rsidRPr="00BE6ED5">
        <w:rPr>
          <w:rStyle w:val="FontStyle17"/>
          <w:rFonts w:ascii="PT Astra Serif" w:hAnsi="PT Astra Serif"/>
        </w:rPr>
        <w:t>I. ОБЩИЕ ПОЛОЖЕНИЯ</w:t>
      </w:r>
    </w:p>
    <w:p w:rsidR="002B1037" w:rsidRPr="009B56A9" w:rsidRDefault="002B1037" w:rsidP="009B56A9">
      <w:pPr>
        <w:tabs>
          <w:tab w:val="left" w:pos="1260"/>
        </w:tabs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B56A9">
        <w:rPr>
          <w:rFonts w:ascii="PT Astra Serif" w:hAnsi="PT Astra Serif"/>
          <w:sz w:val="24"/>
          <w:szCs w:val="24"/>
        </w:rPr>
        <w:t xml:space="preserve">Примерная программа (далее – программа) обучения неработающего населения в области гражданской обороны, защиты от чрезвычайных ситуаций на территории </w:t>
      </w:r>
      <w:r w:rsidRPr="009B56A9">
        <w:rPr>
          <w:rFonts w:ascii="PT Astra Serif" w:hAnsi="PT Astra Serif"/>
          <w:bCs/>
          <w:sz w:val="24"/>
          <w:szCs w:val="24"/>
        </w:rPr>
        <w:t xml:space="preserve">Базарно - </w:t>
      </w:r>
      <w:proofErr w:type="spellStart"/>
      <w:r w:rsidRPr="009B56A9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Pr="009B56A9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9B56A9">
        <w:rPr>
          <w:rFonts w:ascii="PT Astra Serif" w:hAnsi="PT Astra Serif"/>
          <w:bCs/>
          <w:sz w:val="24"/>
          <w:szCs w:val="24"/>
        </w:rPr>
        <w:t xml:space="preserve">муниципального района </w:t>
      </w:r>
      <w:r w:rsidRPr="009B56A9">
        <w:rPr>
          <w:rFonts w:ascii="PT Astra Serif" w:hAnsi="PT Astra Serif"/>
          <w:sz w:val="24"/>
          <w:szCs w:val="24"/>
        </w:rPr>
        <w:t xml:space="preserve"> является одним из составляющих элементов единой системы подготовки населения в области безопасности жизнедеятельности.</w:t>
      </w:r>
    </w:p>
    <w:p w:rsidR="002B1037" w:rsidRPr="009B56A9" w:rsidRDefault="002B1037" w:rsidP="009B56A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B56A9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9B56A9">
        <w:rPr>
          <w:rStyle w:val="FontStyle19"/>
          <w:rFonts w:ascii="PT Astra Serif" w:hAnsi="PT Astra Serif"/>
        </w:rPr>
        <w:t>Примерная программа определяет основы организации и порядок подготовки неработающего населения к действиям по подготовке к защите и по защите населения, материальных и культурных ценностей от опасностей, возникающих в период мобилизации, в период действия военного положения, в военное время, а также при возникновении аварий, катастроф и стихийных бедствий и в повседневной деятельности</w:t>
      </w:r>
      <w:r w:rsidRPr="009B56A9">
        <w:rPr>
          <w:rFonts w:ascii="PT Astra Serif" w:hAnsi="PT Astra Serif"/>
          <w:sz w:val="24"/>
          <w:szCs w:val="24"/>
        </w:rPr>
        <w:t xml:space="preserve">. </w:t>
      </w:r>
      <w:proofErr w:type="gramEnd"/>
    </w:p>
    <w:p w:rsidR="002B1037" w:rsidRPr="009B56A9" w:rsidRDefault="002B1037" w:rsidP="009B56A9">
      <w:pPr>
        <w:tabs>
          <w:tab w:val="left" w:pos="1260"/>
        </w:tabs>
        <w:ind w:firstLine="567"/>
        <w:jc w:val="both"/>
        <w:rPr>
          <w:rFonts w:ascii="PT Astra Serif" w:hAnsi="PT Astra Serif"/>
          <w:sz w:val="24"/>
          <w:szCs w:val="24"/>
        </w:rPr>
      </w:pPr>
      <w:r w:rsidRPr="009B56A9">
        <w:rPr>
          <w:rFonts w:ascii="PT Astra Serif" w:hAnsi="PT Astra Serif"/>
          <w:sz w:val="24"/>
          <w:szCs w:val="24"/>
        </w:rPr>
        <w:t>В программе изложены организация обучения неработающего населения, тематика и общее количество часов, определяющих базовое содержание подготовки, а также требования к уровню знаний, умений и навыков прошедшего обучение.</w:t>
      </w:r>
    </w:p>
    <w:p w:rsidR="002B1037" w:rsidRPr="00FA33A9" w:rsidRDefault="002B1037" w:rsidP="006D219A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  <w:lang w:eastAsia="ru-RU"/>
        </w:rPr>
      </w:pPr>
      <w:proofErr w:type="spellStart"/>
      <w:r w:rsidRPr="00FA33A9">
        <w:rPr>
          <w:color w:val="000000"/>
          <w:sz w:val="24"/>
          <w:szCs w:val="24"/>
          <w:lang w:eastAsia="ru-RU"/>
        </w:rPr>
        <w:t>II</w:t>
      </w:r>
      <w:proofErr w:type="spellEnd"/>
      <w:r w:rsidRPr="00FA33A9">
        <w:rPr>
          <w:color w:val="000000"/>
          <w:sz w:val="24"/>
          <w:szCs w:val="24"/>
          <w:lang w:eastAsia="ru-RU"/>
        </w:rPr>
        <w:t>. ОРГАНИЗАЦИЯ ОБУЧЕНИЯ</w:t>
      </w:r>
    </w:p>
    <w:p w:rsidR="002B1037" w:rsidRPr="00FA33A9" w:rsidRDefault="002B1037" w:rsidP="006D219A">
      <w:pPr>
        <w:pStyle w:val="30"/>
        <w:shd w:val="clear" w:color="auto" w:fill="auto"/>
        <w:spacing w:before="0" w:after="0" w:line="240" w:lineRule="auto"/>
        <w:ind w:right="20"/>
        <w:jc w:val="center"/>
        <w:rPr>
          <w:sz w:val="24"/>
          <w:szCs w:val="24"/>
        </w:rPr>
      </w:pPr>
    </w:p>
    <w:p w:rsidR="002B1037" w:rsidRPr="00FA33A9" w:rsidRDefault="002B1037" w:rsidP="006D219A">
      <w:pPr>
        <w:pStyle w:val="20"/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FA33A9">
        <w:rPr>
          <w:color w:val="000000"/>
          <w:sz w:val="24"/>
          <w:szCs w:val="24"/>
          <w:lang w:eastAsia="ru-RU"/>
        </w:rPr>
        <w:t>Примерная программа определяет базовое содержание подготовки неработающего населения в области гражданской обороны и защиты от чрезвычайных ситуаций природного и техногенного характера и рассчитана по объему на 1</w:t>
      </w:r>
      <w:r>
        <w:rPr>
          <w:color w:val="000000"/>
          <w:sz w:val="24"/>
          <w:szCs w:val="24"/>
          <w:lang w:eastAsia="ru-RU"/>
        </w:rPr>
        <w:t>5</w:t>
      </w:r>
      <w:r w:rsidRPr="00FA33A9">
        <w:rPr>
          <w:color w:val="000000"/>
          <w:sz w:val="24"/>
          <w:szCs w:val="24"/>
          <w:lang w:eastAsia="ru-RU"/>
        </w:rPr>
        <w:t xml:space="preserve"> часов.</w:t>
      </w:r>
    </w:p>
    <w:p w:rsidR="002B1037" w:rsidRPr="00FA33A9" w:rsidRDefault="002B1037" w:rsidP="006D219A">
      <w:pPr>
        <w:pStyle w:val="20"/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FA33A9">
        <w:rPr>
          <w:color w:val="000000"/>
          <w:sz w:val="24"/>
          <w:szCs w:val="24"/>
          <w:lang w:eastAsia="ru-RU"/>
        </w:rPr>
        <w:t xml:space="preserve">Подготовка неработающего населения проводится в </w:t>
      </w:r>
      <w:r w:rsidRPr="00212FF1">
        <w:rPr>
          <w:color w:val="212529"/>
          <w:sz w:val="24"/>
          <w:szCs w:val="24"/>
          <w:shd w:val="clear" w:color="auto" w:fill="FFFFFF"/>
        </w:rPr>
        <w:t>учебно-консультационных пунктах</w:t>
      </w:r>
      <w:r w:rsidRPr="00212FF1">
        <w:rPr>
          <w:color w:val="000000"/>
          <w:sz w:val="24"/>
          <w:szCs w:val="24"/>
          <w:lang w:eastAsia="ru-RU"/>
        </w:rPr>
        <w:t>, количество и размещение которых определяется норм</w:t>
      </w:r>
      <w:r w:rsidRPr="00FA33A9">
        <w:rPr>
          <w:color w:val="000000"/>
          <w:sz w:val="24"/>
          <w:szCs w:val="24"/>
          <w:lang w:eastAsia="ru-RU"/>
        </w:rPr>
        <w:t>ативным правовым актом руководителя органа местного самоуправления.</w:t>
      </w:r>
    </w:p>
    <w:p w:rsidR="002B1037" w:rsidRPr="00FA33A9" w:rsidRDefault="002B1037" w:rsidP="006D219A">
      <w:pPr>
        <w:pStyle w:val="20"/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FA33A9">
        <w:rPr>
          <w:color w:val="000000"/>
          <w:sz w:val="24"/>
          <w:szCs w:val="24"/>
          <w:lang w:eastAsia="ru-RU"/>
        </w:rPr>
        <w:t xml:space="preserve">Для проведения занятий создаются учебные группы. Состав группы, как правило, не должен превышать 10-15 человек. При создании учебных групп желательно учитывать возраст, состояние здоровья, уровень подготовки обучаемых по вопросам гражданской обороны и защиты от чрезвычайных ситуаций. В каждой из них назначается </w:t>
      </w:r>
      <w:proofErr w:type="gramStart"/>
      <w:r w:rsidRPr="00FA33A9">
        <w:rPr>
          <w:color w:val="000000"/>
          <w:sz w:val="24"/>
          <w:szCs w:val="24"/>
          <w:lang w:eastAsia="ru-RU"/>
        </w:rPr>
        <w:t>старший</w:t>
      </w:r>
      <w:proofErr w:type="gramEnd"/>
      <w:r w:rsidRPr="00FA33A9">
        <w:rPr>
          <w:color w:val="000000"/>
          <w:sz w:val="24"/>
          <w:szCs w:val="24"/>
          <w:lang w:eastAsia="ru-RU"/>
        </w:rPr>
        <w:t>.</w:t>
      </w:r>
    </w:p>
    <w:p w:rsidR="002B1037" w:rsidRPr="00663C69" w:rsidRDefault="002B1037" w:rsidP="006D219A">
      <w:pPr>
        <w:pStyle w:val="20"/>
        <w:shd w:val="clear" w:color="auto" w:fill="auto"/>
        <w:spacing w:before="0" w:line="240" w:lineRule="auto"/>
        <w:ind w:firstLine="760"/>
        <w:jc w:val="both"/>
        <w:rPr>
          <w:color w:val="000000"/>
          <w:sz w:val="24"/>
          <w:szCs w:val="24"/>
          <w:lang w:eastAsia="ru-RU"/>
        </w:rPr>
      </w:pPr>
      <w:r w:rsidRPr="00663C69">
        <w:rPr>
          <w:color w:val="000000"/>
          <w:sz w:val="24"/>
          <w:szCs w:val="24"/>
          <w:lang w:eastAsia="ru-RU"/>
        </w:rPr>
        <w:t>Руководителям учебно-консультационных пунктов предоставляется право с учетом местных физико-географических условий, особенностей контингента обучаемых, степени усвоения ранее изученных вопросов и других факторов корректировать расчет времени, отводимого на изучение отдельных тем примерной программы, уточнять формы и методы проведения занятий. Вышеуказанные особенности, а также разбивка тем на отдельные занятия должны найти отражение в рабочих программах, разрабатываемых в учебно-консультационных пунктах.</w:t>
      </w:r>
    </w:p>
    <w:p w:rsidR="002B1037" w:rsidRPr="00663C69" w:rsidRDefault="002B1037" w:rsidP="006D219A">
      <w:pPr>
        <w:pStyle w:val="20"/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</w:p>
    <w:p w:rsidR="002B1037" w:rsidRPr="00D80AD9" w:rsidRDefault="002B1037" w:rsidP="00D80AD9">
      <w:pPr>
        <w:pStyle w:val="30"/>
        <w:shd w:val="clear" w:color="auto" w:fill="auto"/>
        <w:spacing w:before="0" w:after="309" w:line="280" w:lineRule="exact"/>
        <w:ind w:right="20"/>
        <w:jc w:val="center"/>
        <w:rPr>
          <w:color w:val="000000"/>
          <w:sz w:val="24"/>
          <w:szCs w:val="24"/>
          <w:lang w:eastAsia="ru-RU"/>
        </w:rPr>
      </w:pPr>
      <w:r w:rsidRPr="00663C69">
        <w:rPr>
          <w:color w:val="000000"/>
          <w:sz w:val="24"/>
          <w:szCs w:val="24"/>
          <w:lang w:eastAsia="ru-RU"/>
        </w:rPr>
        <w:t xml:space="preserve">Ш. </w:t>
      </w:r>
      <w:r w:rsidRPr="00D80AD9">
        <w:rPr>
          <w:color w:val="000000"/>
          <w:sz w:val="24"/>
          <w:szCs w:val="24"/>
          <w:lang w:eastAsia="ru-RU"/>
        </w:rPr>
        <w:t>ОРГАНИЗАЦИЯ ОБУЧЕНИЯ</w:t>
      </w:r>
    </w:p>
    <w:p w:rsidR="002B1037" w:rsidRDefault="002B1037" w:rsidP="00D80AD9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80AD9">
        <w:rPr>
          <w:rFonts w:ascii="Times New Roman" w:hAnsi="Times New Roman"/>
          <w:sz w:val="24"/>
          <w:szCs w:val="24"/>
        </w:rPr>
        <w:t xml:space="preserve">Обучение населения организовать руководителям органов местного самоуправления Пензенской области непосредственно через организации, </w:t>
      </w:r>
      <w:r w:rsidRPr="00212FF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осуществляющие</w:t>
      </w:r>
      <w:r w:rsidRPr="00D80AD9">
        <w:rPr>
          <w:rFonts w:ascii="Times New Roman" w:hAnsi="Times New Roman"/>
          <w:sz w:val="24"/>
          <w:szCs w:val="24"/>
        </w:rPr>
        <w:t xml:space="preserve"> управление многоквартирными домами, директоров (</w:t>
      </w:r>
      <w:proofErr w:type="gramStart"/>
      <w:r w:rsidRPr="00D80AD9">
        <w:rPr>
          <w:rFonts w:ascii="Times New Roman" w:hAnsi="Times New Roman"/>
          <w:sz w:val="24"/>
          <w:szCs w:val="24"/>
        </w:rPr>
        <w:t>заведующих) клубов</w:t>
      </w:r>
      <w:proofErr w:type="gramEnd"/>
      <w:r w:rsidRPr="00D80AD9">
        <w:rPr>
          <w:rFonts w:ascii="Times New Roman" w:hAnsi="Times New Roman"/>
          <w:sz w:val="24"/>
          <w:szCs w:val="24"/>
        </w:rPr>
        <w:t>, библиотек.</w:t>
      </w:r>
    </w:p>
    <w:p w:rsidR="002B1037" w:rsidRDefault="002B1037" w:rsidP="00D80AD9">
      <w:pPr>
        <w:pStyle w:val="30"/>
        <w:shd w:val="clear" w:color="auto" w:fill="auto"/>
        <w:spacing w:before="0" w:after="0" w:line="240" w:lineRule="auto"/>
        <w:ind w:right="20" w:firstLine="900"/>
        <w:jc w:val="both"/>
        <w:rPr>
          <w:color w:val="000000"/>
          <w:sz w:val="24"/>
          <w:szCs w:val="24"/>
          <w:lang w:eastAsia="ru-RU"/>
        </w:rPr>
      </w:pPr>
      <w:r w:rsidRPr="00D80AD9">
        <w:rPr>
          <w:b w:val="0"/>
          <w:sz w:val="24"/>
          <w:szCs w:val="24"/>
        </w:rPr>
        <w:t xml:space="preserve">Конкретные темы подготовки, учебное время на изучение каждой темы, формы и методы проведения занятий, а также последовательность изучения тем на год (15 часов) определять непосредственным организаторам обучения, исходя из местных особенностей и степени </w:t>
      </w:r>
      <w:proofErr w:type="gramStart"/>
      <w:r w:rsidRPr="00D80AD9">
        <w:rPr>
          <w:b w:val="0"/>
          <w:sz w:val="24"/>
          <w:szCs w:val="24"/>
        </w:rPr>
        <w:t>подготовленности</w:t>
      </w:r>
      <w:proofErr w:type="gramEnd"/>
      <w:r w:rsidRPr="00D80AD9">
        <w:rPr>
          <w:b w:val="0"/>
          <w:sz w:val="24"/>
          <w:szCs w:val="24"/>
        </w:rPr>
        <w:t xml:space="preserve"> обучаемых и, в виде Рабочей программы обучения неработающего населения, утверждать у соответствующих руководителей</w:t>
      </w:r>
      <w:r w:rsidRPr="00D80AD9">
        <w:rPr>
          <w:sz w:val="24"/>
          <w:szCs w:val="24"/>
        </w:rPr>
        <w:t>.</w:t>
      </w:r>
    </w:p>
    <w:p w:rsidR="002B1037" w:rsidRDefault="002B1037" w:rsidP="00D4233E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  <w:lang w:eastAsia="ru-RU"/>
        </w:rPr>
      </w:pPr>
    </w:p>
    <w:p w:rsidR="002B1037" w:rsidRPr="00D80AD9" w:rsidRDefault="002B1037" w:rsidP="00D80AD9">
      <w:pPr>
        <w:tabs>
          <w:tab w:val="left" w:pos="1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80AD9">
        <w:rPr>
          <w:rFonts w:ascii="Times New Roman" w:hAnsi="Times New Roman"/>
          <w:b/>
          <w:sz w:val="24"/>
          <w:szCs w:val="24"/>
          <w:lang w:val="en-US" w:eastAsia="ru-RU"/>
        </w:rPr>
        <w:lastRenderedPageBreak/>
        <w:t>IV</w:t>
      </w:r>
      <w:r w:rsidRPr="00D80AD9">
        <w:rPr>
          <w:rFonts w:ascii="Times New Roman" w:hAnsi="Times New Roman"/>
          <w:b/>
          <w:sz w:val="24"/>
          <w:szCs w:val="24"/>
          <w:lang w:eastAsia="ru-RU"/>
        </w:rPr>
        <w:t>. РЕКОМЕНДУЕМАЯ ТЕМАТИКА</w:t>
      </w:r>
    </w:p>
    <w:p w:rsidR="002B1037" w:rsidRDefault="002B1037" w:rsidP="00D4233E">
      <w:pPr>
        <w:pStyle w:val="a8"/>
        <w:ind w:firstLine="709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4"/>
        <w:gridCol w:w="4784"/>
        <w:gridCol w:w="1724"/>
        <w:gridCol w:w="1789"/>
      </w:tblGrid>
      <w:tr w:rsidR="002B1037" w:rsidRPr="007D2E4D" w:rsidTr="00206240">
        <w:trPr>
          <w:jc w:val="center"/>
        </w:trPr>
        <w:tc>
          <w:tcPr>
            <w:tcW w:w="1277" w:type="dxa"/>
            <w:shd w:val="clear" w:color="auto" w:fill="FFFFFF"/>
            <w:vAlign w:val="center"/>
          </w:tcPr>
          <w:p w:rsidR="002B1037" w:rsidRPr="00663C69" w:rsidRDefault="002B1037" w:rsidP="00663C69">
            <w:pPr>
              <w:pStyle w:val="20"/>
              <w:shd w:val="clear" w:color="auto" w:fill="auto"/>
              <w:spacing w:before="0" w:line="240" w:lineRule="auto"/>
              <w:ind w:left="280" w:firstLine="0"/>
              <w:rPr>
                <w:rFonts w:ascii="PT Astra Serif" w:hAnsi="PT Astra Serif"/>
                <w:b/>
                <w:sz w:val="24"/>
                <w:szCs w:val="24"/>
              </w:rPr>
            </w:pPr>
            <w:r w:rsidRPr="00663C69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  <w:p w:rsidR="002B1037" w:rsidRPr="00663C69" w:rsidRDefault="002B1037" w:rsidP="00663C69">
            <w:pPr>
              <w:pStyle w:val="20"/>
              <w:shd w:val="clear" w:color="auto" w:fill="auto"/>
              <w:spacing w:before="0" w:line="240" w:lineRule="auto"/>
              <w:ind w:left="280" w:firstLine="0"/>
              <w:rPr>
                <w:rFonts w:ascii="PT Astra Serif" w:hAnsi="PT Astra Serif"/>
                <w:b/>
                <w:sz w:val="24"/>
                <w:szCs w:val="24"/>
              </w:rPr>
            </w:pPr>
            <w:r w:rsidRPr="00663C69">
              <w:rPr>
                <w:rFonts w:ascii="PT Astra Serif" w:hAnsi="PT Astra Serif"/>
                <w:b/>
                <w:sz w:val="24"/>
                <w:szCs w:val="24"/>
              </w:rPr>
              <w:t>тем</w:t>
            </w:r>
          </w:p>
        </w:tc>
        <w:tc>
          <w:tcPr>
            <w:tcW w:w="4782" w:type="dxa"/>
            <w:shd w:val="clear" w:color="auto" w:fill="FFFFFF"/>
            <w:vAlign w:val="center"/>
          </w:tcPr>
          <w:p w:rsidR="002B1037" w:rsidRPr="00663C69" w:rsidRDefault="002B1037" w:rsidP="00663C69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63C69">
              <w:rPr>
                <w:rFonts w:ascii="PT Astra Serif" w:hAnsi="PT Astra Serif"/>
                <w:b/>
                <w:sz w:val="24"/>
                <w:szCs w:val="24"/>
              </w:rPr>
              <w:t>Наименование тем</w:t>
            </w:r>
          </w:p>
        </w:tc>
        <w:tc>
          <w:tcPr>
            <w:tcW w:w="1724" w:type="dxa"/>
            <w:shd w:val="clear" w:color="auto" w:fill="FFFFFF"/>
            <w:vAlign w:val="center"/>
          </w:tcPr>
          <w:p w:rsidR="002B1037" w:rsidRPr="00663C69" w:rsidRDefault="002B1037" w:rsidP="00663C69">
            <w:pPr>
              <w:pStyle w:val="20"/>
              <w:shd w:val="clear" w:color="auto" w:fill="auto"/>
              <w:spacing w:before="0" w:line="240" w:lineRule="auto"/>
              <w:ind w:left="140" w:firstLine="0"/>
              <w:rPr>
                <w:rFonts w:ascii="PT Astra Serif" w:hAnsi="PT Astra Serif"/>
                <w:b/>
                <w:sz w:val="24"/>
                <w:szCs w:val="24"/>
              </w:rPr>
            </w:pPr>
            <w:r w:rsidRPr="00663C69">
              <w:rPr>
                <w:rFonts w:ascii="PT Astra Serif" w:hAnsi="PT Astra Serif"/>
                <w:b/>
                <w:sz w:val="24"/>
                <w:szCs w:val="24"/>
              </w:rPr>
              <w:t>Вид занятия</w:t>
            </w:r>
          </w:p>
        </w:tc>
        <w:tc>
          <w:tcPr>
            <w:tcW w:w="1788" w:type="dxa"/>
            <w:shd w:val="clear" w:color="auto" w:fill="FFFFFF"/>
            <w:vAlign w:val="bottom"/>
          </w:tcPr>
          <w:p w:rsidR="002B1037" w:rsidRPr="00663C69" w:rsidRDefault="002B1037" w:rsidP="00663C69">
            <w:pPr>
              <w:pStyle w:val="20"/>
              <w:shd w:val="clear" w:color="auto" w:fill="auto"/>
              <w:spacing w:before="0" w:line="240" w:lineRule="auto"/>
              <w:ind w:left="340" w:firstLine="0"/>
              <w:rPr>
                <w:rFonts w:ascii="PT Astra Serif" w:hAnsi="PT Astra Serif"/>
                <w:b/>
                <w:sz w:val="24"/>
                <w:szCs w:val="24"/>
              </w:rPr>
            </w:pPr>
            <w:r w:rsidRPr="00663C69">
              <w:rPr>
                <w:rFonts w:ascii="PT Astra Serif" w:hAnsi="PT Astra Serif"/>
                <w:b/>
                <w:sz w:val="24"/>
                <w:szCs w:val="24"/>
              </w:rPr>
              <w:t>Кол-во</w:t>
            </w:r>
          </w:p>
          <w:p w:rsidR="002B1037" w:rsidRPr="00663C69" w:rsidRDefault="002B1037" w:rsidP="00663C69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63C69">
              <w:rPr>
                <w:rFonts w:ascii="PT Astra Serif" w:hAnsi="PT Astra Serif"/>
                <w:b/>
                <w:sz w:val="24"/>
                <w:szCs w:val="24"/>
              </w:rPr>
              <w:t>часов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Права и обязанности населения по гражданской обороне и защите от чрезвычайных ситуаций.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2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 xml:space="preserve">Порядок оповещения населения о чрезвычайных; ситуациях. Действия населения по сигналу «Внимание всем!» и речевым </w:t>
            </w:r>
            <w:r w:rsidRPr="00CF7C0A">
              <w:rPr>
                <w:color w:val="212529"/>
                <w:sz w:val="22"/>
                <w:szCs w:val="22"/>
                <w:shd w:val="clear" w:color="auto" w:fill="FFFFFF"/>
              </w:rPr>
              <w:t>сообщениям</w:t>
            </w:r>
            <w:r w:rsidRPr="00CF7C0A">
              <w:rPr>
                <w:sz w:val="22"/>
                <w:szCs w:val="22"/>
              </w:rPr>
              <w:t xml:space="preserve"> гражданской обороны.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3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Опасности, возникающие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4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 xml:space="preserve">Порядок действий при обнаружении беспилотного летательного аппарата (далее - </w:t>
            </w:r>
            <w:proofErr w:type="spellStart"/>
            <w:r w:rsidRPr="00CF7C0A">
              <w:rPr>
                <w:sz w:val="22"/>
                <w:szCs w:val="22"/>
              </w:rPr>
              <w:t>БПЛА</w:t>
            </w:r>
            <w:proofErr w:type="spellEnd"/>
            <w:r w:rsidRPr="00CF7C0A">
              <w:rPr>
                <w:sz w:val="22"/>
                <w:szCs w:val="22"/>
              </w:rPr>
              <w:t>).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5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Действия населения при стихийных бедствиях, авариях, катастрофах.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6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Действия населения при обеззараживании территорий, зданий и сооружений. Санитарная обработка людей. Средства индивидуальной защиты населения.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after="120" w:line="280" w:lineRule="exact"/>
              <w:ind w:left="14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Комплексное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12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занятие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7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6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Защита населения путем эвакуации. Порядок проведения эвакуации.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4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Тренировка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8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 xml:space="preserve">Средства коллективной защиты населения - защитные сооружения ГО (далее - </w:t>
            </w:r>
            <w:proofErr w:type="spellStart"/>
            <w:r w:rsidRPr="00CF7C0A">
              <w:rPr>
                <w:sz w:val="22"/>
                <w:szCs w:val="22"/>
              </w:rPr>
              <w:t>ЗС</w:t>
            </w:r>
            <w:proofErr w:type="spellEnd"/>
            <w:r w:rsidRPr="00CF7C0A">
              <w:rPr>
                <w:sz w:val="22"/>
                <w:szCs w:val="22"/>
              </w:rPr>
              <w:t xml:space="preserve"> ГО). Порядок заполнения </w:t>
            </w:r>
            <w:proofErr w:type="spellStart"/>
            <w:r w:rsidRPr="00CF7C0A">
              <w:rPr>
                <w:sz w:val="22"/>
                <w:szCs w:val="22"/>
              </w:rPr>
              <w:t>ЗС</w:t>
            </w:r>
            <w:proofErr w:type="spellEnd"/>
            <w:r w:rsidRPr="00CF7C0A">
              <w:rPr>
                <w:sz w:val="22"/>
                <w:szCs w:val="22"/>
              </w:rPr>
              <w:t xml:space="preserve"> ГО и пребывания в них. Порядок эвакуации из защитных сооружений. Особенности использования </w:t>
            </w:r>
            <w:proofErr w:type="spellStart"/>
            <w:r w:rsidRPr="00CF7C0A">
              <w:rPr>
                <w:sz w:val="22"/>
                <w:szCs w:val="22"/>
              </w:rPr>
              <w:t>ЗС</w:t>
            </w:r>
            <w:proofErr w:type="spellEnd"/>
            <w:r w:rsidRPr="00CF7C0A">
              <w:rPr>
                <w:sz w:val="22"/>
                <w:szCs w:val="22"/>
              </w:rPr>
              <w:t xml:space="preserve"> при авариях на </w:t>
            </w:r>
            <w:proofErr w:type="spellStart"/>
            <w:r w:rsidRPr="00CF7C0A">
              <w:rPr>
                <w:color w:val="212529"/>
                <w:sz w:val="22"/>
                <w:szCs w:val="22"/>
                <w:shd w:val="clear" w:color="auto" w:fill="FFFFFF"/>
              </w:rPr>
              <w:t>радиационн</w:t>
            </w:r>
            <w:proofErr w:type="gramStart"/>
            <w:r w:rsidRPr="00CF7C0A">
              <w:rPr>
                <w:color w:val="212529"/>
                <w:sz w:val="22"/>
                <w:szCs w:val="22"/>
                <w:shd w:val="clear" w:color="auto" w:fill="FFFFFF"/>
              </w:rPr>
              <w:t>о</w:t>
            </w:r>
            <w:proofErr w:type="spellEnd"/>
            <w:r w:rsidRPr="00CF7C0A">
              <w:rPr>
                <w:color w:val="212529"/>
                <w:sz w:val="22"/>
                <w:szCs w:val="22"/>
                <w:shd w:val="clear" w:color="auto" w:fill="FFFFFF"/>
              </w:rPr>
              <w:t>-</w:t>
            </w:r>
            <w:proofErr w:type="gramEnd"/>
            <w:r w:rsidRPr="00CF7C0A">
              <w:rPr>
                <w:sz w:val="22"/>
                <w:szCs w:val="22"/>
              </w:rPr>
              <w:t xml:space="preserve"> и химически опасных объектах.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12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Лекция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8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9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Причины пожаров, первичные средства пожаротушения, правила пожарной безопасности, действия при обнаружении пожара, действия при пожаре в здании. Выполнение противопожарных мероприятий.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12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Лекция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6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10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Радиоактивное загрязнение местности при авариях на радиационно-опасных объектах. Приборы радиационной разведки и дозиметрического контроля, порядок работы с ними.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6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11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proofErr w:type="spellStart"/>
            <w:proofErr w:type="gramStart"/>
            <w:r w:rsidRPr="00CF7C0A">
              <w:rPr>
                <w:color w:val="212529"/>
                <w:sz w:val="22"/>
                <w:szCs w:val="22"/>
                <w:shd w:val="clear" w:color="auto" w:fill="FFFFFF"/>
              </w:rPr>
              <w:t>Аварийно-химически</w:t>
            </w:r>
            <w:proofErr w:type="spellEnd"/>
            <w:proofErr w:type="gramEnd"/>
            <w:r w:rsidRPr="00CF7C0A">
              <w:rPr>
                <w:sz w:val="22"/>
                <w:szCs w:val="22"/>
              </w:rPr>
              <w:t xml:space="preserve"> опасные вещества (далее - АХОВ). Их воздействие на организм человека. Предельно допустимые и поражающие концентрации. Приборы химической разведки.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Беседа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6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Повышение защитных свойств дома (квартиры) от проникновения радиоактивной пыли и АХОВ.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0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Тренировка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6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13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Правила и порядок оказания первой помощи себе и пострадавшим при несчастных случаях, травмах, отравлениях, переломах, ожогах и кровотечениях. Основы ухода за больными.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0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6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14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Меры по противодействию терроризму. Предупредительно-защитные меры. Действия населения при угрозе теракта. Поведение пострадавших при террористическом акте.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20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Тренировка</w:t>
            </w: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63C69">
        <w:trPr>
          <w:jc w:val="center"/>
        </w:trPr>
        <w:tc>
          <w:tcPr>
            <w:tcW w:w="1277" w:type="dxa"/>
            <w:shd w:val="clear" w:color="auto" w:fill="FFFFFF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left="160"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15</w:t>
            </w:r>
          </w:p>
        </w:tc>
        <w:tc>
          <w:tcPr>
            <w:tcW w:w="4804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 xml:space="preserve">Заключительное занятие: подведение итогов обучения; </w:t>
            </w:r>
          </w:p>
          <w:p w:rsidR="002B1037" w:rsidRPr="00CF7C0A" w:rsidRDefault="002B1037" w:rsidP="007D2E4D">
            <w:pPr>
              <w:pStyle w:val="20"/>
              <w:shd w:val="clear" w:color="auto" w:fill="auto"/>
              <w:spacing w:before="0" w:line="322" w:lineRule="exact"/>
              <w:ind w:firstLine="0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раздача информационного материала (памяток)</w:t>
            </w:r>
          </w:p>
        </w:tc>
        <w:tc>
          <w:tcPr>
            <w:tcW w:w="1696" w:type="dxa"/>
            <w:shd w:val="clear" w:color="auto" w:fill="FFFFFF"/>
          </w:tcPr>
          <w:p w:rsidR="002B1037" w:rsidRPr="00CF7C0A" w:rsidRDefault="002B1037" w:rsidP="007D2E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94" w:type="dxa"/>
            <w:shd w:val="clear" w:color="auto" w:fill="FFFFFF"/>
            <w:vAlign w:val="center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</w:t>
            </w:r>
          </w:p>
        </w:tc>
      </w:tr>
      <w:tr w:rsidR="002B1037" w:rsidRPr="00CF7C0A" w:rsidTr="0068339C">
        <w:trPr>
          <w:jc w:val="center"/>
        </w:trPr>
        <w:tc>
          <w:tcPr>
            <w:tcW w:w="6059" w:type="dxa"/>
            <w:gridSpan w:val="2"/>
            <w:shd w:val="clear" w:color="auto" w:fill="FFFFFF"/>
            <w:vAlign w:val="center"/>
          </w:tcPr>
          <w:p w:rsidR="002B1037" w:rsidRPr="00CF7C0A" w:rsidRDefault="002B1037" w:rsidP="002062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7C0A">
              <w:rPr>
                <w:rFonts w:ascii="Times New Roman" w:hAnsi="Times New Roman"/>
              </w:rPr>
              <w:t>Общее количество часов:</w:t>
            </w:r>
          </w:p>
        </w:tc>
        <w:tc>
          <w:tcPr>
            <w:tcW w:w="1696" w:type="dxa"/>
            <w:shd w:val="clear" w:color="auto" w:fill="FFFFFF"/>
            <w:vAlign w:val="bottom"/>
          </w:tcPr>
          <w:p w:rsidR="002B1037" w:rsidRPr="00CF7C0A" w:rsidRDefault="002B1037" w:rsidP="007D2E4D">
            <w:pPr>
              <w:pStyle w:val="20"/>
              <w:shd w:val="clear" w:color="auto" w:fill="auto"/>
              <w:spacing w:before="0" w:line="28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94" w:type="dxa"/>
          </w:tcPr>
          <w:p w:rsidR="002B1037" w:rsidRPr="00CF7C0A" w:rsidRDefault="002B1037" w:rsidP="00206240">
            <w:pPr>
              <w:pStyle w:val="a8"/>
              <w:jc w:val="center"/>
              <w:rPr>
                <w:sz w:val="22"/>
                <w:szCs w:val="22"/>
              </w:rPr>
            </w:pPr>
            <w:r w:rsidRPr="00CF7C0A">
              <w:rPr>
                <w:sz w:val="22"/>
                <w:szCs w:val="22"/>
              </w:rPr>
              <w:t>15</w:t>
            </w:r>
          </w:p>
        </w:tc>
      </w:tr>
    </w:tbl>
    <w:p w:rsidR="002B1037" w:rsidRPr="00CF7C0A" w:rsidRDefault="002B1037" w:rsidP="00103CCD">
      <w:pPr>
        <w:pStyle w:val="30"/>
        <w:shd w:val="clear" w:color="auto" w:fill="auto"/>
        <w:spacing w:before="0" w:after="245" w:line="280" w:lineRule="exact"/>
        <w:ind w:left="40"/>
        <w:jc w:val="center"/>
        <w:rPr>
          <w:rStyle w:val="31"/>
          <w:b/>
          <w:sz w:val="22"/>
          <w:szCs w:val="22"/>
        </w:rPr>
      </w:pPr>
    </w:p>
    <w:p w:rsidR="002B1037" w:rsidRPr="00A6771B" w:rsidRDefault="002B1037" w:rsidP="00103CCD">
      <w:pPr>
        <w:pStyle w:val="30"/>
        <w:shd w:val="clear" w:color="auto" w:fill="auto"/>
        <w:spacing w:before="0" w:after="245" w:line="280" w:lineRule="exact"/>
        <w:ind w:left="40"/>
        <w:jc w:val="center"/>
        <w:rPr>
          <w:rFonts w:ascii="PT Astra Serif" w:hAnsi="PT Astra Serif"/>
          <w:sz w:val="24"/>
          <w:szCs w:val="24"/>
        </w:rPr>
      </w:pPr>
      <w:r w:rsidRPr="00D80AD9">
        <w:rPr>
          <w:rStyle w:val="31"/>
          <w:rFonts w:ascii="PT Astra Serif" w:hAnsi="PT Astra Serif"/>
          <w:b/>
          <w:sz w:val="24"/>
          <w:szCs w:val="24"/>
        </w:rPr>
        <w:t>V.</w:t>
      </w:r>
      <w:r w:rsidRPr="00A6771B">
        <w:rPr>
          <w:rStyle w:val="31"/>
          <w:rFonts w:ascii="PT Astra Serif" w:hAnsi="PT Astra Serif"/>
          <w:sz w:val="24"/>
          <w:szCs w:val="24"/>
        </w:rPr>
        <w:t xml:space="preserve"> </w:t>
      </w:r>
      <w:r w:rsidRPr="00A6771B">
        <w:rPr>
          <w:rFonts w:ascii="PT Astra Serif" w:hAnsi="PT Astra Serif"/>
          <w:color w:val="000000"/>
          <w:sz w:val="24"/>
          <w:szCs w:val="24"/>
          <w:lang w:eastAsia="ru-RU"/>
        </w:rPr>
        <w:t>СОДЕРЖАНИЕ ТЕМ ЗАНЯТИЙ</w:t>
      </w:r>
    </w:p>
    <w:p w:rsidR="002B1037" w:rsidRPr="009E7479" w:rsidRDefault="002B1037" w:rsidP="009E7479">
      <w:pPr>
        <w:pStyle w:val="40"/>
        <w:shd w:val="clear" w:color="auto" w:fill="auto"/>
        <w:spacing w:before="0" w:line="240" w:lineRule="auto"/>
        <w:ind w:right="160" w:firstLine="8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1.</w:t>
      </w:r>
      <w:r w:rsidRPr="009E7479">
        <w:rPr>
          <w:color w:val="000000"/>
          <w:sz w:val="24"/>
          <w:szCs w:val="24"/>
          <w:lang w:eastAsia="ru-RU"/>
        </w:rPr>
        <w:t xml:space="preserve"> Права и обязанности населения по гражданской обороне и защите от чрезвычайных ситуаций</w:t>
      </w:r>
    </w:p>
    <w:p w:rsidR="002B1037" w:rsidRDefault="002B1037" w:rsidP="009E7479">
      <w:pPr>
        <w:pStyle w:val="20"/>
        <w:shd w:val="clear" w:color="auto" w:fill="auto"/>
        <w:spacing w:before="0" w:line="240" w:lineRule="auto"/>
        <w:ind w:right="160" w:firstLine="820"/>
        <w:jc w:val="both"/>
        <w:rPr>
          <w:color w:val="000000"/>
          <w:sz w:val="24"/>
          <w:szCs w:val="24"/>
          <w:lang w:eastAsia="ru-RU"/>
        </w:rPr>
      </w:pPr>
      <w:r w:rsidRPr="009E7479">
        <w:rPr>
          <w:color w:val="000000"/>
          <w:sz w:val="24"/>
          <w:szCs w:val="24"/>
          <w:lang w:eastAsia="ru-RU"/>
        </w:rPr>
        <w:t xml:space="preserve">Законодательство Российской Федерации в области гражданской обороны, защиты населения от чрезвычайных ситуаций природного и техногенного характера и обеспечения пожарной безопасности. Права и обязанности граждан в области гражданской обороны, защиты от чрезвычайных ситуаций природного и техногенного характера и пожарной безопасности. Предназначение и задачи, структура гражданской обороны. Структура, задачи, состав сил и средств ГО и </w:t>
      </w:r>
      <w:proofErr w:type="spellStart"/>
      <w:r w:rsidRPr="009E7479">
        <w:rPr>
          <w:color w:val="000000"/>
          <w:sz w:val="24"/>
          <w:szCs w:val="24"/>
          <w:lang w:eastAsia="ru-RU"/>
        </w:rPr>
        <w:t>СТП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Pr="009E7479">
        <w:rPr>
          <w:color w:val="000000"/>
          <w:sz w:val="24"/>
          <w:szCs w:val="24"/>
          <w:lang w:eastAsia="ru-RU"/>
        </w:rPr>
        <w:t>РСЧС</w:t>
      </w:r>
      <w:proofErr w:type="spellEnd"/>
      <w:r w:rsidRPr="009E7479">
        <w:rPr>
          <w:color w:val="000000"/>
          <w:sz w:val="24"/>
          <w:szCs w:val="24"/>
          <w:lang w:eastAsia="ru-RU"/>
        </w:rPr>
        <w:t>.</w:t>
      </w:r>
    </w:p>
    <w:p w:rsidR="002B1037" w:rsidRPr="009E7479" w:rsidRDefault="002B1037" w:rsidP="009E7479">
      <w:pPr>
        <w:pStyle w:val="20"/>
        <w:shd w:val="clear" w:color="auto" w:fill="auto"/>
        <w:spacing w:before="0" w:line="240" w:lineRule="auto"/>
        <w:ind w:right="160" w:firstLine="820"/>
        <w:jc w:val="both"/>
        <w:rPr>
          <w:sz w:val="24"/>
          <w:szCs w:val="24"/>
        </w:rPr>
      </w:pPr>
    </w:p>
    <w:p w:rsidR="002B1037" w:rsidRPr="009E7479" w:rsidRDefault="002B1037" w:rsidP="009E7479">
      <w:pPr>
        <w:pStyle w:val="40"/>
        <w:shd w:val="clear" w:color="auto" w:fill="auto"/>
        <w:spacing w:before="0" w:line="240" w:lineRule="auto"/>
        <w:ind w:right="160" w:firstLine="8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2.</w:t>
      </w:r>
      <w:r w:rsidRPr="009E7479">
        <w:rPr>
          <w:color w:val="000000"/>
          <w:sz w:val="24"/>
          <w:szCs w:val="24"/>
          <w:lang w:eastAsia="ru-RU"/>
        </w:rPr>
        <w:t xml:space="preserve"> Порядок оповещения населения о чрезвычайных ситуациях. Действия населения по предупредительному сигналу «Внимание всем!» и речевым информациям гражданской обороны.</w:t>
      </w:r>
    </w:p>
    <w:p w:rsidR="002B1037" w:rsidRPr="009E7479" w:rsidRDefault="002B1037" w:rsidP="009E7479">
      <w:pPr>
        <w:pStyle w:val="20"/>
        <w:shd w:val="clear" w:color="auto" w:fill="auto"/>
        <w:spacing w:before="0" w:line="240" w:lineRule="auto"/>
        <w:ind w:right="160" w:firstLine="8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Порядок оповещения населения и доведения сигнала «ВНИМАНИЕ ВСЕМ!» с информацией:</w:t>
      </w:r>
    </w:p>
    <w:p w:rsidR="002B1037" w:rsidRPr="00CF7C0A" w:rsidRDefault="002B1037" w:rsidP="009E7479">
      <w:pPr>
        <w:pStyle w:val="20"/>
        <w:numPr>
          <w:ilvl w:val="0"/>
          <w:numId w:val="5"/>
        </w:numPr>
        <w:shd w:val="clear" w:color="auto" w:fill="auto"/>
        <w:tabs>
          <w:tab w:val="left" w:pos="1080"/>
        </w:tabs>
        <w:spacing w:before="0" w:line="240" w:lineRule="auto"/>
        <w:ind w:firstLine="820"/>
        <w:jc w:val="both"/>
        <w:rPr>
          <w:sz w:val="24"/>
          <w:szCs w:val="24"/>
        </w:rPr>
      </w:pPr>
      <w:proofErr w:type="gramStart"/>
      <w:r w:rsidRPr="009E7479">
        <w:rPr>
          <w:color w:val="000000"/>
          <w:sz w:val="24"/>
          <w:szCs w:val="24"/>
          <w:lang w:eastAsia="ru-RU"/>
        </w:rPr>
        <w:t>о</w:t>
      </w:r>
      <w:r>
        <w:rPr>
          <w:color w:val="000000"/>
          <w:sz w:val="24"/>
          <w:szCs w:val="24"/>
          <w:lang w:eastAsia="ru-RU"/>
        </w:rPr>
        <w:t>б</w:t>
      </w:r>
      <w:proofErr w:type="gramEnd"/>
      <w:r w:rsidRPr="009E7479">
        <w:rPr>
          <w:color w:val="000000"/>
          <w:sz w:val="24"/>
          <w:szCs w:val="24"/>
          <w:lang w:eastAsia="ru-RU"/>
        </w:rPr>
        <w:t xml:space="preserve"> воздушной тревоге;</w:t>
      </w:r>
    </w:p>
    <w:p w:rsidR="002B1037" w:rsidRPr="009E7479" w:rsidRDefault="002B1037" w:rsidP="00CF7C0A">
      <w:pPr>
        <w:pStyle w:val="20"/>
        <w:shd w:val="clear" w:color="auto" w:fill="auto"/>
        <w:tabs>
          <w:tab w:val="left" w:pos="1085"/>
        </w:tabs>
        <w:spacing w:before="0" w:line="240" w:lineRule="auto"/>
        <w:ind w:firstLine="900"/>
        <w:jc w:val="both"/>
        <w:rPr>
          <w:sz w:val="24"/>
          <w:szCs w:val="24"/>
        </w:rPr>
      </w:pPr>
      <w:r w:rsidRPr="00CF7C0A">
        <w:rPr>
          <w:color w:val="212529"/>
          <w:sz w:val="24"/>
          <w:szCs w:val="24"/>
          <w:shd w:val="clear" w:color="auto" w:fill="FFFFFF"/>
        </w:rPr>
        <w:t>- х</w:t>
      </w:r>
      <w:r w:rsidRPr="009E7479">
        <w:rPr>
          <w:color w:val="000000"/>
          <w:sz w:val="24"/>
          <w:szCs w:val="24"/>
          <w:lang w:eastAsia="ru-RU"/>
        </w:rPr>
        <w:t>имической тревоге;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tabs>
          <w:tab w:val="left" w:pos="1085"/>
        </w:tabs>
        <w:spacing w:before="0" w:line="240" w:lineRule="auto"/>
        <w:ind w:firstLine="8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о радиационной опасности;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tabs>
          <w:tab w:val="left" w:pos="1085"/>
        </w:tabs>
        <w:spacing w:before="0" w:line="240" w:lineRule="auto"/>
        <w:ind w:firstLine="8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об угрозе катастрофического затопления;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Порядок действия населения при получении сигнала «ВНИМАНИЕ ВСЕМ!».</w:t>
      </w:r>
    </w:p>
    <w:p w:rsidR="002B1037" w:rsidRPr="009E7479" w:rsidRDefault="002B1037" w:rsidP="009E7479">
      <w:pPr>
        <w:pStyle w:val="20"/>
        <w:shd w:val="clear" w:color="auto" w:fill="auto"/>
        <w:spacing w:before="0" w:line="240" w:lineRule="auto"/>
        <w:ind w:left="760" w:firstLine="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3.</w:t>
      </w:r>
      <w:r w:rsidRPr="009E7479">
        <w:rPr>
          <w:color w:val="000000"/>
          <w:sz w:val="24"/>
          <w:szCs w:val="24"/>
          <w:lang w:eastAsia="ru-RU"/>
        </w:rPr>
        <w:t xml:space="preserve"> Опасности, возникающие при военных конфликтах или вследствие этих конфликтов, а также при чрезвычайных ситуациях природного и техногенного характера</w:t>
      </w:r>
      <w:r>
        <w:rPr>
          <w:color w:val="000000"/>
          <w:sz w:val="24"/>
          <w:szCs w:val="24"/>
          <w:lang w:eastAsia="ru-RU"/>
        </w:rPr>
        <w:t>.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Опасности военного характера и </w:t>
      </w:r>
      <w:r w:rsidRPr="00CF7C0A">
        <w:rPr>
          <w:color w:val="212529"/>
          <w:sz w:val="24"/>
          <w:szCs w:val="24"/>
          <w:shd w:val="clear" w:color="auto" w:fill="FFFFFF"/>
        </w:rPr>
        <w:t>присущие</w:t>
      </w:r>
      <w:r w:rsidRPr="009E7479">
        <w:rPr>
          <w:color w:val="000000"/>
          <w:sz w:val="24"/>
          <w:szCs w:val="24"/>
          <w:lang w:eastAsia="ru-RU"/>
        </w:rPr>
        <w:t xml:space="preserve"> особенности. Поражающие факторы ядерного, химического, бактериологического и обычного оружия. Виды и характеристики источников чрезвычайных ситуаций. Поражающие факторы источников чрезвычайных ситуаций.</w:t>
      </w:r>
    </w:p>
    <w:p w:rsidR="002B1037" w:rsidRPr="009E7479" w:rsidRDefault="002B1037" w:rsidP="009E7479">
      <w:pPr>
        <w:pStyle w:val="20"/>
        <w:shd w:val="clear" w:color="auto" w:fill="auto"/>
        <w:spacing w:before="0" w:line="240" w:lineRule="auto"/>
        <w:ind w:left="760" w:firstLine="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4.</w:t>
      </w:r>
      <w:r w:rsidRPr="009E7479">
        <w:rPr>
          <w:color w:val="000000"/>
          <w:sz w:val="24"/>
          <w:szCs w:val="24"/>
          <w:lang w:eastAsia="ru-RU"/>
        </w:rPr>
        <w:t xml:space="preserve"> Порядок действий при обнаружении беспилотного летательного аппарата</w:t>
      </w:r>
      <w:r>
        <w:rPr>
          <w:color w:val="000000"/>
          <w:sz w:val="24"/>
          <w:szCs w:val="24"/>
          <w:lang w:eastAsia="ru-RU"/>
        </w:rPr>
        <w:t>.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Типы </w:t>
      </w:r>
      <w:proofErr w:type="spellStart"/>
      <w:r w:rsidRPr="009E7479">
        <w:rPr>
          <w:color w:val="000000"/>
          <w:sz w:val="24"/>
          <w:szCs w:val="24"/>
          <w:lang w:eastAsia="ru-RU"/>
        </w:rPr>
        <w:t>БПЛА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, их особенности и технические характеристики. Алгоритм действия в случае обнаружения </w:t>
      </w:r>
      <w:proofErr w:type="spellStart"/>
      <w:r w:rsidRPr="009E7479">
        <w:rPr>
          <w:color w:val="000000"/>
          <w:sz w:val="24"/>
          <w:szCs w:val="24"/>
          <w:lang w:eastAsia="ru-RU"/>
        </w:rPr>
        <w:t>БПЛА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. Алгоритм действия в случае атаки </w:t>
      </w:r>
      <w:proofErr w:type="spellStart"/>
      <w:r w:rsidRPr="009E7479">
        <w:rPr>
          <w:color w:val="000000"/>
          <w:sz w:val="24"/>
          <w:szCs w:val="24"/>
          <w:lang w:eastAsia="ru-RU"/>
        </w:rPr>
        <w:t>БПЛА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. Что </w:t>
      </w:r>
      <w:r w:rsidRPr="009E7479">
        <w:rPr>
          <w:color w:val="000000"/>
          <w:sz w:val="24"/>
          <w:szCs w:val="24"/>
          <w:lang w:eastAsia="ru-RU"/>
        </w:rPr>
        <w:lastRenderedPageBreak/>
        <w:t xml:space="preserve">делать, если </w:t>
      </w:r>
      <w:proofErr w:type="spellStart"/>
      <w:r w:rsidRPr="009E7479">
        <w:rPr>
          <w:color w:val="000000"/>
          <w:sz w:val="24"/>
          <w:szCs w:val="24"/>
          <w:lang w:eastAsia="ru-RU"/>
        </w:rPr>
        <w:t>БПЛА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залетел в помещение или на дачный участок.</w:t>
      </w: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5.</w:t>
      </w:r>
      <w:r w:rsidRPr="009E7479">
        <w:rPr>
          <w:color w:val="000000"/>
          <w:sz w:val="24"/>
          <w:szCs w:val="24"/>
          <w:lang w:eastAsia="ru-RU"/>
        </w:rPr>
        <w:t xml:space="preserve"> Действия населения при стихийных бедствиях, авариях, катастрофах.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Действия населения при получении информации о стихийных бедствиях геофизического и геологического характера (землетрясения, извержение вулканов, оползни, сели, обвалы, лавины и др.), вовремя и после их возникновения. Действия населения при получении информации о стихийных бедствиях метеорологического характера (ураганы, бури, смерчи, метели, мороз и пр.), во время их возникновения и после окончания. Действия населения при получении информации о стихийных бедствиях гидрологического характера (наводнения, паводки, цунами и др.), </w:t>
      </w:r>
      <w:r w:rsidRPr="00CF7C0A">
        <w:rPr>
          <w:color w:val="212529"/>
          <w:sz w:val="24"/>
          <w:szCs w:val="24"/>
          <w:shd w:val="clear" w:color="auto" w:fill="FFFFFF"/>
        </w:rPr>
        <w:t>во время</w:t>
      </w:r>
      <w:r>
        <w:rPr>
          <w:color w:val="212529"/>
          <w:sz w:val="24"/>
          <w:szCs w:val="24"/>
          <w:shd w:val="clear" w:color="auto" w:fill="FFFFFF"/>
        </w:rPr>
        <w:t xml:space="preserve"> </w:t>
      </w:r>
      <w:r w:rsidRPr="00CF7C0A">
        <w:rPr>
          <w:color w:val="000000"/>
          <w:sz w:val="24"/>
          <w:szCs w:val="24"/>
          <w:lang w:eastAsia="ru-RU"/>
        </w:rPr>
        <w:t>их</w:t>
      </w:r>
      <w:r w:rsidRPr="009E7479">
        <w:rPr>
          <w:color w:val="000000"/>
          <w:sz w:val="24"/>
          <w:szCs w:val="24"/>
          <w:lang w:eastAsia="ru-RU"/>
        </w:rPr>
        <w:t xml:space="preserve"> возникновения и после окончания. Действия населения при получении информации о возникновении природных пожаров. Меры безопасности при привлечении населения к борьбе с лесными пожарами. Массовые инфекционные заболевания людей, сельскохозяйственных животных и растений. Основные пути передачи инфекции и их характеристика. Противоэпидемические и </w:t>
      </w:r>
      <w:r w:rsidRPr="00CF7C0A">
        <w:rPr>
          <w:color w:val="212529"/>
          <w:sz w:val="24"/>
          <w:szCs w:val="24"/>
          <w:shd w:val="clear" w:color="auto" w:fill="FFFFFF"/>
        </w:rPr>
        <w:t>санитарно-гигиенические</w:t>
      </w:r>
      <w:r>
        <w:rPr>
          <w:rFonts w:ascii="Courier New" w:hAnsi="Courier New" w:cs="Courier New"/>
          <w:color w:val="212529"/>
          <w:sz w:val="19"/>
          <w:szCs w:val="19"/>
          <w:shd w:val="clear" w:color="auto" w:fill="FFFFFF"/>
        </w:rPr>
        <w:t xml:space="preserve"> </w:t>
      </w:r>
      <w:r w:rsidRPr="009E7479">
        <w:rPr>
          <w:color w:val="000000"/>
          <w:sz w:val="24"/>
          <w:szCs w:val="24"/>
          <w:lang w:eastAsia="ru-RU"/>
        </w:rPr>
        <w:t xml:space="preserve">мероприятия в очаге бактериального заражения. Организация и проведение режимных и карантинных мероприятий. Особенности осуществления специфических противоэпизоотических и </w:t>
      </w:r>
      <w:proofErr w:type="spellStart"/>
      <w:r w:rsidRPr="009E7479">
        <w:rPr>
          <w:color w:val="000000"/>
          <w:sz w:val="24"/>
          <w:szCs w:val="24"/>
          <w:lang w:eastAsia="ru-RU"/>
        </w:rPr>
        <w:t>противоэпифитотических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мероприятий.</w:t>
      </w:r>
    </w:p>
    <w:p w:rsidR="002B1037" w:rsidRPr="009E7479" w:rsidRDefault="002B1037" w:rsidP="009E7479">
      <w:pPr>
        <w:pStyle w:val="20"/>
        <w:shd w:val="clear" w:color="auto" w:fill="auto"/>
        <w:spacing w:before="0" w:line="240" w:lineRule="auto"/>
        <w:ind w:left="760" w:firstLine="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6</w:t>
      </w:r>
      <w:r w:rsidRPr="009E7479">
        <w:rPr>
          <w:color w:val="000000"/>
          <w:sz w:val="24"/>
          <w:szCs w:val="24"/>
          <w:lang w:eastAsia="ru-RU"/>
        </w:rPr>
        <w:t>. Действия населения при обеззараживании территорий, зданий и сооружений. Санитарная обработка людей. Средства индивидуальной защиты населения.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Механическое удаление и нейтрализация химическим, физическим способами вредных веществ и уничтожение болезнетворных микробов, угрожающих здоровью и жизни людей. Дезактивация, дегазация, дезинфекция зараженных поверхностей, проведение санитарной обработки людей.</w:t>
      </w:r>
    </w:p>
    <w:p w:rsidR="002B1037" w:rsidRPr="009E7479" w:rsidRDefault="002B1037" w:rsidP="009E7479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6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Виды, назначение и правила пользования имеющимися средствами индивидуальной и коллективной защиты. Порядок получения средств индивидуальной защиты. Практическое изготовление и применение подручных средств защиты органов дыхания.</w:t>
      </w:r>
    </w:p>
    <w:p w:rsidR="002B1037" w:rsidRPr="009E7479" w:rsidRDefault="002B1037" w:rsidP="009E7479">
      <w:pPr>
        <w:pStyle w:val="20"/>
        <w:shd w:val="clear" w:color="auto" w:fill="auto"/>
        <w:spacing w:before="0" w:line="240" w:lineRule="auto"/>
        <w:ind w:left="760" w:firstLine="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</w:t>
      </w:r>
      <w:r w:rsidRPr="009E7479">
        <w:rPr>
          <w:rStyle w:val="41"/>
          <w:b/>
          <w:i/>
          <w:iCs/>
          <w:sz w:val="24"/>
          <w:szCs w:val="24"/>
        </w:rPr>
        <w:t xml:space="preserve"> 7</w:t>
      </w:r>
      <w:r w:rsidRPr="009E7479">
        <w:rPr>
          <w:rStyle w:val="41"/>
          <w:i/>
          <w:iCs/>
          <w:sz w:val="24"/>
          <w:szCs w:val="24"/>
        </w:rPr>
        <w:t xml:space="preserve">. </w:t>
      </w:r>
      <w:r w:rsidRPr="009E7479">
        <w:rPr>
          <w:color w:val="000000"/>
          <w:sz w:val="24"/>
          <w:szCs w:val="24"/>
          <w:lang w:eastAsia="ru-RU"/>
        </w:rPr>
        <w:t>Защита населения путем эвакуации. Порядок проведения эвакуации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Понятие эвакуации. Общий порядок и особенности проведения эвакуации населения при военных конфликтах, а также при чрезвычайных ситуациях природного и техногенного характера. Мероприятия и способы </w:t>
      </w:r>
      <w:proofErr w:type="gramStart"/>
      <w:r w:rsidRPr="009E7479">
        <w:rPr>
          <w:color w:val="000000"/>
          <w:sz w:val="24"/>
          <w:szCs w:val="24"/>
          <w:lang w:eastAsia="ru-RU"/>
        </w:rPr>
        <w:t>повышения эффективности проведения эвакуации населения</w:t>
      </w:r>
      <w:proofErr w:type="gramEnd"/>
      <w:r w:rsidRPr="009E7479">
        <w:rPr>
          <w:color w:val="000000"/>
          <w:sz w:val="24"/>
          <w:szCs w:val="24"/>
          <w:lang w:eastAsia="ru-RU"/>
        </w:rPr>
        <w:t>. Действия населения при проведении эвакуации.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0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8</w:t>
      </w:r>
      <w:r w:rsidRPr="009E7479">
        <w:rPr>
          <w:color w:val="000000"/>
          <w:sz w:val="24"/>
          <w:szCs w:val="24"/>
          <w:lang w:eastAsia="ru-RU"/>
        </w:rPr>
        <w:t>. Средства коллективной защиты населения — защитные сооружения ГО (далее</w:t>
      </w:r>
      <w:r w:rsidRPr="009E7479">
        <w:rPr>
          <w:rStyle w:val="41"/>
          <w:i/>
          <w:iCs/>
          <w:sz w:val="24"/>
          <w:szCs w:val="24"/>
        </w:rPr>
        <w:t xml:space="preserve"> - </w:t>
      </w:r>
      <w:proofErr w:type="spellStart"/>
      <w:r w:rsidRPr="009E7479">
        <w:rPr>
          <w:color w:val="000000"/>
          <w:sz w:val="24"/>
          <w:szCs w:val="24"/>
          <w:lang w:eastAsia="ru-RU"/>
        </w:rPr>
        <w:t>ЗС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ГО). Порядок заполнения </w:t>
      </w:r>
      <w:proofErr w:type="spellStart"/>
      <w:r w:rsidRPr="009E7479">
        <w:rPr>
          <w:color w:val="000000"/>
          <w:sz w:val="24"/>
          <w:szCs w:val="24"/>
          <w:lang w:eastAsia="ru-RU"/>
        </w:rPr>
        <w:t>ЗС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ГО и пребывания в них. Порядок эвакуации из защитных сооружений. Особенности использования </w:t>
      </w:r>
      <w:proofErr w:type="spellStart"/>
      <w:r w:rsidRPr="009E7479">
        <w:rPr>
          <w:color w:val="000000"/>
          <w:sz w:val="24"/>
          <w:szCs w:val="24"/>
          <w:lang w:eastAsia="ru-RU"/>
        </w:rPr>
        <w:t>ЗС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при авариях на </w:t>
      </w:r>
      <w:proofErr w:type="spellStart"/>
      <w:r w:rsidRPr="009E7479">
        <w:rPr>
          <w:color w:val="000000"/>
          <w:sz w:val="24"/>
          <w:szCs w:val="24"/>
          <w:lang w:eastAsia="ru-RU"/>
        </w:rPr>
        <w:t>радиационно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и химически опасных объектах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Классификация защитных сооружений, их устройство и внутреннее оборудование. Убежища. Противорадиационные укрытия. Порядок укрытия населения в защитных сооружениях. Правила пребывания и меры безопасности при нахождении в защитных сооружениях.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0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9.</w:t>
      </w:r>
      <w:r w:rsidRPr="009E7479">
        <w:rPr>
          <w:color w:val="000000"/>
          <w:sz w:val="24"/>
          <w:szCs w:val="24"/>
          <w:lang w:eastAsia="ru-RU"/>
        </w:rPr>
        <w:t xml:space="preserve"> Причины пожаров, первичные средства пожаротушения, правила пожарной безопасности, действия при обнаружении пожара, действия при пожаре в здании. Выполнение противопожарных мероприятий.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Пожары и взрывы в жилых, общественных зданиях и на промышленных предприятиях. Общие сведения о пожарах и взрывах, их возникновении и развитии. Основные поражающие факторы пожара и взрыва. Предупреждение пожаров и взрывов. Действия населения при возникновении пожаров и взрывов. Особенности поведения людей при сильном задымлении, при загорании электроприборов. Действия человека, оказавшегося в завале после взрыва. Порядок и правила пользования первичными средствами пожаротушения (огнетушителями).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0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lastRenderedPageBreak/>
        <w:t>Тема 10.</w:t>
      </w:r>
      <w:r w:rsidRPr="009E7479">
        <w:rPr>
          <w:color w:val="000000"/>
          <w:sz w:val="24"/>
          <w:szCs w:val="24"/>
          <w:lang w:eastAsia="ru-RU"/>
        </w:rPr>
        <w:t xml:space="preserve"> Радиоактивное загрязнение местности при авариях на </w:t>
      </w:r>
      <w:proofErr w:type="spellStart"/>
      <w:r w:rsidRPr="00C1035F">
        <w:rPr>
          <w:color w:val="212529"/>
          <w:sz w:val="24"/>
          <w:szCs w:val="24"/>
          <w:shd w:val="clear" w:color="auto" w:fill="FFFFFF"/>
        </w:rPr>
        <w:t>радиационно</w:t>
      </w:r>
      <w:proofErr w:type="spellEnd"/>
      <w:r w:rsidRPr="00C1035F">
        <w:rPr>
          <w:color w:val="212529"/>
          <w:sz w:val="24"/>
          <w:szCs w:val="24"/>
          <w:shd w:val="clear" w:color="auto" w:fill="FFFFFF"/>
        </w:rPr>
        <w:t xml:space="preserve"> опасных</w:t>
      </w:r>
      <w:r w:rsidRPr="009E7479">
        <w:rPr>
          <w:color w:val="000000"/>
          <w:sz w:val="24"/>
          <w:szCs w:val="24"/>
          <w:lang w:eastAsia="ru-RU"/>
        </w:rPr>
        <w:t xml:space="preserve"> объектах. Приборы радиационной разведки и дозиметрического контроля, порядок работы с ними.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Ионизирующее излучение. Доза облучения. Единицы измерения. Источники облучения населения. </w:t>
      </w:r>
      <w:proofErr w:type="spellStart"/>
      <w:r w:rsidRPr="00C1035F">
        <w:rPr>
          <w:color w:val="212529"/>
          <w:sz w:val="24"/>
          <w:szCs w:val="24"/>
          <w:shd w:val="clear" w:color="auto" w:fill="FFFFFF"/>
        </w:rPr>
        <w:t>Радиационно</w:t>
      </w:r>
      <w:proofErr w:type="spellEnd"/>
      <w:r w:rsidRPr="00C1035F">
        <w:rPr>
          <w:color w:val="212529"/>
          <w:sz w:val="24"/>
          <w:szCs w:val="24"/>
          <w:shd w:val="clear" w:color="auto" w:fill="FFFFFF"/>
        </w:rPr>
        <w:t xml:space="preserve"> опасные объекты</w:t>
      </w:r>
      <w:r w:rsidRPr="009E7479">
        <w:rPr>
          <w:color w:val="000000"/>
          <w:sz w:val="24"/>
          <w:szCs w:val="24"/>
          <w:lang w:eastAsia="ru-RU"/>
        </w:rPr>
        <w:t xml:space="preserve">. Основные зоны безопасности в период нормального функционирования </w:t>
      </w:r>
      <w:proofErr w:type="spellStart"/>
      <w:r w:rsidRPr="00C1035F">
        <w:rPr>
          <w:color w:val="212529"/>
          <w:sz w:val="24"/>
          <w:szCs w:val="24"/>
          <w:shd w:val="clear" w:color="auto" w:fill="FFFFFF"/>
        </w:rPr>
        <w:t>радиационно</w:t>
      </w:r>
      <w:proofErr w:type="spellEnd"/>
      <w:r w:rsidRPr="00C1035F">
        <w:rPr>
          <w:color w:val="212529"/>
          <w:sz w:val="24"/>
          <w:szCs w:val="24"/>
          <w:shd w:val="clear" w:color="auto" w:fill="FFFFFF"/>
        </w:rPr>
        <w:t xml:space="preserve"> опасного</w:t>
      </w:r>
      <w:r>
        <w:rPr>
          <w:rFonts w:ascii="Courier New" w:hAnsi="Courier New" w:cs="Courier New"/>
          <w:color w:val="212529"/>
          <w:sz w:val="19"/>
          <w:szCs w:val="19"/>
          <w:shd w:val="clear" w:color="auto" w:fill="FFFFFF"/>
        </w:rPr>
        <w:t xml:space="preserve"> </w:t>
      </w:r>
      <w:r w:rsidRPr="009E7479">
        <w:rPr>
          <w:color w:val="000000"/>
          <w:sz w:val="24"/>
          <w:szCs w:val="24"/>
          <w:lang w:eastAsia="ru-RU"/>
        </w:rPr>
        <w:t>объекта. Аварии с выбросом радиоактивных веществ и их последствия. Виды радиационного воздействия на людей и животных. Классификация возможных последствий облучения людей. Степени лучевой болезни. Однократное и многократное облучение организма человека и его последствия. Действия населения: при оповещении об аварии с выбросом радиоактивных веществ; при эвакуации; при нахождении в доме; при движении по зараженной местности. Соблюдение специального режима поведения при проживании на местности с повышенным радиационным фоном. Йодная профилактика, необходимость и порядок ее проведения.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2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 xml:space="preserve">Тема </w:t>
      </w:r>
      <w:proofErr w:type="spellStart"/>
      <w:r w:rsidRPr="009E7479">
        <w:rPr>
          <w:b/>
          <w:color w:val="000000"/>
          <w:sz w:val="24"/>
          <w:szCs w:val="24"/>
          <w:lang w:eastAsia="ru-RU"/>
        </w:rPr>
        <w:t>11.</w:t>
      </w:r>
      <w:r w:rsidRPr="009E7479">
        <w:rPr>
          <w:color w:val="000000"/>
          <w:sz w:val="24"/>
          <w:szCs w:val="24"/>
          <w:lang w:eastAsia="ru-RU"/>
        </w:rPr>
        <w:t>Аварийно</w:t>
      </w:r>
      <w:proofErr w:type="spellEnd"/>
      <w:r w:rsidRPr="009E7479">
        <w:rPr>
          <w:color w:val="000000"/>
          <w:sz w:val="24"/>
          <w:szCs w:val="24"/>
          <w:lang w:eastAsia="ru-RU"/>
        </w:rPr>
        <w:t xml:space="preserve"> химически опасные вещества (далее — АХОВ). Их воздействие на организм человека. Предельно допустимые и поражающие концентрации. Приборы химической разведки.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Классификация аварийно химически опасных веществ по характеру воздействия на организм человека. Характеристика наиболее распространенных аварийно химически опасных веществ. Химически опасные объекты. Аварии с выбросом </w:t>
      </w:r>
      <w:r w:rsidRPr="00C1035F">
        <w:rPr>
          <w:color w:val="212529"/>
          <w:sz w:val="24"/>
          <w:szCs w:val="24"/>
          <w:shd w:val="clear" w:color="auto" w:fill="FFFFFF"/>
        </w:rPr>
        <w:t>аварийно химически</w:t>
      </w:r>
      <w:r w:rsidRPr="009E7479">
        <w:rPr>
          <w:color w:val="000000"/>
          <w:sz w:val="24"/>
          <w:szCs w:val="24"/>
          <w:lang w:eastAsia="ru-RU"/>
        </w:rPr>
        <w:t xml:space="preserve"> опасных веществ (АХОВ) и их последствия. Действия населения: при оповещении об аварии на химически опасном объекте; при эвакуации; при отсутствии возможности эвакуации; при выходе из зоны заражения. Неотложная помощь при поражении АХОВ.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2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12.</w:t>
      </w:r>
      <w:r w:rsidRPr="009E7479">
        <w:rPr>
          <w:color w:val="000000"/>
          <w:sz w:val="24"/>
          <w:szCs w:val="24"/>
          <w:lang w:eastAsia="ru-RU"/>
        </w:rPr>
        <w:t xml:space="preserve"> Повышение защитных свойств дома (квартиры) от проникновения радиоактивной пыли и АХОВ</w:t>
      </w:r>
      <w:r>
        <w:rPr>
          <w:color w:val="000000"/>
          <w:sz w:val="24"/>
          <w:szCs w:val="24"/>
          <w:lang w:eastAsia="ru-RU"/>
        </w:rPr>
        <w:t>.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Действия по повышению защитных свойств помещений от проникновения радиоактивных и аварийно химически опасных веще</w:t>
      </w:r>
      <w:proofErr w:type="gramStart"/>
      <w:r w:rsidRPr="009E7479">
        <w:rPr>
          <w:color w:val="000000"/>
          <w:sz w:val="24"/>
          <w:szCs w:val="24"/>
          <w:lang w:eastAsia="ru-RU"/>
        </w:rPr>
        <w:t>ств пр</w:t>
      </w:r>
      <w:proofErr w:type="gramEnd"/>
      <w:r w:rsidRPr="009E7479">
        <w:rPr>
          <w:color w:val="000000"/>
          <w:sz w:val="24"/>
          <w:szCs w:val="24"/>
          <w:lang w:eastAsia="ru-RU"/>
        </w:rPr>
        <w:t>и чрезвычайных ситуациях техногенного характера. Герметизация помещений. Действия для ослабления интенсивности радиоактивных излучений (проникающей радиации).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2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13.</w:t>
      </w:r>
      <w:r w:rsidRPr="009E7479">
        <w:rPr>
          <w:color w:val="000000"/>
          <w:sz w:val="24"/>
          <w:szCs w:val="24"/>
          <w:lang w:eastAsia="ru-RU"/>
        </w:rPr>
        <w:t xml:space="preserve"> Правила и порядок оказания первой помощи себе и пострадавшим при несчастных случаях, травмах, отравлениях и аварийных и чрезвычайных ситуациях.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Основные правила оказания первой помощи в неотложных ситуациях. Первая помощь при кровотечениях и ранениях. Способы остановки кровотечения. Виды повязок. Правила и приемы наложения повязок на раны. Практическое наложение повязок. 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 Первая 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 Правила оказания помощи утопающему. Правила и техника проведения искусственного дыхания и непрямого массажа сердца. Практическая тренировка по проведению искусственного дыхания и непрямого массажа сердца. Основы ухода за больными. Возможный состав домашней медицинской аптечки.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left="780"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9E7479">
        <w:rPr>
          <w:b/>
          <w:color w:val="000000"/>
          <w:sz w:val="24"/>
          <w:szCs w:val="24"/>
          <w:lang w:eastAsia="ru-RU"/>
        </w:rPr>
        <w:t>Тема 14.</w:t>
      </w:r>
      <w:r w:rsidRPr="009E7479">
        <w:rPr>
          <w:color w:val="000000"/>
          <w:sz w:val="24"/>
          <w:szCs w:val="24"/>
          <w:lang w:eastAsia="ru-RU"/>
        </w:rPr>
        <w:t xml:space="preserve"> Меры по противодействию терроризму. </w:t>
      </w:r>
      <w:r w:rsidRPr="00C1035F">
        <w:rPr>
          <w:color w:val="212529"/>
          <w:sz w:val="24"/>
          <w:szCs w:val="24"/>
          <w:shd w:val="clear" w:color="auto" w:fill="FFFFFF"/>
        </w:rPr>
        <w:t>Предупредительно-защитные</w:t>
      </w:r>
      <w:r>
        <w:rPr>
          <w:color w:val="000000"/>
          <w:sz w:val="24"/>
          <w:szCs w:val="24"/>
          <w:lang w:eastAsia="ru-RU"/>
        </w:rPr>
        <w:t xml:space="preserve"> </w:t>
      </w:r>
      <w:r w:rsidRPr="009E7479">
        <w:rPr>
          <w:color w:val="000000"/>
          <w:sz w:val="24"/>
          <w:szCs w:val="24"/>
          <w:lang w:eastAsia="ru-RU"/>
        </w:rPr>
        <w:t>меры. Действия населения при угрозе теракта. Поведение пострадавших при террористическом акте.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 xml:space="preserve">Нормативно-правовые основы </w:t>
      </w:r>
      <w:r w:rsidRPr="00C1035F">
        <w:rPr>
          <w:color w:val="212529"/>
          <w:sz w:val="24"/>
          <w:szCs w:val="24"/>
          <w:shd w:val="clear" w:color="auto" w:fill="FFFFFF"/>
        </w:rPr>
        <w:t>защиты</w:t>
      </w:r>
      <w:r w:rsidRPr="009E7479">
        <w:rPr>
          <w:color w:val="000000"/>
          <w:sz w:val="24"/>
          <w:szCs w:val="24"/>
          <w:lang w:eastAsia="ru-RU"/>
        </w:rPr>
        <w:t xml:space="preserve"> населения от терроризма. Общественная опасность терроризма. Виды террористических и диверсионных акций, их общие и отличительные черты, способы осуществления. Получение информации об угрозе террористической или диверсионной акции, порядок </w:t>
      </w:r>
      <w:r w:rsidRPr="00E00269">
        <w:rPr>
          <w:color w:val="212529"/>
          <w:sz w:val="24"/>
          <w:szCs w:val="24"/>
          <w:shd w:val="clear" w:color="auto" w:fill="FFFFFF"/>
        </w:rPr>
        <w:t>действий</w:t>
      </w:r>
      <w:r>
        <w:rPr>
          <w:rFonts w:ascii="Courier New" w:hAnsi="Courier New" w:cs="Courier New"/>
          <w:color w:val="212529"/>
          <w:sz w:val="19"/>
          <w:szCs w:val="19"/>
          <w:shd w:val="clear" w:color="auto" w:fill="FFFFFF"/>
        </w:rPr>
        <w:t xml:space="preserve"> </w:t>
      </w:r>
      <w:r w:rsidRPr="009E7479">
        <w:rPr>
          <w:color w:val="000000"/>
          <w:sz w:val="24"/>
          <w:szCs w:val="24"/>
          <w:lang w:eastAsia="ru-RU"/>
        </w:rPr>
        <w:t xml:space="preserve">населения. Признаки, указывающие на возможность наличия взрывного устройства и </w:t>
      </w:r>
      <w:r w:rsidRPr="00E00269">
        <w:rPr>
          <w:color w:val="212529"/>
          <w:sz w:val="24"/>
          <w:szCs w:val="24"/>
          <w:shd w:val="clear" w:color="auto" w:fill="FFFFFF"/>
        </w:rPr>
        <w:t>действий</w:t>
      </w:r>
      <w:r>
        <w:rPr>
          <w:rFonts w:ascii="Courier New" w:hAnsi="Courier New" w:cs="Courier New"/>
          <w:color w:val="212529"/>
          <w:sz w:val="19"/>
          <w:szCs w:val="19"/>
          <w:shd w:val="clear" w:color="auto" w:fill="FFFFFF"/>
        </w:rPr>
        <w:t xml:space="preserve"> </w:t>
      </w:r>
      <w:r w:rsidRPr="009E7479">
        <w:rPr>
          <w:color w:val="000000"/>
          <w:sz w:val="24"/>
          <w:szCs w:val="24"/>
          <w:lang w:eastAsia="ru-RU"/>
        </w:rPr>
        <w:t xml:space="preserve">при обнаружении предметов, похожих на взрывное устройство. Действия при получении по </w:t>
      </w:r>
      <w:r w:rsidRPr="009E7479">
        <w:rPr>
          <w:color w:val="000000"/>
          <w:sz w:val="24"/>
          <w:szCs w:val="24"/>
          <w:lang w:eastAsia="ru-RU"/>
        </w:rPr>
        <w:lastRenderedPageBreak/>
        <w:t>телефону сообщения об угрозе</w:t>
      </w:r>
      <w:r>
        <w:rPr>
          <w:color w:val="000000"/>
          <w:sz w:val="24"/>
          <w:szCs w:val="24"/>
          <w:lang w:eastAsia="ru-RU"/>
        </w:rPr>
        <w:t>;</w:t>
      </w:r>
    </w:p>
    <w:p w:rsidR="002B1037" w:rsidRPr="009E7479" w:rsidRDefault="002B1037" w:rsidP="00853F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9E7479">
        <w:rPr>
          <w:color w:val="000000"/>
          <w:sz w:val="24"/>
          <w:szCs w:val="24"/>
          <w:lang w:eastAsia="ru-RU"/>
        </w:rPr>
        <w:t>террористического характера. Правила обращения с анонимными материалами, содержащими угрозы террористического характера. Действия при захвате в заложники и при освобождении.</w:t>
      </w:r>
    </w:p>
    <w:p w:rsidR="002B1037" w:rsidRPr="009E7479" w:rsidRDefault="002B1037" w:rsidP="00853F4D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</w:p>
    <w:p w:rsidR="002B1037" w:rsidRPr="009E7479" w:rsidRDefault="002B1037" w:rsidP="00853F4D">
      <w:pPr>
        <w:pStyle w:val="40"/>
        <w:shd w:val="clear" w:color="auto" w:fill="auto"/>
        <w:spacing w:before="0" w:line="240" w:lineRule="auto"/>
        <w:ind w:firstLine="720"/>
        <w:jc w:val="left"/>
        <w:rPr>
          <w:sz w:val="24"/>
          <w:szCs w:val="24"/>
        </w:rPr>
      </w:pPr>
      <w:r w:rsidRPr="005A2D23">
        <w:rPr>
          <w:b/>
          <w:color w:val="000000"/>
          <w:sz w:val="24"/>
          <w:szCs w:val="24"/>
          <w:lang w:eastAsia="ru-RU"/>
        </w:rPr>
        <w:t>Тема 15.</w:t>
      </w:r>
      <w:r w:rsidRPr="009E7479">
        <w:rPr>
          <w:color w:val="000000"/>
          <w:sz w:val="24"/>
          <w:szCs w:val="24"/>
          <w:lang w:eastAsia="ru-RU"/>
        </w:rPr>
        <w:t xml:space="preserve"> Заключительное занятие: подведение итогов обучения; раздача информационного материала (памяток)</w:t>
      </w:r>
    </w:p>
    <w:p w:rsidR="002B1037" w:rsidRDefault="002B1037" w:rsidP="00853F4D">
      <w:pPr>
        <w:pStyle w:val="a8"/>
        <w:ind w:firstLine="720"/>
        <w:jc w:val="both"/>
        <w:rPr>
          <w:rFonts w:ascii="PT Astra Serif" w:hAnsi="PT Astra Serif"/>
          <w:sz w:val="24"/>
          <w:szCs w:val="24"/>
        </w:rPr>
      </w:pPr>
    </w:p>
    <w:p w:rsidR="002B1037" w:rsidRDefault="002B1037" w:rsidP="005A2D23">
      <w:pPr>
        <w:pStyle w:val="a8"/>
        <w:jc w:val="both"/>
        <w:rPr>
          <w:rFonts w:ascii="PT Astra Serif" w:hAnsi="PT Astra Serif"/>
          <w:sz w:val="24"/>
          <w:szCs w:val="24"/>
        </w:rPr>
      </w:pPr>
    </w:p>
    <w:p w:rsidR="002B1037" w:rsidRPr="00EA006B" w:rsidRDefault="002B1037" w:rsidP="00EA006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A006B">
        <w:rPr>
          <w:rFonts w:ascii="Times New Roman" w:hAnsi="Times New Roman"/>
          <w:b/>
          <w:sz w:val="24"/>
          <w:szCs w:val="24"/>
          <w:lang w:eastAsia="ru-RU"/>
        </w:rPr>
        <w:t xml:space="preserve">И.о. начальника отдела  </w:t>
      </w:r>
    </w:p>
    <w:p w:rsidR="002B1037" w:rsidRPr="00EA006B" w:rsidRDefault="002B1037" w:rsidP="00EA00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A006B">
        <w:rPr>
          <w:rFonts w:ascii="Times New Roman" w:hAnsi="Times New Roman"/>
          <w:b/>
          <w:sz w:val="24"/>
          <w:szCs w:val="24"/>
          <w:lang w:eastAsia="ru-RU"/>
        </w:rPr>
        <w:t xml:space="preserve">делопроизводства и кадровой работы                                                         </w:t>
      </w:r>
      <w:r w:rsidRPr="00EA006B">
        <w:rPr>
          <w:rStyle w:val="aa"/>
          <w:rFonts w:ascii="Times New Roman" w:hAnsi="Times New Roman"/>
          <w:sz w:val="24"/>
          <w:szCs w:val="24"/>
        </w:rPr>
        <w:t>Е. А. Каранова</w:t>
      </w:r>
    </w:p>
    <w:p w:rsidR="002B1037" w:rsidRPr="005A2D23" w:rsidRDefault="002B1037" w:rsidP="005A2D23">
      <w:pPr>
        <w:pStyle w:val="a8"/>
        <w:jc w:val="both"/>
        <w:rPr>
          <w:rFonts w:ascii="PT Astra Serif" w:hAnsi="PT Astra Serif"/>
          <w:b/>
          <w:sz w:val="24"/>
          <w:szCs w:val="24"/>
        </w:rPr>
      </w:pPr>
    </w:p>
    <w:sectPr w:rsidR="002B1037" w:rsidRPr="005A2D23" w:rsidSect="00BE6ED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C061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7543F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40454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DAFD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CB8EF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644C9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88A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FC14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AC3F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9E28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CE036AA"/>
    <w:lvl w:ilvl="0">
      <w:numFmt w:val="bullet"/>
      <w:lvlText w:val="*"/>
      <w:lvlJc w:val="left"/>
    </w:lvl>
  </w:abstractNum>
  <w:abstractNum w:abstractNumId="11">
    <w:nsid w:val="168355E4"/>
    <w:multiLevelType w:val="hybridMultilevel"/>
    <w:tmpl w:val="9D067F08"/>
    <w:lvl w:ilvl="0" w:tplc="073A7602">
      <w:start w:val="1"/>
      <w:numFmt w:val="decimal"/>
      <w:lvlText w:val="%1."/>
      <w:lvlJc w:val="left"/>
      <w:pPr>
        <w:ind w:left="121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12">
    <w:nsid w:val="16F317CF"/>
    <w:multiLevelType w:val="multilevel"/>
    <w:tmpl w:val="079668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0C31EF2"/>
    <w:multiLevelType w:val="hybridMultilevel"/>
    <w:tmpl w:val="74F0A71E"/>
    <w:lvl w:ilvl="0" w:tplc="E54E6E9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23E374DE"/>
    <w:multiLevelType w:val="multilevel"/>
    <w:tmpl w:val="5F1064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0B77FBD"/>
    <w:multiLevelType w:val="multilevel"/>
    <w:tmpl w:val="9990C42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A3F1B21"/>
    <w:multiLevelType w:val="multilevel"/>
    <w:tmpl w:val="D99A843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7CDB355A"/>
    <w:multiLevelType w:val="hybridMultilevel"/>
    <w:tmpl w:val="DE20F7B0"/>
    <w:lvl w:ilvl="0" w:tplc="E31893B8">
      <w:start w:val="1"/>
      <w:numFmt w:val="decimal"/>
      <w:lvlText w:val="%1."/>
      <w:lvlJc w:val="left"/>
      <w:pPr>
        <w:ind w:left="6456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7"/>
  </w:num>
  <w:num w:numId="5">
    <w:abstractNumId w:val="16"/>
  </w:num>
  <w:num w:numId="6">
    <w:abstractNumId w:val="15"/>
  </w:num>
  <w:num w:numId="7">
    <w:abstractNumId w:val="13"/>
  </w:num>
  <w:num w:numId="8">
    <w:abstractNumId w:val="1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9">
    <w:abstractNumId w:val="10"/>
    <w:lvlOverride w:ilvl="0">
      <w:lvl w:ilvl="0">
        <w:numFmt w:val="bullet"/>
        <w:lvlText w:val="-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75CD"/>
    <w:rsid w:val="000F7CD0"/>
    <w:rsid w:val="00103CCD"/>
    <w:rsid w:val="001368C6"/>
    <w:rsid w:val="00147BDE"/>
    <w:rsid w:val="001C3E1D"/>
    <w:rsid w:val="00206240"/>
    <w:rsid w:val="00211F12"/>
    <w:rsid w:val="00212FF1"/>
    <w:rsid w:val="00220602"/>
    <w:rsid w:val="00282F65"/>
    <w:rsid w:val="002B1037"/>
    <w:rsid w:val="002F389C"/>
    <w:rsid w:val="003118D5"/>
    <w:rsid w:val="003C27BF"/>
    <w:rsid w:val="0040304C"/>
    <w:rsid w:val="00474043"/>
    <w:rsid w:val="004E53CD"/>
    <w:rsid w:val="005267F9"/>
    <w:rsid w:val="005A21C4"/>
    <w:rsid w:val="005A2D23"/>
    <w:rsid w:val="005B02EE"/>
    <w:rsid w:val="005C487A"/>
    <w:rsid w:val="005D6C29"/>
    <w:rsid w:val="00637121"/>
    <w:rsid w:val="00663C69"/>
    <w:rsid w:val="0068339C"/>
    <w:rsid w:val="006D219A"/>
    <w:rsid w:val="006D2333"/>
    <w:rsid w:val="007D2E4D"/>
    <w:rsid w:val="007D74A4"/>
    <w:rsid w:val="00853F4D"/>
    <w:rsid w:val="009114F8"/>
    <w:rsid w:val="00960D4B"/>
    <w:rsid w:val="009742A4"/>
    <w:rsid w:val="0098044A"/>
    <w:rsid w:val="00981A8F"/>
    <w:rsid w:val="009B56A9"/>
    <w:rsid w:val="009E7479"/>
    <w:rsid w:val="009F747A"/>
    <w:rsid w:val="00A336C4"/>
    <w:rsid w:val="00A350D0"/>
    <w:rsid w:val="00A50023"/>
    <w:rsid w:val="00A6771B"/>
    <w:rsid w:val="00A74B0B"/>
    <w:rsid w:val="00A9094D"/>
    <w:rsid w:val="00B1638E"/>
    <w:rsid w:val="00B3486F"/>
    <w:rsid w:val="00B57BCB"/>
    <w:rsid w:val="00B715B4"/>
    <w:rsid w:val="00BE001D"/>
    <w:rsid w:val="00BE6ED5"/>
    <w:rsid w:val="00C1035F"/>
    <w:rsid w:val="00C71600"/>
    <w:rsid w:val="00C9081A"/>
    <w:rsid w:val="00CB1ABD"/>
    <w:rsid w:val="00CF7C0A"/>
    <w:rsid w:val="00D4233E"/>
    <w:rsid w:val="00D52370"/>
    <w:rsid w:val="00D646CD"/>
    <w:rsid w:val="00D80AD9"/>
    <w:rsid w:val="00D96520"/>
    <w:rsid w:val="00DA41BB"/>
    <w:rsid w:val="00E00269"/>
    <w:rsid w:val="00E816F2"/>
    <w:rsid w:val="00EA006B"/>
    <w:rsid w:val="00EF4B0A"/>
    <w:rsid w:val="00F61A82"/>
    <w:rsid w:val="00F875CD"/>
    <w:rsid w:val="00FA3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A8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41BB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A41BB"/>
    <w:rPr>
      <w:rFonts w:ascii="Times New Roman" w:hAnsi="Times New Roman" w:cs="Tahoma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rsid w:val="000F7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F7CD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99"/>
    <w:qFormat/>
    <w:rsid w:val="00A50023"/>
    <w:pPr>
      <w:ind w:left="720"/>
      <w:contextualSpacing/>
    </w:pPr>
  </w:style>
  <w:style w:type="paragraph" w:styleId="a8">
    <w:name w:val="No Spacing"/>
    <w:uiPriority w:val="99"/>
    <w:qFormat/>
    <w:rsid w:val="006D2333"/>
    <w:rPr>
      <w:rFonts w:ascii="Times New Roman" w:eastAsia="Times New Roman" w:hAnsi="Times New Roman"/>
    </w:rPr>
  </w:style>
  <w:style w:type="character" w:customStyle="1" w:styleId="1">
    <w:name w:val="Заголовок №1_"/>
    <w:basedOn w:val="a0"/>
    <w:link w:val="10"/>
    <w:uiPriority w:val="99"/>
    <w:locked/>
    <w:rsid w:val="00981A8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981A8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981A8F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981A8F"/>
    <w:pPr>
      <w:widowControl w:val="0"/>
      <w:shd w:val="clear" w:color="auto" w:fill="FFFFFF"/>
      <w:spacing w:after="420" w:line="240" w:lineRule="atLeast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rsid w:val="00981A8F"/>
    <w:pPr>
      <w:widowControl w:val="0"/>
      <w:shd w:val="clear" w:color="auto" w:fill="FFFFFF"/>
      <w:spacing w:before="420" w:after="300" w:line="322" w:lineRule="exact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981A8F"/>
    <w:pPr>
      <w:widowControl w:val="0"/>
      <w:shd w:val="clear" w:color="auto" w:fill="FFFFFF"/>
      <w:spacing w:before="420" w:after="0" w:line="317" w:lineRule="exact"/>
      <w:ind w:hanging="360"/>
    </w:pPr>
    <w:rPr>
      <w:rFonts w:ascii="Times New Roman" w:eastAsia="Times New Roman" w:hAnsi="Times New Roman"/>
      <w:sz w:val="28"/>
      <w:szCs w:val="28"/>
    </w:rPr>
  </w:style>
  <w:style w:type="character" w:customStyle="1" w:styleId="21">
    <w:name w:val="Основной текст (2) + Полужирный"/>
    <w:basedOn w:val="2"/>
    <w:uiPriority w:val="99"/>
    <w:rsid w:val="00981A8F"/>
    <w:rPr>
      <w:b/>
      <w:bCs/>
      <w:color w:val="000000"/>
      <w:spacing w:val="0"/>
      <w:w w:val="100"/>
      <w:position w:val="0"/>
      <w:u w:val="none"/>
      <w:lang w:val="ru-RU" w:eastAsia="ru-RU"/>
    </w:rPr>
  </w:style>
  <w:style w:type="table" w:styleId="a9">
    <w:name w:val="Table Grid"/>
    <w:basedOn w:val="a1"/>
    <w:uiPriority w:val="99"/>
    <w:rsid w:val="00103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 + Не полужирный"/>
    <w:basedOn w:val="3"/>
    <w:uiPriority w:val="99"/>
    <w:rsid w:val="00103CCD"/>
    <w:rPr>
      <w:color w:val="000000"/>
      <w:spacing w:val="0"/>
      <w:w w:val="100"/>
      <w:position w:val="0"/>
      <w:u w:val="none"/>
      <w:lang w:val="ru-RU"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103CCD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103CCD"/>
    <w:pPr>
      <w:widowControl w:val="0"/>
      <w:shd w:val="clear" w:color="auto" w:fill="FFFFFF"/>
      <w:spacing w:before="360" w:after="0" w:line="326" w:lineRule="exact"/>
      <w:ind w:firstLine="760"/>
      <w:jc w:val="both"/>
    </w:pPr>
    <w:rPr>
      <w:rFonts w:ascii="Times New Roman" w:eastAsia="Times New Roman" w:hAnsi="Times New Roman"/>
      <w:i/>
      <w:iCs/>
      <w:sz w:val="28"/>
      <w:szCs w:val="28"/>
    </w:rPr>
  </w:style>
  <w:style w:type="character" w:customStyle="1" w:styleId="41">
    <w:name w:val="Основной текст (4) + Не курсив"/>
    <w:basedOn w:val="4"/>
    <w:uiPriority w:val="99"/>
    <w:rsid w:val="00103CCD"/>
    <w:rPr>
      <w:color w:val="000000"/>
      <w:spacing w:val="0"/>
      <w:w w:val="100"/>
      <w:position w:val="0"/>
      <w:u w:val="none"/>
      <w:lang w:val="ru-RU" w:eastAsia="ru-RU"/>
    </w:rPr>
  </w:style>
  <w:style w:type="paragraph" w:customStyle="1" w:styleId="FR3">
    <w:name w:val="FR3"/>
    <w:uiPriority w:val="99"/>
    <w:rsid w:val="00C71600"/>
    <w:pPr>
      <w:widowControl w:val="0"/>
      <w:ind w:left="120"/>
    </w:pPr>
    <w:rPr>
      <w:rFonts w:ascii="Times New Roman" w:eastAsia="Times New Roman" w:hAnsi="Times New Roman"/>
    </w:rPr>
  </w:style>
  <w:style w:type="paragraph" w:customStyle="1" w:styleId="Default">
    <w:name w:val="Default"/>
    <w:uiPriority w:val="99"/>
    <w:rsid w:val="00C7160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1">
    <w:name w:val="Style1"/>
    <w:basedOn w:val="a"/>
    <w:uiPriority w:val="99"/>
    <w:rsid w:val="00BE6ED5"/>
    <w:pPr>
      <w:widowControl w:val="0"/>
      <w:autoSpaceDE w:val="0"/>
      <w:autoSpaceDN w:val="0"/>
      <w:adjustRightInd w:val="0"/>
      <w:spacing w:after="0" w:line="309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BE6ED5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BE6ED5"/>
    <w:pPr>
      <w:widowControl w:val="0"/>
      <w:autoSpaceDE w:val="0"/>
      <w:autoSpaceDN w:val="0"/>
      <w:adjustRightInd w:val="0"/>
      <w:spacing w:after="0" w:line="30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BE6ED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0">
    <w:name w:val="Style10"/>
    <w:basedOn w:val="a"/>
    <w:uiPriority w:val="99"/>
    <w:rsid w:val="009B56A9"/>
    <w:pPr>
      <w:widowControl w:val="0"/>
      <w:autoSpaceDE w:val="0"/>
      <w:autoSpaceDN w:val="0"/>
      <w:adjustRightInd w:val="0"/>
      <w:spacing w:after="0" w:line="307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EA006B"/>
    <w:rPr>
      <w:b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09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3683</Words>
  <Characters>20998</Characters>
  <Application>Microsoft Office Word</Application>
  <DocSecurity>0</DocSecurity>
  <Lines>174</Lines>
  <Paragraphs>49</Paragraphs>
  <ScaleCrop>false</ScaleCrop>
  <Company>Reanimator Extreme Edition</Company>
  <LinksUpToDate>false</LinksUpToDate>
  <CharactersWithSpaces>24632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2026-06-01T04:51:00Z</cp:lastPrinted>
  <dcterms:created xsi:type="dcterms:W3CDTF">2026-04-23T12:29:00Z</dcterms:created>
  <dcterms:modified xsi:type="dcterms:W3CDTF">2026-06-09T06:04:00Z</dcterms:modified>
</cp:coreProperties>
</file>