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46C" w:rsidRPr="00103B9C" w:rsidRDefault="0052746C" w:rsidP="0052746C">
      <w:pPr>
        <w:tabs>
          <w:tab w:val="center" w:pos="4153"/>
          <w:tab w:val="right" w:pos="8306"/>
        </w:tabs>
        <w:ind w:firstLine="709"/>
        <w:jc w:val="center"/>
        <w:rPr>
          <w:rFonts w:ascii="PT Astra Serif" w:eastAsia="Calibri" w:hAnsi="PT Astra Serif"/>
          <w:sz w:val="24"/>
          <w:szCs w:val="32"/>
        </w:rPr>
      </w:pPr>
      <w:r w:rsidRPr="00103B9C">
        <w:rPr>
          <w:rFonts w:ascii="PT Astra Serif" w:eastAsia="Calibri" w:hAnsi="PT Astra Serif"/>
          <w:noProof/>
          <w:sz w:val="24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46C" w:rsidRPr="00103B9C" w:rsidRDefault="0052746C" w:rsidP="0052746C">
      <w:pPr>
        <w:tabs>
          <w:tab w:val="center" w:pos="4153"/>
          <w:tab w:val="right" w:pos="8306"/>
        </w:tabs>
        <w:ind w:firstLine="709"/>
        <w:jc w:val="center"/>
        <w:rPr>
          <w:rFonts w:ascii="PT Astra Serif" w:eastAsia="Calibri" w:hAnsi="PT Astra Serif"/>
          <w:sz w:val="24"/>
          <w:szCs w:val="32"/>
        </w:rPr>
      </w:pPr>
    </w:p>
    <w:p w:rsidR="0052746C" w:rsidRPr="00103B9C" w:rsidRDefault="0052746C" w:rsidP="0052746C">
      <w:pPr>
        <w:tabs>
          <w:tab w:val="center" w:pos="4153"/>
          <w:tab w:val="right" w:pos="8306"/>
        </w:tabs>
        <w:ind w:firstLine="709"/>
        <w:jc w:val="center"/>
        <w:rPr>
          <w:rFonts w:ascii="PT Astra Serif" w:eastAsia="Calibri" w:hAnsi="PT Astra Serif"/>
          <w:b/>
          <w:caps/>
          <w:sz w:val="30"/>
          <w:szCs w:val="30"/>
        </w:rPr>
      </w:pPr>
      <w:r w:rsidRPr="00103B9C">
        <w:rPr>
          <w:rFonts w:ascii="PT Astra Serif" w:eastAsia="Calibri" w:hAnsi="PT Astra Serif"/>
          <w:b/>
          <w:caps/>
          <w:sz w:val="30"/>
          <w:szCs w:val="30"/>
        </w:rPr>
        <w:t>АДМИНИСТРАЦИя</w:t>
      </w:r>
    </w:p>
    <w:p w:rsidR="0052746C" w:rsidRPr="00103B9C" w:rsidRDefault="0052746C" w:rsidP="0052746C">
      <w:pPr>
        <w:tabs>
          <w:tab w:val="center" w:pos="4153"/>
          <w:tab w:val="right" w:pos="8306"/>
        </w:tabs>
        <w:ind w:right="-284" w:firstLine="426"/>
        <w:jc w:val="center"/>
        <w:rPr>
          <w:rFonts w:ascii="PT Astra Serif" w:eastAsia="Calibri" w:hAnsi="PT Astra Serif"/>
          <w:b/>
          <w:caps/>
          <w:sz w:val="30"/>
          <w:szCs w:val="30"/>
        </w:rPr>
      </w:pPr>
      <w:r w:rsidRPr="00103B9C">
        <w:rPr>
          <w:rFonts w:ascii="PT Astra Serif" w:eastAsia="Calibri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52746C" w:rsidRPr="00103B9C" w:rsidRDefault="0052746C" w:rsidP="0052746C">
      <w:pPr>
        <w:tabs>
          <w:tab w:val="center" w:pos="4153"/>
          <w:tab w:val="right" w:pos="8306"/>
        </w:tabs>
        <w:ind w:firstLine="709"/>
        <w:jc w:val="center"/>
        <w:rPr>
          <w:rFonts w:ascii="PT Astra Serif" w:eastAsia="Calibri" w:hAnsi="PT Astra Serif"/>
          <w:b/>
          <w:caps/>
          <w:sz w:val="30"/>
          <w:szCs w:val="30"/>
        </w:rPr>
      </w:pPr>
      <w:r w:rsidRPr="00103B9C">
        <w:rPr>
          <w:rFonts w:ascii="PT Astra Serif" w:eastAsia="Calibri" w:hAnsi="PT Astra Serif"/>
          <w:b/>
          <w:caps/>
          <w:sz w:val="30"/>
          <w:szCs w:val="30"/>
        </w:rPr>
        <w:t>Саратовской области</w:t>
      </w:r>
    </w:p>
    <w:p w:rsidR="0052746C" w:rsidRPr="00103B9C" w:rsidRDefault="0052746C" w:rsidP="0052746C">
      <w:pPr>
        <w:tabs>
          <w:tab w:val="center" w:pos="4153"/>
          <w:tab w:val="right" w:pos="8306"/>
        </w:tabs>
        <w:ind w:firstLine="709"/>
        <w:jc w:val="center"/>
        <w:rPr>
          <w:rFonts w:ascii="PT Astra Serif" w:eastAsia="Calibri" w:hAnsi="PT Astra Serif"/>
          <w:b/>
          <w:sz w:val="30"/>
          <w:szCs w:val="30"/>
        </w:rPr>
      </w:pPr>
    </w:p>
    <w:p w:rsidR="0052746C" w:rsidRPr="00103B9C" w:rsidRDefault="0052746C" w:rsidP="0052746C">
      <w:pPr>
        <w:tabs>
          <w:tab w:val="center" w:pos="4153"/>
          <w:tab w:val="right" w:pos="8306"/>
        </w:tabs>
        <w:ind w:firstLine="709"/>
        <w:jc w:val="center"/>
        <w:rPr>
          <w:rFonts w:ascii="PT Astra Serif" w:eastAsia="Calibri" w:hAnsi="PT Astra Serif"/>
          <w:b/>
          <w:caps/>
          <w:sz w:val="30"/>
          <w:szCs w:val="30"/>
        </w:rPr>
      </w:pPr>
      <w:r w:rsidRPr="00103B9C">
        <w:rPr>
          <w:rFonts w:ascii="PT Astra Serif" w:eastAsia="Calibri" w:hAnsi="PT Astra Serif"/>
          <w:b/>
          <w:caps/>
          <w:sz w:val="30"/>
          <w:szCs w:val="30"/>
        </w:rPr>
        <w:t>ПОСТАНОВЛЕНИЕ</w:t>
      </w:r>
    </w:p>
    <w:p w:rsidR="0052746C" w:rsidRPr="00103B9C" w:rsidRDefault="0052746C" w:rsidP="0052746C">
      <w:pPr>
        <w:tabs>
          <w:tab w:val="center" w:pos="4153"/>
          <w:tab w:val="right" w:pos="8306"/>
        </w:tabs>
        <w:ind w:firstLine="709"/>
        <w:jc w:val="center"/>
        <w:rPr>
          <w:rFonts w:ascii="PT Astra Serif" w:eastAsia="Calibri" w:hAnsi="PT Astra Serif"/>
          <w:b/>
          <w:caps/>
          <w:sz w:val="30"/>
          <w:szCs w:val="30"/>
        </w:rPr>
      </w:pPr>
    </w:p>
    <w:p w:rsidR="0052746C" w:rsidRPr="00103B9C" w:rsidRDefault="0052746C" w:rsidP="0052746C">
      <w:pPr>
        <w:tabs>
          <w:tab w:val="center" w:pos="4153"/>
          <w:tab w:val="right" w:pos="8306"/>
        </w:tabs>
        <w:jc w:val="both"/>
        <w:rPr>
          <w:rFonts w:ascii="PT Astra Serif" w:eastAsia="Calibri" w:hAnsi="PT Astra Serif"/>
          <w:sz w:val="24"/>
          <w:szCs w:val="24"/>
        </w:rPr>
      </w:pPr>
      <w:r w:rsidRPr="00CA595C">
        <w:rPr>
          <w:rFonts w:ascii="PT Astra Serif" w:eastAsia="Calibri" w:hAnsi="PT Astra Serif"/>
          <w:sz w:val="24"/>
          <w:szCs w:val="24"/>
          <w:u w:val="single"/>
        </w:rPr>
        <w:t>От 28.08.2026 г.</w:t>
      </w:r>
      <w:r w:rsidRPr="00103B9C">
        <w:rPr>
          <w:rFonts w:ascii="PT Astra Serif" w:eastAsia="Calibri" w:hAnsi="PT Astra Serif"/>
          <w:sz w:val="24"/>
          <w:szCs w:val="24"/>
        </w:rPr>
        <w:t xml:space="preserve">                                                                                                     </w:t>
      </w:r>
      <w:r w:rsidRPr="00103B9C">
        <w:rPr>
          <w:rFonts w:ascii="PT Astra Serif" w:eastAsia="Calibri" w:hAnsi="PT Astra Serif"/>
          <w:sz w:val="24"/>
          <w:szCs w:val="24"/>
          <w:u w:val="single"/>
        </w:rPr>
        <w:t>№</w:t>
      </w:r>
      <w:r>
        <w:rPr>
          <w:rFonts w:ascii="PT Astra Serif" w:eastAsia="Calibri" w:hAnsi="PT Astra Serif"/>
          <w:sz w:val="24"/>
          <w:szCs w:val="24"/>
          <w:u w:val="single"/>
        </w:rPr>
        <w:t xml:space="preserve"> 663</w:t>
      </w:r>
      <w:r w:rsidRPr="00103B9C">
        <w:rPr>
          <w:rFonts w:ascii="PT Astra Serif" w:eastAsia="Calibri" w:hAnsi="PT Astra Serif"/>
          <w:sz w:val="24"/>
          <w:szCs w:val="24"/>
          <w:u w:val="single"/>
        </w:rPr>
        <w:t xml:space="preserve">__      </w:t>
      </w:r>
    </w:p>
    <w:p w:rsidR="0052746C" w:rsidRPr="00103B9C" w:rsidRDefault="0052746C" w:rsidP="0052746C">
      <w:pPr>
        <w:tabs>
          <w:tab w:val="center" w:pos="4153"/>
          <w:tab w:val="right" w:pos="8306"/>
        </w:tabs>
        <w:ind w:firstLine="709"/>
        <w:jc w:val="center"/>
        <w:rPr>
          <w:rFonts w:ascii="PT Astra Serif" w:eastAsia="Calibri" w:hAnsi="PT Astra Serif"/>
          <w:sz w:val="24"/>
          <w:szCs w:val="24"/>
        </w:rPr>
      </w:pPr>
    </w:p>
    <w:p w:rsidR="0052746C" w:rsidRPr="00103B9C" w:rsidRDefault="0052746C" w:rsidP="0052746C">
      <w:pPr>
        <w:tabs>
          <w:tab w:val="center" w:pos="4153"/>
          <w:tab w:val="right" w:pos="8306"/>
        </w:tabs>
        <w:ind w:firstLine="709"/>
        <w:jc w:val="center"/>
        <w:rPr>
          <w:rFonts w:ascii="PT Astra Serif" w:eastAsia="Calibri" w:hAnsi="PT Astra Serif"/>
          <w:sz w:val="24"/>
          <w:szCs w:val="24"/>
        </w:rPr>
      </w:pPr>
      <w:r w:rsidRPr="00103B9C">
        <w:rPr>
          <w:rFonts w:ascii="PT Astra Serif" w:eastAsia="Calibri" w:hAnsi="PT Astra Serif"/>
          <w:sz w:val="24"/>
          <w:szCs w:val="24"/>
        </w:rPr>
        <w:t>р.п. Базарный Карабулак</w:t>
      </w:r>
    </w:p>
    <w:p w:rsidR="0052746C" w:rsidRPr="00103B9C" w:rsidRDefault="00DB18B0" w:rsidP="0052746C">
      <w:pPr>
        <w:tabs>
          <w:tab w:val="center" w:pos="4153"/>
          <w:tab w:val="right" w:pos="8306"/>
        </w:tabs>
        <w:ind w:firstLine="709"/>
        <w:jc w:val="center"/>
        <w:rPr>
          <w:rFonts w:ascii="PT Astra Serif" w:eastAsia="Calibri" w:hAnsi="PT Astra Serif"/>
          <w:sz w:val="24"/>
          <w:szCs w:val="24"/>
        </w:rPr>
      </w:pPr>
      <w:bookmarkStart w:id="0" w:name="_GoBack"/>
      <w:bookmarkEnd w:id="0"/>
      <w:r w:rsidRPr="00DB18B0">
        <w:rPr>
          <w:rFonts w:ascii="PT Astra Serif" w:eastAsiaTheme="minorEastAsia" w:hAnsi="PT Astra Serif" w:cstheme="minorBidi"/>
          <w:bCs/>
          <w:noProof/>
          <w:sz w:val="22"/>
          <w:szCs w:val="2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7.4pt;margin-top:6.95pt;width:428.35pt;height:102.05pt;z-index:251658240;mso-width-relative:margin;mso-height-relative:margin" strokecolor="white [3212]">
            <v:textbox>
              <w:txbxContent>
                <w:p w:rsidR="0052746C" w:rsidRDefault="0052746C" w:rsidP="0052746C">
                  <w:pPr>
                    <w:rPr>
                      <w:rFonts w:ascii="PT Astra Serif" w:eastAsiaTheme="minorEastAsia" w:hAnsi="PT Astra Serif"/>
                      <w:b/>
                      <w:bCs/>
                      <w:sz w:val="24"/>
                      <w:szCs w:val="24"/>
                    </w:rPr>
                  </w:pPr>
                  <w:r w:rsidRPr="00DC4690">
                    <w:rPr>
                      <w:rFonts w:ascii="PT Astra Serif" w:eastAsiaTheme="minorEastAsia" w:hAnsi="PT Astra Serif"/>
                      <w:b/>
                      <w:bCs/>
                      <w:sz w:val="24"/>
                      <w:szCs w:val="24"/>
                    </w:rPr>
                    <w:t xml:space="preserve">О внесении изменений в постановление </w:t>
                  </w:r>
                </w:p>
                <w:p w:rsidR="0052746C" w:rsidRDefault="0052746C" w:rsidP="0052746C">
                  <w:pPr>
                    <w:rPr>
                      <w:rFonts w:ascii="PT Astra Serif" w:eastAsiaTheme="minorEastAsia" w:hAnsi="PT Astra Serif"/>
                      <w:b/>
                      <w:bCs/>
                      <w:sz w:val="24"/>
                      <w:szCs w:val="24"/>
                    </w:rPr>
                  </w:pPr>
                  <w:r w:rsidRPr="00DC4690">
                    <w:rPr>
                      <w:rFonts w:ascii="PT Astra Serif" w:eastAsiaTheme="minorEastAsia" w:hAnsi="PT Astra Serif"/>
                      <w:b/>
                      <w:bCs/>
                      <w:sz w:val="24"/>
                      <w:szCs w:val="24"/>
                    </w:rPr>
                    <w:t>Администрации</w:t>
                  </w:r>
                  <w:r>
                    <w:rPr>
                      <w:rFonts w:ascii="PT Astra Serif" w:eastAsiaTheme="minorEastAsia" w:hAnsi="PT Astra Serif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DC4690">
                    <w:rPr>
                      <w:rFonts w:ascii="PT Astra Serif" w:eastAsiaTheme="minorEastAsia" w:hAnsi="PT Astra Serif"/>
                      <w:b/>
                      <w:bCs/>
                      <w:sz w:val="24"/>
                      <w:szCs w:val="24"/>
                    </w:rPr>
                    <w:t xml:space="preserve">Базарно-Карабулакского </w:t>
                  </w:r>
                </w:p>
                <w:p w:rsidR="0052746C" w:rsidRDefault="0052746C" w:rsidP="0052746C">
                  <w:pPr>
                    <w:rPr>
                      <w:rFonts w:ascii="PT Astra Serif" w:hAnsi="PT Astra Serif"/>
                      <w:b/>
                      <w:sz w:val="24"/>
                      <w:szCs w:val="24"/>
                    </w:rPr>
                  </w:pPr>
                  <w:r w:rsidRPr="00DC4690">
                    <w:rPr>
                      <w:rFonts w:ascii="PT Astra Serif" w:eastAsiaTheme="minorEastAsia" w:hAnsi="PT Astra Serif"/>
                      <w:b/>
                      <w:bCs/>
                      <w:sz w:val="24"/>
                      <w:szCs w:val="24"/>
                    </w:rPr>
                    <w:t xml:space="preserve">муниципального района Саратовской области </w:t>
                  </w:r>
                  <w:r w:rsidRPr="00DC4690">
                    <w:rPr>
                      <w:rFonts w:ascii="PT Astra Serif" w:eastAsiaTheme="minorEastAsia" w:hAnsi="PT Astra Serif"/>
                      <w:b/>
                      <w:bCs/>
                      <w:sz w:val="24"/>
                      <w:szCs w:val="24"/>
                    </w:rPr>
                    <w:br/>
                    <w:t>от 21.06.2023 № 645 «</w:t>
                  </w:r>
                  <w:r w:rsidRPr="00DC4690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Об утверждении схемы </w:t>
                  </w:r>
                </w:p>
                <w:p w:rsidR="0052746C" w:rsidRDefault="0052746C" w:rsidP="0052746C">
                  <w:pPr>
                    <w:rPr>
                      <w:rFonts w:ascii="PT Astra Serif" w:hAnsi="PT Astra Serif"/>
                      <w:b/>
                      <w:sz w:val="24"/>
                      <w:szCs w:val="24"/>
                    </w:rPr>
                  </w:pPr>
                  <w:r w:rsidRPr="00DC4690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размещения нестационарных торговых объектов, </w:t>
                  </w:r>
                </w:p>
                <w:p w:rsidR="0052746C" w:rsidRDefault="0052746C" w:rsidP="0052746C">
                  <w:pPr>
                    <w:rPr>
                      <w:rFonts w:ascii="PT Astra Serif" w:hAnsi="PT Astra Serif"/>
                      <w:b/>
                      <w:sz w:val="24"/>
                      <w:szCs w:val="24"/>
                    </w:rPr>
                  </w:pPr>
                  <w:r w:rsidRPr="00DC4690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расположенных на территории Базарно-Карабулакского  </w:t>
                  </w:r>
                </w:p>
                <w:p w:rsidR="0052746C" w:rsidRPr="003C53C8" w:rsidRDefault="0052746C" w:rsidP="0052746C">
                  <w:pPr>
                    <w:rPr>
                      <w:rFonts w:ascii="PT Astra Serif" w:eastAsiaTheme="minorEastAsia" w:hAnsi="PT Astra Serif"/>
                      <w:sz w:val="24"/>
                      <w:szCs w:val="24"/>
                    </w:rPr>
                  </w:pPr>
                  <w:r w:rsidRPr="00DC4690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>муниципального района»</w:t>
                  </w:r>
                </w:p>
                <w:p w:rsidR="0052746C" w:rsidRDefault="0052746C" w:rsidP="0052746C"/>
              </w:txbxContent>
            </v:textbox>
          </v:shape>
        </w:pict>
      </w:r>
    </w:p>
    <w:p w:rsidR="0052746C" w:rsidRPr="00103B9C" w:rsidRDefault="0052746C" w:rsidP="0052746C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</w:p>
    <w:p w:rsidR="0052746C" w:rsidRPr="00103B9C" w:rsidRDefault="0052746C" w:rsidP="0052746C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</w:p>
    <w:p w:rsidR="0052746C" w:rsidRPr="00103B9C" w:rsidRDefault="0052746C" w:rsidP="0052746C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</w:p>
    <w:p w:rsidR="0052746C" w:rsidRPr="00103B9C" w:rsidRDefault="0052746C" w:rsidP="0052746C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</w:p>
    <w:p w:rsidR="0052746C" w:rsidRPr="00103B9C" w:rsidRDefault="0052746C" w:rsidP="0052746C">
      <w:pPr>
        <w:pStyle w:val="docdata"/>
        <w:spacing w:before="0" w:beforeAutospacing="0" w:after="0" w:afterAutospacing="0"/>
        <w:jc w:val="both"/>
        <w:rPr>
          <w:rFonts w:ascii="PT Astra Serif" w:eastAsiaTheme="minorEastAsia" w:hAnsi="PT Astra Serif"/>
          <w:bCs/>
        </w:rPr>
      </w:pPr>
    </w:p>
    <w:p w:rsidR="0052746C" w:rsidRDefault="0052746C" w:rsidP="0052746C">
      <w:pPr>
        <w:pStyle w:val="1"/>
        <w:ind w:firstLine="709"/>
        <w:jc w:val="both"/>
        <w:rPr>
          <w:rFonts w:ascii="PT Astra Serif" w:hAnsi="PT Astra Serif"/>
          <w:b w:val="0"/>
        </w:rPr>
      </w:pPr>
    </w:p>
    <w:p w:rsidR="0052746C" w:rsidRDefault="0052746C" w:rsidP="0052746C">
      <w:pPr>
        <w:pStyle w:val="1"/>
        <w:ind w:firstLine="709"/>
        <w:jc w:val="both"/>
        <w:rPr>
          <w:rFonts w:ascii="PT Astra Serif" w:hAnsi="PT Astra Serif"/>
          <w:b w:val="0"/>
        </w:rPr>
      </w:pPr>
    </w:p>
    <w:p w:rsidR="0052746C" w:rsidRDefault="0052746C" w:rsidP="0052746C"/>
    <w:p w:rsidR="0052746C" w:rsidRPr="0052746C" w:rsidRDefault="0052746C" w:rsidP="0052746C"/>
    <w:p w:rsidR="0052746C" w:rsidRPr="003015E5" w:rsidRDefault="0052746C" w:rsidP="0052746C">
      <w:pPr>
        <w:pStyle w:val="1"/>
        <w:ind w:firstLine="709"/>
        <w:jc w:val="both"/>
        <w:rPr>
          <w:rFonts w:ascii="PT Astra Serif" w:hAnsi="PT Astra Serif"/>
          <w:color w:val="000000" w:themeColor="text1"/>
        </w:rPr>
      </w:pPr>
      <w:r w:rsidRPr="00103B9C">
        <w:rPr>
          <w:rFonts w:ascii="PT Astra Serif" w:hAnsi="PT Astra Serif"/>
          <w:b w:val="0"/>
        </w:rPr>
        <w:t xml:space="preserve">В целях приведения нормативных правовых актов администрации Базарно-Карабулакского муниципального района в соответствие с действующим законодательством, руководствуясь Федеральным законом  от 30.01.2026  № 14-ФЗ «О внесении изменений в Федеральный закон «Об основах государственного регулирования торговой деятельности в Российской Федерации», </w:t>
      </w:r>
      <w:r w:rsidRPr="003015E5">
        <w:rPr>
          <w:rStyle w:val="ac"/>
          <w:rFonts w:ascii="PT Astra Serif" w:hAnsi="PT Astra Serif"/>
          <w:b w:val="0"/>
          <w:bCs w:val="0"/>
          <w:color w:val="000000" w:themeColor="text1"/>
        </w:rPr>
        <w:t xml:space="preserve">Постановлением Правительства Саратовской области от 06.05. 2026 № 355-П «Об установлении требования о включении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объектов», </w:t>
      </w:r>
      <w:hyperlink r:id="rId8" w:history="1">
        <w:r w:rsidRPr="003015E5">
          <w:rPr>
            <w:rStyle w:val="ac"/>
            <w:rFonts w:ascii="PT Astra Serif" w:hAnsi="PT Astra Serif"/>
            <w:b w:val="0"/>
            <w:bCs w:val="0"/>
            <w:color w:val="000000" w:themeColor="text1"/>
          </w:rPr>
          <w:t xml:space="preserve">приказом министерства экономического развития Саратовской области от 29.06.2026 № 824 «Об утверждении Положения о порядке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исключения таких объектов из этой схемы», </w:t>
        </w:r>
      </w:hyperlink>
      <w:r w:rsidRPr="003015E5">
        <w:rPr>
          <w:rFonts w:ascii="PT Astra Serif" w:hAnsi="PT Astra Serif"/>
          <w:b w:val="0"/>
          <w:color w:val="000000" w:themeColor="text1"/>
          <w:shd w:val="clear" w:color="auto" w:fill="FFFFFF"/>
        </w:rPr>
        <w:t>Приказом министерства экономического развития </w:t>
      </w:r>
      <w:r w:rsidRPr="003015E5">
        <w:rPr>
          <w:rStyle w:val="ab"/>
          <w:rFonts w:ascii="PT Astra Serif" w:hAnsi="PT Astra Serif"/>
          <w:b w:val="0"/>
          <w:color w:val="000000" w:themeColor="text1"/>
          <w:shd w:val="clear" w:color="auto" w:fill="FFFFFF"/>
        </w:rPr>
        <w:t>Саратовской</w:t>
      </w:r>
      <w:r w:rsidRPr="003015E5">
        <w:rPr>
          <w:rFonts w:ascii="PT Astra Serif" w:hAnsi="PT Astra Serif"/>
          <w:b w:val="0"/>
          <w:color w:val="000000" w:themeColor="text1"/>
          <w:shd w:val="clear" w:color="auto" w:fill="FFFFFF"/>
        </w:rPr>
        <w:t> </w:t>
      </w:r>
      <w:r w:rsidRPr="003015E5">
        <w:rPr>
          <w:rStyle w:val="ab"/>
          <w:rFonts w:ascii="PT Astra Serif" w:hAnsi="PT Astra Serif"/>
          <w:b w:val="0"/>
          <w:color w:val="000000" w:themeColor="text1"/>
          <w:shd w:val="clear" w:color="auto" w:fill="FFFFFF"/>
        </w:rPr>
        <w:t>области</w:t>
      </w:r>
      <w:r w:rsidRPr="003015E5">
        <w:rPr>
          <w:rFonts w:ascii="PT Astra Serif" w:hAnsi="PT Astra Serif"/>
          <w:b w:val="0"/>
          <w:color w:val="000000" w:themeColor="text1"/>
          <w:shd w:val="clear" w:color="auto" w:fill="FFFFFF"/>
        </w:rPr>
        <w:t> от </w:t>
      </w:r>
      <w:r w:rsidRPr="003015E5">
        <w:rPr>
          <w:rStyle w:val="ab"/>
          <w:rFonts w:ascii="PT Astra Serif" w:hAnsi="PT Astra Serif"/>
          <w:b w:val="0"/>
          <w:color w:val="000000" w:themeColor="text1"/>
          <w:shd w:val="clear" w:color="auto" w:fill="FFFFFF"/>
        </w:rPr>
        <w:t>29</w:t>
      </w:r>
      <w:r w:rsidRPr="003015E5">
        <w:rPr>
          <w:rFonts w:ascii="PT Astra Serif" w:hAnsi="PT Astra Serif"/>
          <w:b w:val="0"/>
          <w:color w:val="000000" w:themeColor="text1"/>
          <w:shd w:val="clear" w:color="auto" w:fill="FFFFFF"/>
        </w:rPr>
        <w:t>.06.</w:t>
      </w:r>
      <w:r w:rsidRPr="003015E5">
        <w:rPr>
          <w:rStyle w:val="ab"/>
          <w:rFonts w:ascii="PT Astra Serif" w:hAnsi="PT Astra Serif"/>
          <w:b w:val="0"/>
          <w:color w:val="000000" w:themeColor="text1"/>
          <w:shd w:val="clear" w:color="auto" w:fill="FFFFFF"/>
        </w:rPr>
        <w:t>2026</w:t>
      </w:r>
      <w:r w:rsidRPr="003015E5">
        <w:rPr>
          <w:rFonts w:ascii="PT Astra Serif" w:hAnsi="PT Astra Serif"/>
          <w:b w:val="0"/>
          <w:color w:val="000000" w:themeColor="text1"/>
          <w:shd w:val="clear" w:color="auto" w:fill="FFFFFF"/>
        </w:rPr>
        <w:t>  № </w:t>
      </w:r>
      <w:r w:rsidRPr="003015E5">
        <w:rPr>
          <w:rStyle w:val="ab"/>
          <w:rFonts w:ascii="PT Astra Serif" w:hAnsi="PT Astra Serif"/>
          <w:b w:val="0"/>
          <w:color w:val="000000" w:themeColor="text1"/>
          <w:shd w:val="clear" w:color="auto" w:fill="FFFFFF"/>
        </w:rPr>
        <w:t>825</w:t>
      </w:r>
      <w:r w:rsidRPr="003015E5">
        <w:rPr>
          <w:rFonts w:ascii="PT Astra Serif" w:hAnsi="PT Astra Serif"/>
          <w:b w:val="0"/>
          <w:color w:val="000000" w:themeColor="text1"/>
        </w:rPr>
        <w:t xml:space="preserve"> </w:t>
      </w:r>
      <w:r w:rsidRPr="003015E5">
        <w:rPr>
          <w:rFonts w:ascii="PT Astra Serif" w:hAnsi="PT Astra Serif"/>
          <w:b w:val="0"/>
          <w:color w:val="000000" w:themeColor="text1"/>
          <w:shd w:val="clear" w:color="auto" w:fill="FFFFFF"/>
        </w:rPr>
        <w:t>«О внесении изменений в приказ министерства экономического развития </w:t>
      </w:r>
      <w:r w:rsidRPr="003015E5">
        <w:rPr>
          <w:rStyle w:val="ab"/>
          <w:rFonts w:ascii="PT Astra Serif" w:hAnsi="PT Astra Serif"/>
          <w:b w:val="0"/>
          <w:i w:val="0"/>
          <w:color w:val="000000" w:themeColor="text1"/>
          <w:shd w:val="clear" w:color="auto" w:fill="FFFFFF"/>
        </w:rPr>
        <w:t>Саратовской</w:t>
      </w:r>
      <w:r w:rsidRPr="003015E5">
        <w:rPr>
          <w:rFonts w:ascii="PT Astra Serif" w:hAnsi="PT Astra Serif"/>
          <w:b w:val="0"/>
          <w:i/>
          <w:color w:val="000000" w:themeColor="text1"/>
          <w:shd w:val="clear" w:color="auto" w:fill="FFFFFF"/>
        </w:rPr>
        <w:t> </w:t>
      </w:r>
      <w:r w:rsidRPr="003015E5">
        <w:rPr>
          <w:rStyle w:val="ab"/>
          <w:rFonts w:ascii="PT Astra Serif" w:hAnsi="PT Astra Serif"/>
          <w:b w:val="0"/>
          <w:i w:val="0"/>
          <w:color w:val="000000" w:themeColor="text1"/>
          <w:shd w:val="clear" w:color="auto" w:fill="FFFFFF"/>
        </w:rPr>
        <w:t>области</w:t>
      </w:r>
      <w:r w:rsidRPr="003015E5">
        <w:rPr>
          <w:rFonts w:ascii="PT Astra Serif" w:hAnsi="PT Astra Serif"/>
          <w:b w:val="0"/>
          <w:i/>
          <w:color w:val="000000" w:themeColor="text1"/>
          <w:shd w:val="clear" w:color="auto" w:fill="FFFFFF"/>
        </w:rPr>
        <w:t> от </w:t>
      </w:r>
      <w:r w:rsidRPr="003015E5">
        <w:rPr>
          <w:rStyle w:val="ab"/>
          <w:rFonts w:ascii="PT Astra Serif" w:hAnsi="PT Astra Serif"/>
          <w:b w:val="0"/>
          <w:i w:val="0"/>
          <w:color w:val="000000" w:themeColor="text1"/>
          <w:shd w:val="clear" w:color="auto" w:fill="FFFFFF"/>
        </w:rPr>
        <w:t>18</w:t>
      </w:r>
      <w:r w:rsidRPr="003015E5">
        <w:rPr>
          <w:rFonts w:ascii="PT Astra Serif" w:hAnsi="PT Astra Serif"/>
          <w:b w:val="0"/>
          <w:i/>
          <w:color w:val="000000" w:themeColor="text1"/>
          <w:shd w:val="clear" w:color="auto" w:fill="FFFFFF"/>
        </w:rPr>
        <w:t> </w:t>
      </w:r>
      <w:r w:rsidRPr="003015E5">
        <w:rPr>
          <w:rStyle w:val="ab"/>
          <w:rFonts w:ascii="PT Astra Serif" w:hAnsi="PT Astra Serif"/>
          <w:b w:val="0"/>
          <w:i w:val="0"/>
          <w:color w:val="000000" w:themeColor="text1"/>
          <w:shd w:val="clear" w:color="auto" w:fill="FFFFFF"/>
        </w:rPr>
        <w:t>октября</w:t>
      </w:r>
      <w:r w:rsidRPr="003015E5">
        <w:rPr>
          <w:rFonts w:ascii="PT Astra Serif" w:hAnsi="PT Astra Serif"/>
          <w:b w:val="0"/>
          <w:i/>
          <w:color w:val="000000" w:themeColor="text1"/>
          <w:shd w:val="clear" w:color="auto" w:fill="FFFFFF"/>
        </w:rPr>
        <w:t> </w:t>
      </w:r>
      <w:r w:rsidRPr="003015E5">
        <w:rPr>
          <w:rStyle w:val="ab"/>
          <w:rFonts w:ascii="PT Astra Serif" w:hAnsi="PT Astra Serif"/>
          <w:b w:val="0"/>
          <w:i w:val="0"/>
          <w:color w:val="000000" w:themeColor="text1"/>
          <w:shd w:val="clear" w:color="auto" w:fill="FFFFFF"/>
        </w:rPr>
        <w:t>2016</w:t>
      </w:r>
      <w:r w:rsidRPr="003015E5">
        <w:rPr>
          <w:rFonts w:ascii="PT Astra Serif" w:hAnsi="PT Astra Serif"/>
          <w:b w:val="0"/>
          <w:i/>
          <w:color w:val="000000" w:themeColor="text1"/>
          <w:shd w:val="clear" w:color="auto" w:fill="FFFFFF"/>
        </w:rPr>
        <w:t> года № </w:t>
      </w:r>
      <w:r w:rsidRPr="003015E5">
        <w:rPr>
          <w:rStyle w:val="ab"/>
          <w:rFonts w:ascii="PT Astra Serif" w:hAnsi="PT Astra Serif"/>
          <w:b w:val="0"/>
          <w:i w:val="0"/>
          <w:color w:val="000000" w:themeColor="text1"/>
          <w:shd w:val="clear" w:color="auto" w:fill="FFFFFF"/>
        </w:rPr>
        <w:t>2424</w:t>
      </w:r>
      <w:r w:rsidRPr="003015E5">
        <w:rPr>
          <w:rFonts w:ascii="PT Astra Serif" w:hAnsi="PT Astra Serif"/>
          <w:b w:val="0"/>
          <w:i/>
          <w:color w:val="000000" w:themeColor="text1"/>
          <w:shd w:val="clear" w:color="auto" w:fill="FFFFFF"/>
        </w:rPr>
        <w:t>»,</w:t>
      </w:r>
      <w:r w:rsidRPr="003015E5">
        <w:rPr>
          <w:rFonts w:ascii="PT Astra Serif" w:hAnsi="PT Astra Serif"/>
          <w:b w:val="0"/>
          <w:color w:val="000000" w:themeColor="text1"/>
          <w:shd w:val="clear" w:color="auto" w:fill="FFFFFF"/>
        </w:rPr>
        <w:t xml:space="preserve"> </w:t>
      </w:r>
      <w:r w:rsidRPr="003015E5">
        <w:rPr>
          <w:rFonts w:ascii="PT Astra Serif" w:hAnsi="PT Astra Serif"/>
          <w:b w:val="0"/>
          <w:color w:val="000000" w:themeColor="text1"/>
        </w:rPr>
        <w:t>Уставом Базарно-Карабулакского муниципального района, администрация Базарно-Карабулакского муниципального района Саратовской области ПОСТАНОВЛЯЕТ:</w:t>
      </w:r>
    </w:p>
    <w:p w:rsidR="0052746C" w:rsidRPr="00103B9C" w:rsidRDefault="0052746C" w:rsidP="0052746C">
      <w:pPr>
        <w:pStyle w:val="docdata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3015E5">
        <w:rPr>
          <w:rFonts w:ascii="PT Astra Serif" w:eastAsiaTheme="minorEastAsia" w:hAnsi="PT Astra Serif"/>
          <w:color w:val="000000" w:themeColor="text1"/>
        </w:rPr>
        <w:t xml:space="preserve">1. </w:t>
      </w:r>
      <w:r w:rsidRPr="003015E5">
        <w:rPr>
          <w:rFonts w:ascii="PT Astra Serif" w:eastAsiaTheme="minorEastAsia" w:hAnsi="PT Astra Serif"/>
          <w:bCs/>
          <w:color w:val="000000" w:themeColor="text1"/>
        </w:rPr>
        <w:t xml:space="preserve">Внести  в </w:t>
      </w:r>
      <w:r w:rsidRPr="003015E5">
        <w:rPr>
          <w:rFonts w:ascii="PT Astra Serif" w:hAnsi="PT Astra Serif"/>
          <w:bCs/>
          <w:color w:val="000000" w:themeColor="text1"/>
        </w:rPr>
        <w:t xml:space="preserve"> постановление администрации Базарно-Карабулакского муниципального</w:t>
      </w:r>
      <w:r w:rsidRPr="00103B9C">
        <w:rPr>
          <w:rFonts w:ascii="PT Astra Serif" w:hAnsi="PT Astra Serif"/>
          <w:bCs/>
        </w:rPr>
        <w:t xml:space="preserve"> района Саратовской области от 21.06.2023 № 645 «</w:t>
      </w:r>
      <w:r w:rsidRPr="00103B9C">
        <w:rPr>
          <w:rFonts w:ascii="PT Astra Serif" w:hAnsi="PT Astra Serif"/>
        </w:rPr>
        <w:t>Об утверждении схемы размещения нестационарных торговых объектов, расположенных на территории Базарно-Карабулакского  муниципального района» следующие изменения:</w:t>
      </w:r>
    </w:p>
    <w:p w:rsidR="0052746C" w:rsidRPr="00103B9C" w:rsidRDefault="0052746C" w:rsidP="0052746C">
      <w:pPr>
        <w:pStyle w:val="docdata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103B9C">
        <w:rPr>
          <w:rFonts w:ascii="PT Astra Serif" w:hAnsi="PT Astra Serif"/>
        </w:rPr>
        <w:t>1.1.  В пункте 1 Постановления слова «сроком на 5 лет» исключить;</w:t>
      </w:r>
    </w:p>
    <w:p w:rsidR="0052746C" w:rsidRPr="00103B9C" w:rsidRDefault="0052746C" w:rsidP="0052746C">
      <w:pPr>
        <w:pStyle w:val="docdata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103B9C">
        <w:rPr>
          <w:rFonts w:ascii="PT Astra Serif" w:hAnsi="PT Astra Serif"/>
        </w:rPr>
        <w:t>1.2. Пункт 4 Постановления изложить в следующей редакции:</w:t>
      </w:r>
    </w:p>
    <w:p w:rsidR="0052746C" w:rsidRPr="00103B9C" w:rsidRDefault="0052746C" w:rsidP="0052746C">
      <w:pPr>
        <w:pStyle w:val="docdata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103B9C">
        <w:rPr>
          <w:rFonts w:ascii="PT Astra Serif" w:hAnsi="PT Astra Serif"/>
        </w:rPr>
        <w:t>«4. Контроль  за исполнением настоящего постановления возложить на заместителя главы администрации Базарно-Карабулакского муниципального района  по экономике   В.В.Романову.»;</w:t>
      </w:r>
    </w:p>
    <w:p w:rsidR="0052746C" w:rsidRPr="00103B9C" w:rsidRDefault="0052746C" w:rsidP="0052746C">
      <w:pPr>
        <w:pStyle w:val="docdata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103B9C">
        <w:rPr>
          <w:rFonts w:ascii="PT Astra Serif" w:hAnsi="PT Astra Serif"/>
        </w:rPr>
        <w:t xml:space="preserve">1.3. Приложение к постановлению </w:t>
      </w:r>
      <w:r w:rsidRPr="00103B9C">
        <w:rPr>
          <w:rFonts w:ascii="PT Astra Serif" w:hAnsi="PT Astra Serif"/>
          <w:bCs/>
        </w:rPr>
        <w:t>администрации Базарно-Карабулакского муниципального района Саратовской области от 21.06.2023 № 645 изложить в следующей редакции, согласно приложению к настоящему постановлению.</w:t>
      </w:r>
    </w:p>
    <w:p w:rsidR="0052746C" w:rsidRPr="00103B9C" w:rsidRDefault="0052746C" w:rsidP="0052746C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103B9C">
        <w:rPr>
          <w:rFonts w:ascii="PT Astra Serif" w:hAnsi="PT Astra Serif"/>
          <w:sz w:val="24"/>
          <w:szCs w:val="24"/>
        </w:rPr>
        <w:t>2. Настоящее постановление подлежит официальному опубликованию и размещению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Pr="00103B9C">
        <w:rPr>
          <w:rFonts w:ascii="PT Astra Serif" w:hAnsi="PT Astra Serif"/>
          <w:sz w:val="24"/>
          <w:szCs w:val="24"/>
        </w:rPr>
        <w:tab/>
      </w:r>
    </w:p>
    <w:p w:rsidR="0052746C" w:rsidRPr="00103B9C" w:rsidRDefault="0052746C" w:rsidP="0052746C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103B9C">
        <w:rPr>
          <w:rFonts w:ascii="PT Astra Serif" w:hAnsi="PT Astra Serif"/>
          <w:sz w:val="24"/>
          <w:szCs w:val="24"/>
        </w:rPr>
        <w:lastRenderedPageBreak/>
        <w:t>3. Настоящее постановление вступает в силу с 1 сентября 2026 года.</w:t>
      </w:r>
    </w:p>
    <w:p w:rsidR="0052746C" w:rsidRPr="00103B9C" w:rsidRDefault="0052746C" w:rsidP="0052746C">
      <w:pPr>
        <w:rPr>
          <w:rFonts w:ascii="PT Astra Serif" w:hAnsi="PT Astra Serif"/>
          <w:b/>
          <w:sz w:val="24"/>
          <w:szCs w:val="24"/>
        </w:rPr>
      </w:pPr>
    </w:p>
    <w:p w:rsidR="0052746C" w:rsidRPr="00103B9C" w:rsidRDefault="0052746C" w:rsidP="0052746C">
      <w:pPr>
        <w:rPr>
          <w:rFonts w:ascii="PT Astra Serif" w:hAnsi="PT Astra Serif"/>
          <w:b/>
          <w:sz w:val="24"/>
          <w:szCs w:val="24"/>
        </w:rPr>
      </w:pPr>
    </w:p>
    <w:p w:rsidR="0052746C" w:rsidRPr="00103B9C" w:rsidRDefault="0052746C" w:rsidP="0052746C">
      <w:pPr>
        <w:rPr>
          <w:rFonts w:ascii="PT Astra Serif" w:hAnsi="PT Astra Serif"/>
          <w:sz w:val="24"/>
          <w:szCs w:val="24"/>
        </w:rPr>
      </w:pPr>
      <w:r w:rsidRPr="00103B9C">
        <w:rPr>
          <w:rFonts w:ascii="PT Astra Serif" w:hAnsi="PT Astra Serif"/>
          <w:b/>
          <w:sz w:val="24"/>
          <w:szCs w:val="24"/>
        </w:rPr>
        <w:t>Глава муниципального района                                                                       А.С. Кушнарев</w:t>
      </w:r>
    </w:p>
    <w:p w:rsidR="0052746C" w:rsidRDefault="0052746C" w:rsidP="00624D82">
      <w:pPr>
        <w:ind w:left="4820"/>
        <w:rPr>
          <w:rFonts w:ascii="PT Astra Serif" w:hAnsi="PT Astra Serif"/>
          <w:b/>
          <w:sz w:val="24"/>
          <w:szCs w:val="24"/>
        </w:rPr>
        <w:sectPr w:rsidR="0052746C" w:rsidSect="0052746C">
          <w:headerReference w:type="default" r:id="rId9"/>
          <w:pgSz w:w="11906" w:h="16838"/>
          <w:pgMar w:top="289" w:right="709" w:bottom="567" w:left="1276" w:header="272" w:footer="720" w:gutter="0"/>
          <w:cols w:space="720"/>
        </w:sectPr>
      </w:pPr>
    </w:p>
    <w:p w:rsidR="00FD492E" w:rsidRPr="00927A81" w:rsidRDefault="00FD492E" w:rsidP="00FD492E">
      <w:pPr>
        <w:jc w:val="right"/>
        <w:rPr>
          <w:rFonts w:ascii="PT Astra Serif" w:hAnsi="PT Astra Serif"/>
          <w:bCs/>
          <w:sz w:val="24"/>
          <w:szCs w:val="24"/>
        </w:rPr>
      </w:pPr>
      <w:r w:rsidRPr="00927A81">
        <w:rPr>
          <w:rFonts w:ascii="PT Astra Serif" w:hAnsi="PT Astra Serif"/>
          <w:bCs/>
          <w:sz w:val="24"/>
          <w:szCs w:val="24"/>
        </w:rPr>
        <w:lastRenderedPageBreak/>
        <w:t xml:space="preserve">Приложение  </w:t>
      </w:r>
    </w:p>
    <w:p w:rsidR="00FD492E" w:rsidRPr="00927A81" w:rsidRDefault="00FD492E" w:rsidP="00FD492E">
      <w:pPr>
        <w:jc w:val="right"/>
        <w:rPr>
          <w:rFonts w:ascii="PT Astra Serif" w:hAnsi="PT Astra Serif"/>
          <w:bCs/>
          <w:sz w:val="24"/>
          <w:szCs w:val="24"/>
        </w:rPr>
      </w:pPr>
      <w:r w:rsidRPr="00927A81">
        <w:rPr>
          <w:rFonts w:ascii="PT Astra Serif" w:hAnsi="PT Astra Serif"/>
          <w:bCs/>
          <w:sz w:val="24"/>
          <w:szCs w:val="24"/>
        </w:rPr>
        <w:t xml:space="preserve">к постановлению администрации  </w:t>
      </w:r>
    </w:p>
    <w:p w:rsidR="00FD492E" w:rsidRPr="00927A81" w:rsidRDefault="00FD492E" w:rsidP="00FD492E">
      <w:pPr>
        <w:jc w:val="right"/>
        <w:rPr>
          <w:rFonts w:ascii="PT Astra Serif" w:hAnsi="PT Astra Serif"/>
          <w:bCs/>
          <w:sz w:val="24"/>
          <w:szCs w:val="24"/>
        </w:rPr>
      </w:pPr>
      <w:r w:rsidRPr="00927A81">
        <w:rPr>
          <w:rFonts w:ascii="PT Astra Serif" w:hAnsi="PT Astra Serif"/>
          <w:bCs/>
          <w:sz w:val="24"/>
          <w:szCs w:val="24"/>
        </w:rPr>
        <w:t>Базарно-Карабулакского  муниципального района</w:t>
      </w:r>
    </w:p>
    <w:p w:rsidR="00FD492E" w:rsidRPr="00927A81" w:rsidRDefault="00FD492E" w:rsidP="00FD492E">
      <w:pPr>
        <w:jc w:val="right"/>
        <w:rPr>
          <w:rFonts w:ascii="PT Astra Serif" w:hAnsi="PT Astra Serif"/>
          <w:bCs/>
          <w:sz w:val="24"/>
          <w:szCs w:val="24"/>
        </w:rPr>
      </w:pPr>
      <w:r w:rsidRPr="00927A81">
        <w:rPr>
          <w:rFonts w:ascii="PT Astra Serif" w:hAnsi="PT Astra Serif"/>
          <w:bCs/>
          <w:sz w:val="24"/>
          <w:szCs w:val="24"/>
        </w:rPr>
        <w:t xml:space="preserve"> Саратовской области</w:t>
      </w:r>
    </w:p>
    <w:p w:rsidR="00FD492E" w:rsidRPr="00927A81" w:rsidRDefault="00FD492E" w:rsidP="00FD492E">
      <w:pPr>
        <w:jc w:val="right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«____»_______   2026</w:t>
      </w:r>
      <w:r w:rsidRPr="00927A81">
        <w:rPr>
          <w:rFonts w:ascii="PT Astra Serif" w:hAnsi="PT Astra Serif"/>
          <w:bCs/>
          <w:sz w:val="24"/>
          <w:szCs w:val="24"/>
        </w:rPr>
        <w:t xml:space="preserve"> </w:t>
      </w:r>
      <w:r>
        <w:rPr>
          <w:rFonts w:ascii="PT Astra Serif" w:hAnsi="PT Astra Serif"/>
          <w:bCs/>
          <w:sz w:val="24"/>
          <w:szCs w:val="24"/>
        </w:rPr>
        <w:t xml:space="preserve"> </w:t>
      </w:r>
      <w:r w:rsidRPr="00927A81">
        <w:rPr>
          <w:rFonts w:ascii="PT Astra Serif" w:hAnsi="PT Astra Serif"/>
          <w:bCs/>
          <w:sz w:val="24"/>
          <w:szCs w:val="24"/>
        </w:rPr>
        <w:t>год  №______</w:t>
      </w:r>
    </w:p>
    <w:p w:rsidR="00FD492E" w:rsidRPr="00927A81" w:rsidRDefault="00FD492E" w:rsidP="00FD492E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</w:p>
    <w:p w:rsidR="00FD492E" w:rsidRDefault="00FD492E" w:rsidP="00D1039B">
      <w:pPr>
        <w:jc w:val="right"/>
        <w:rPr>
          <w:rFonts w:ascii="PT Astra Serif" w:eastAsia="Calibri" w:hAnsi="PT Astra Serif"/>
          <w:i/>
          <w:highlight w:val="yellow"/>
          <w:lang w:eastAsia="en-US"/>
        </w:rPr>
      </w:pPr>
    </w:p>
    <w:p w:rsidR="00FD492E" w:rsidRPr="007B40FC" w:rsidRDefault="00FD492E" w:rsidP="00D1039B">
      <w:pPr>
        <w:jc w:val="right"/>
        <w:rPr>
          <w:rFonts w:ascii="PT Astra Serif" w:eastAsia="Calibri" w:hAnsi="PT Astra Serif"/>
          <w:i/>
          <w:lang w:eastAsia="en-US"/>
        </w:rPr>
      </w:pPr>
    </w:p>
    <w:p w:rsidR="00D1039B" w:rsidRPr="007B40FC" w:rsidRDefault="00D1039B" w:rsidP="00D1039B">
      <w:pPr>
        <w:jc w:val="right"/>
        <w:rPr>
          <w:rFonts w:ascii="PT Astra Serif" w:eastAsia="Calibri" w:hAnsi="PT Astra Serif"/>
          <w:i/>
          <w:lang w:eastAsia="en-US"/>
        </w:rPr>
      </w:pPr>
      <w:r w:rsidRPr="007B40FC">
        <w:rPr>
          <w:rFonts w:ascii="PT Astra Serif" w:eastAsia="Calibri" w:hAnsi="PT Astra Serif"/>
          <w:i/>
          <w:lang w:eastAsia="en-US"/>
        </w:rPr>
        <w:t xml:space="preserve">Приложение  </w:t>
      </w:r>
    </w:p>
    <w:p w:rsidR="00D1039B" w:rsidRPr="007B40FC" w:rsidRDefault="00D1039B" w:rsidP="00D1039B">
      <w:pPr>
        <w:jc w:val="right"/>
        <w:rPr>
          <w:rFonts w:ascii="PT Astra Serif" w:eastAsia="Calibri" w:hAnsi="PT Astra Serif"/>
          <w:i/>
          <w:lang w:eastAsia="en-US"/>
        </w:rPr>
      </w:pPr>
      <w:r w:rsidRPr="007B40FC">
        <w:rPr>
          <w:rFonts w:ascii="PT Astra Serif" w:eastAsia="Calibri" w:hAnsi="PT Astra Serif"/>
          <w:i/>
          <w:lang w:eastAsia="en-US"/>
        </w:rPr>
        <w:t xml:space="preserve">к постановлению администрации </w:t>
      </w:r>
    </w:p>
    <w:p w:rsidR="00D1039B" w:rsidRPr="007B40FC" w:rsidRDefault="00D1039B" w:rsidP="00D1039B">
      <w:pPr>
        <w:jc w:val="right"/>
        <w:rPr>
          <w:rFonts w:ascii="PT Astra Serif" w:eastAsia="Calibri" w:hAnsi="PT Astra Serif"/>
          <w:i/>
          <w:lang w:eastAsia="en-US"/>
        </w:rPr>
      </w:pPr>
      <w:r w:rsidRPr="007B40FC">
        <w:rPr>
          <w:rFonts w:ascii="PT Astra Serif" w:eastAsia="Calibri" w:hAnsi="PT Astra Serif"/>
          <w:i/>
          <w:lang w:eastAsia="en-US"/>
        </w:rPr>
        <w:t xml:space="preserve">Базарно-Карабулакского  </w:t>
      </w:r>
    </w:p>
    <w:p w:rsidR="00D1039B" w:rsidRPr="007B40FC" w:rsidRDefault="00D1039B" w:rsidP="00D1039B">
      <w:pPr>
        <w:jc w:val="right"/>
        <w:rPr>
          <w:rFonts w:ascii="PT Astra Serif" w:eastAsia="Calibri" w:hAnsi="PT Astra Serif"/>
          <w:i/>
          <w:lang w:eastAsia="en-US"/>
        </w:rPr>
      </w:pPr>
      <w:r w:rsidRPr="007B40FC">
        <w:rPr>
          <w:rFonts w:ascii="PT Astra Serif" w:eastAsia="Calibri" w:hAnsi="PT Astra Serif"/>
          <w:i/>
          <w:lang w:eastAsia="en-US"/>
        </w:rPr>
        <w:t xml:space="preserve">муниципального района </w:t>
      </w:r>
    </w:p>
    <w:p w:rsidR="00D1039B" w:rsidRPr="00D1039B" w:rsidRDefault="00D1039B" w:rsidP="00D1039B">
      <w:pPr>
        <w:jc w:val="right"/>
        <w:rPr>
          <w:rFonts w:ascii="PT Astra Serif" w:eastAsia="Calibri" w:hAnsi="PT Astra Serif"/>
          <w:i/>
          <w:lang w:eastAsia="en-US"/>
        </w:rPr>
      </w:pPr>
      <w:r w:rsidRPr="007B40FC">
        <w:rPr>
          <w:rFonts w:ascii="PT Astra Serif" w:eastAsia="Calibri" w:hAnsi="PT Astra Serif"/>
          <w:i/>
          <w:lang w:eastAsia="en-US"/>
        </w:rPr>
        <w:t xml:space="preserve">                                                                                                                                            №  </w:t>
      </w:r>
      <w:r w:rsidR="004C7A60" w:rsidRPr="007B40FC">
        <w:rPr>
          <w:rFonts w:ascii="PT Astra Serif" w:eastAsia="Calibri" w:hAnsi="PT Astra Serif"/>
          <w:i/>
          <w:lang w:eastAsia="en-US"/>
        </w:rPr>
        <w:t xml:space="preserve">645 </w:t>
      </w:r>
      <w:r w:rsidRPr="007B40FC">
        <w:rPr>
          <w:rFonts w:ascii="PT Astra Serif" w:eastAsia="Calibri" w:hAnsi="PT Astra Serif"/>
          <w:i/>
          <w:lang w:eastAsia="en-US"/>
        </w:rPr>
        <w:t xml:space="preserve">от </w:t>
      </w:r>
      <w:r w:rsidR="004C7A60" w:rsidRPr="007B40FC">
        <w:rPr>
          <w:rFonts w:ascii="PT Astra Serif" w:eastAsia="Calibri" w:hAnsi="PT Astra Serif"/>
          <w:i/>
          <w:lang w:eastAsia="en-US"/>
        </w:rPr>
        <w:t xml:space="preserve">21 июня </w:t>
      </w:r>
      <w:r w:rsidRPr="007B40FC">
        <w:rPr>
          <w:rFonts w:ascii="PT Astra Serif" w:eastAsia="Calibri" w:hAnsi="PT Astra Serif"/>
          <w:i/>
          <w:lang w:eastAsia="en-US"/>
        </w:rPr>
        <w:t>2023</w:t>
      </w:r>
    </w:p>
    <w:p w:rsidR="00D1039B" w:rsidRPr="00D1039B" w:rsidRDefault="00D1039B" w:rsidP="00D1039B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bCs/>
          <w:sz w:val="22"/>
          <w:szCs w:val="24"/>
          <w:lang w:eastAsia="en-US"/>
        </w:rPr>
      </w:pPr>
      <w:r w:rsidRPr="00D1039B">
        <w:rPr>
          <w:rFonts w:ascii="PT Astra Serif" w:eastAsia="Calibri" w:hAnsi="PT Astra Serif"/>
          <w:b/>
          <w:bCs/>
          <w:sz w:val="22"/>
          <w:szCs w:val="24"/>
          <w:lang w:eastAsia="en-US"/>
        </w:rPr>
        <w:t>СХЕМА</w:t>
      </w:r>
    </w:p>
    <w:p w:rsidR="00D1039B" w:rsidRPr="00D1039B" w:rsidRDefault="00D1039B" w:rsidP="00D1039B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bCs/>
          <w:sz w:val="22"/>
          <w:szCs w:val="24"/>
          <w:lang w:eastAsia="en-US"/>
        </w:rPr>
      </w:pPr>
      <w:r w:rsidRPr="00D1039B">
        <w:rPr>
          <w:rFonts w:ascii="PT Astra Serif" w:eastAsia="Calibri" w:hAnsi="PT Astra Serif"/>
          <w:b/>
          <w:bCs/>
          <w:sz w:val="22"/>
          <w:szCs w:val="24"/>
          <w:lang w:eastAsia="en-US"/>
        </w:rPr>
        <w:t xml:space="preserve">размещения нестационарных торговых объектов  на территории </w:t>
      </w:r>
    </w:p>
    <w:p w:rsidR="00D1039B" w:rsidRDefault="00D1039B" w:rsidP="00D1039B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bCs/>
          <w:sz w:val="22"/>
          <w:szCs w:val="24"/>
          <w:lang w:eastAsia="en-US"/>
        </w:rPr>
      </w:pPr>
      <w:r w:rsidRPr="00D1039B">
        <w:rPr>
          <w:rFonts w:ascii="PT Astra Serif" w:eastAsia="Calibri" w:hAnsi="PT Astra Serif"/>
          <w:b/>
          <w:bCs/>
          <w:sz w:val="22"/>
          <w:szCs w:val="24"/>
          <w:lang w:eastAsia="en-US"/>
        </w:rPr>
        <w:t xml:space="preserve">Базарно-Карабулакского муниципального района  </w:t>
      </w:r>
    </w:p>
    <w:p w:rsidR="00E81297" w:rsidRPr="00D1039B" w:rsidRDefault="00E81297" w:rsidP="00D1039B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bCs/>
          <w:sz w:val="22"/>
          <w:szCs w:val="24"/>
          <w:lang w:eastAsia="en-US"/>
        </w:rPr>
      </w:pPr>
    </w:p>
    <w:tbl>
      <w:tblPr>
        <w:tblW w:w="15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1"/>
        <w:gridCol w:w="2127"/>
        <w:gridCol w:w="2399"/>
        <w:gridCol w:w="1850"/>
        <w:gridCol w:w="1276"/>
        <w:gridCol w:w="1701"/>
        <w:gridCol w:w="2420"/>
        <w:gridCol w:w="1647"/>
        <w:gridCol w:w="15"/>
        <w:gridCol w:w="15"/>
        <w:gridCol w:w="24"/>
        <w:gridCol w:w="66"/>
        <w:gridCol w:w="30"/>
        <w:gridCol w:w="15"/>
        <w:gridCol w:w="18"/>
        <w:gridCol w:w="1856"/>
      </w:tblGrid>
      <w:tr w:rsidR="00B37E75" w:rsidRPr="003015E5" w:rsidTr="00165513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E75" w:rsidRPr="00D1039B" w:rsidRDefault="00B37E75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E75" w:rsidRPr="00B37E75" w:rsidRDefault="00B37E75" w:rsidP="00B37E75">
            <w:pPr>
              <w:pStyle w:val="docdata"/>
              <w:spacing w:before="0" w:beforeAutospacing="0" w:after="0" w:afterAutospacing="0"/>
              <w:jc w:val="center"/>
              <w:rPr>
                <w:b/>
              </w:rPr>
            </w:pPr>
            <w:r w:rsidRPr="00B37E75">
              <w:rPr>
                <w:rFonts w:ascii="Times New Roman CYR" w:hAnsi="Times New Roman CYR" w:cs="Times New Roman CYR"/>
                <w:b/>
                <w:color w:val="000000"/>
                <w:sz w:val="19"/>
                <w:szCs w:val="19"/>
              </w:rPr>
              <w:t>Место размещения НТО</w:t>
            </w:r>
            <w:r w:rsidRPr="00B37E75">
              <w:rPr>
                <w:rFonts w:ascii="Times New Roman CYR" w:hAnsi="Times New Roman CYR" w:cs="Times New Roman CYR"/>
                <w:b/>
                <w:color w:val="000000"/>
                <w:sz w:val="19"/>
                <w:szCs w:val="19"/>
                <w:vertAlign w:val="superscript"/>
              </w:rPr>
              <w:t> </w:t>
            </w:r>
            <w:hyperlink w:history="1">
              <w:r w:rsidRPr="00B37E75">
                <w:rPr>
                  <w:rStyle w:val="aa"/>
                  <w:rFonts w:ascii="Times New Roman CYR" w:hAnsi="Times New Roman CYR" w:cs="Times New Roman CYR"/>
                  <w:b/>
                  <w:color w:val="106BBE"/>
                  <w:sz w:val="19"/>
                  <w:szCs w:val="19"/>
                  <w:vertAlign w:val="superscript"/>
                </w:rPr>
                <w:t>*</w:t>
              </w:r>
            </w:hyperlink>
            <w:r w:rsidRPr="00B37E75">
              <w:rPr>
                <w:rFonts w:ascii="Times New Roman CYR" w:hAnsi="Times New Roman CYR" w:cs="Times New Roman CYR"/>
                <w:b/>
                <w:color w:val="000000"/>
                <w:sz w:val="19"/>
                <w:szCs w:val="19"/>
              </w:rPr>
              <w:t xml:space="preserve"> (места размещения мобильных торговых объектов, если предполагается использовать более одного места размещения), в том числе адрес или адресное обозначение НТО с указанием улиц, дорог, проездов, иных ориентиров, относительно которых расположен НТО, с указанием расстояний от границ НТО до указанных ориентиров</w:t>
            </w:r>
          </w:p>
          <w:p w:rsidR="00B37E75" w:rsidRPr="00D1039B" w:rsidRDefault="00B37E75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E75" w:rsidRPr="003015E5" w:rsidRDefault="00B37E75" w:rsidP="00B37E75">
            <w:pPr>
              <w:pStyle w:val="docdata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 xml:space="preserve">Тип торгового предприятия (торговый павильон, киоск, торговая палатка и иные нестационарные торговые объекты) в соответствии с </w:t>
            </w:r>
            <w:hyperlink r:id="rId10" w:tooltip="https://internet.garant.ru/document/redirect/407456373/0" w:history="1">
              <w:r w:rsidRPr="003015E5">
                <w:rPr>
                  <w:rStyle w:val="aa"/>
                  <w:rFonts w:ascii="Times New Roman CYR" w:hAnsi="Times New Roman CYR" w:cs="Times New Roman CYR"/>
                  <w:b/>
                  <w:color w:val="000000" w:themeColor="text1"/>
                  <w:sz w:val="19"/>
                  <w:szCs w:val="19"/>
                  <w:u w:val="none"/>
                </w:rPr>
                <w:t>ГОСТ Р 51303-2023</w:t>
              </w:r>
            </w:hyperlink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>.</w:t>
            </w:r>
          </w:p>
          <w:p w:rsidR="00B37E75" w:rsidRPr="003015E5" w:rsidRDefault="00B37E75" w:rsidP="00B37E75">
            <w:pPr>
              <w:pStyle w:val="a9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>Национальный стандарт Российской Федерации.</w:t>
            </w:r>
          </w:p>
          <w:p w:rsidR="00B37E75" w:rsidRPr="003015E5" w:rsidRDefault="00B37E75" w:rsidP="00B37E75">
            <w:pPr>
              <w:pStyle w:val="a9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>Торговля. Термины и определения</w:t>
            </w:r>
          </w:p>
          <w:p w:rsidR="00B37E75" w:rsidRPr="003015E5" w:rsidRDefault="00B37E75" w:rsidP="00D1039B">
            <w:pPr>
              <w:jc w:val="center"/>
              <w:rPr>
                <w:rFonts w:ascii="PT Astra Serif" w:eastAsia="Calibri" w:hAnsi="PT Astra Serif"/>
                <w:b/>
                <w:color w:val="000000" w:themeColor="text1"/>
                <w:lang w:eastAsia="en-US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E75" w:rsidRPr="003015E5" w:rsidRDefault="00B37E75" w:rsidP="00D1039B">
            <w:pPr>
              <w:jc w:val="center"/>
              <w:rPr>
                <w:rFonts w:ascii="PT Astra Serif" w:eastAsia="Calibri" w:hAnsi="PT Astra Serif"/>
                <w:b/>
                <w:color w:val="000000" w:themeColor="text1"/>
                <w:lang w:eastAsia="en-US"/>
              </w:rPr>
            </w:pPr>
            <w:r w:rsidRPr="003015E5">
              <w:rPr>
                <w:rFonts w:ascii="PT Astra Serif" w:eastAsia="Calibri" w:hAnsi="PT Astra Serif"/>
                <w:b/>
                <w:color w:val="000000" w:themeColor="text1"/>
                <w:lang w:eastAsia="en-US"/>
              </w:rPr>
              <w:t>Группы</w:t>
            </w:r>
          </w:p>
          <w:p w:rsidR="00B37E75" w:rsidRPr="003015E5" w:rsidRDefault="00B37E75" w:rsidP="00D1039B">
            <w:pPr>
              <w:jc w:val="center"/>
              <w:rPr>
                <w:rFonts w:ascii="PT Astra Serif" w:eastAsia="Calibri" w:hAnsi="PT Astra Serif"/>
                <w:b/>
                <w:color w:val="000000" w:themeColor="text1"/>
                <w:lang w:eastAsia="en-US"/>
              </w:rPr>
            </w:pPr>
            <w:r w:rsidRPr="003015E5">
              <w:rPr>
                <w:rFonts w:ascii="PT Astra Serif" w:eastAsia="Calibri" w:hAnsi="PT Astra Serif"/>
                <w:b/>
                <w:color w:val="000000" w:themeColor="text1"/>
                <w:lang w:eastAsia="en-US"/>
              </w:rPr>
              <w:t xml:space="preserve"> товаров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E75" w:rsidRPr="003015E5" w:rsidRDefault="00B37E75" w:rsidP="00D1039B">
            <w:pPr>
              <w:jc w:val="center"/>
              <w:rPr>
                <w:rFonts w:ascii="PT Astra Serif" w:eastAsia="Calibri" w:hAnsi="PT Astra Serif"/>
                <w:b/>
                <w:color w:val="000000" w:themeColor="text1"/>
                <w:lang w:eastAsia="en-US"/>
              </w:rPr>
            </w:pPr>
            <w:r w:rsidRPr="003015E5">
              <w:rPr>
                <w:rFonts w:ascii="PT Astra Serif" w:eastAsia="Calibri" w:hAnsi="PT Astra Serif"/>
                <w:b/>
                <w:color w:val="000000" w:themeColor="text1"/>
                <w:lang w:eastAsia="en-US"/>
              </w:rPr>
              <w:t>Размер площади места размещения НТО*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E75" w:rsidRPr="003015E5" w:rsidRDefault="00B37E75" w:rsidP="00B37E75">
            <w:pPr>
              <w:pStyle w:val="docdata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>Сроки размещения НТО</w:t>
            </w: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  <w:vertAlign w:val="superscript"/>
              </w:rPr>
              <w:t> </w:t>
            </w:r>
            <w:hyperlink w:history="1">
              <w:r w:rsidRPr="003015E5">
                <w:rPr>
                  <w:rStyle w:val="aa"/>
                  <w:rFonts w:ascii="Times New Roman CYR" w:hAnsi="Times New Roman CYR" w:cs="Times New Roman CYR"/>
                  <w:b/>
                  <w:color w:val="000000" w:themeColor="text1"/>
                  <w:sz w:val="19"/>
                  <w:szCs w:val="19"/>
                  <w:vertAlign w:val="superscript"/>
                </w:rPr>
                <w:t>*</w:t>
              </w:r>
            </w:hyperlink>
          </w:p>
          <w:p w:rsidR="00B37E75" w:rsidRPr="003015E5" w:rsidRDefault="00B37E75" w:rsidP="00B37E75">
            <w:pPr>
              <w:pStyle w:val="a9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>(период времени размещения (относительно мобильных торговых объектов)</w:t>
            </w:r>
          </w:p>
          <w:p w:rsidR="00B37E75" w:rsidRPr="003015E5" w:rsidRDefault="00B37E75" w:rsidP="00B37E75">
            <w:pPr>
              <w:pStyle w:val="a9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>с _______</w:t>
            </w:r>
          </w:p>
          <w:p w:rsidR="00B37E75" w:rsidRPr="003015E5" w:rsidRDefault="00B37E75" w:rsidP="00B37E75">
            <w:pPr>
              <w:pStyle w:val="a9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>число, месяц по _______</w:t>
            </w:r>
          </w:p>
          <w:p w:rsidR="00B37E75" w:rsidRPr="003015E5" w:rsidRDefault="00B37E75" w:rsidP="00B37E75">
            <w:pPr>
              <w:pStyle w:val="a9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>число, месяц (с _____</w:t>
            </w:r>
          </w:p>
          <w:p w:rsidR="00B37E75" w:rsidRPr="003015E5" w:rsidRDefault="00B37E75" w:rsidP="00B37E75">
            <w:pPr>
              <w:pStyle w:val="a9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>часов по ______</w:t>
            </w:r>
          </w:p>
          <w:p w:rsidR="00B37E75" w:rsidRPr="003015E5" w:rsidRDefault="00B37E75" w:rsidP="00B37E75">
            <w:pPr>
              <w:pStyle w:val="a9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>часов)</w:t>
            </w:r>
          </w:p>
          <w:p w:rsidR="00B37E75" w:rsidRPr="003015E5" w:rsidRDefault="00B37E75" w:rsidP="00D1039B">
            <w:pPr>
              <w:jc w:val="center"/>
              <w:rPr>
                <w:rFonts w:ascii="PT Astra Serif" w:eastAsia="Calibri" w:hAnsi="PT Astra Serif"/>
                <w:b/>
                <w:color w:val="000000" w:themeColor="text1"/>
                <w:lang w:eastAsia="en-US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E75" w:rsidRPr="003015E5" w:rsidRDefault="00B37E75" w:rsidP="00B37E75">
            <w:pPr>
              <w:pStyle w:val="docdata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>Основания для размещения НТО</w:t>
            </w: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  <w:vertAlign w:val="superscript"/>
              </w:rPr>
              <w:t> </w:t>
            </w:r>
            <w:hyperlink w:history="1">
              <w:r w:rsidRPr="003015E5">
                <w:rPr>
                  <w:rStyle w:val="aa"/>
                  <w:rFonts w:ascii="Times New Roman CYR" w:hAnsi="Times New Roman CYR" w:cs="Times New Roman CYR"/>
                  <w:b/>
                  <w:color w:val="000000" w:themeColor="text1"/>
                  <w:sz w:val="19"/>
                  <w:szCs w:val="19"/>
                  <w:vertAlign w:val="superscript"/>
                </w:rPr>
                <w:t>*</w:t>
              </w:r>
            </w:hyperlink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 xml:space="preserve"> (договор на размещение нестационарного торгового объекта, разрешение или иная документация, решение о включении НТО в схему (в случае размещения НТО на земельных участках, находящихся в частной собственности) либо указывается информация о том, что место размещения свободно и планируется к размещению НТО</w:t>
            </w: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  <w:vertAlign w:val="superscript"/>
              </w:rPr>
              <w:t> </w:t>
            </w:r>
            <w:hyperlink w:history="1">
              <w:r w:rsidRPr="003015E5">
                <w:rPr>
                  <w:rStyle w:val="aa"/>
                  <w:rFonts w:ascii="Times New Roman CYR" w:hAnsi="Times New Roman CYR" w:cs="Times New Roman CYR"/>
                  <w:b/>
                  <w:color w:val="000000" w:themeColor="text1"/>
                  <w:sz w:val="19"/>
                  <w:szCs w:val="19"/>
                  <w:vertAlign w:val="superscript"/>
                </w:rPr>
                <w:t>*</w:t>
              </w:r>
            </w:hyperlink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>)</w:t>
            </w:r>
          </w:p>
          <w:p w:rsidR="00B37E75" w:rsidRPr="003015E5" w:rsidRDefault="00B37E75" w:rsidP="00D1039B">
            <w:pPr>
              <w:jc w:val="center"/>
              <w:rPr>
                <w:rFonts w:ascii="PT Astra Serif" w:eastAsia="Calibri" w:hAnsi="PT Astra Serif"/>
                <w:b/>
                <w:color w:val="000000" w:themeColor="text1"/>
                <w:lang w:eastAsia="en-US"/>
              </w:rPr>
            </w:pPr>
          </w:p>
        </w:tc>
        <w:tc>
          <w:tcPr>
            <w:tcW w:w="18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E75" w:rsidRPr="003015E5" w:rsidRDefault="00B37E75" w:rsidP="00B37E75">
            <w:pPr>
              <w:pStyle w:val="docdata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>Сведения об использовании НТО</w:t>
            </w: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  <w:vertAlign w:val="superscript"/>
              </w:rPr>
              <w:t> </w:t>
            </w:r>
            <w:hyperlink w:history="1">
              <w:r w:rsidRPr="003015E5">
                <w:rPr>
                  <w:rStyle w:val="aa"/>
                  <w:rFonts w:ascii="Times New Roman CYR" w:hAnsi="Times New Roman CYR" w:cs="Times New Roman CYR"/>
                  <w:b/>
                  <w:color w:val="000000" w:themeColor="text1"/>
                  <w:sz w:val="19"/>
                  <w:szCs w:val="19"/>
                  <w:vertAlign w:val="superscript"/>
                </w:rPr>
                <w:t>*</w:t>
              </w:r>
            </w:hyperlink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 xml:space="preserve"> субъектами малого или среднего предпринимательства (+)</w:t>
            </w: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  <w:vertAlign w:val="superscript"/>
              </w:rPr>
              <w:t> </w:t>
            </w:r>
            <w:hyperlink w:history="1">
              <w:r w:rsidRPr="003015E5">
                <w:rPr>
                  <w:rStyle w:val="aa"/>
                  <w:rFonts w:ascii="Times New Roman CYR" w:hAnsi="Times New Roman CYR" w:cs="Times New Roman CYR"/>
                  <w:b/>
                  <w:color w:val="000000" w:themeColor="text1"/>
                  <w:sz w:val="19"/>
                  <w:szCs w:val="19"/>
                  <w:vertAlign w:val="superscript"/>
                </w:rPr>
                <w:t>**</w:t>
              </w:r>
            </w:hyperlink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 xml:space="preserve"> или (-)</w:t>
            </w: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  <w:vertAlign w:val="superscript"/>
              </w:rPr>
              <w:t> </w:t>
            </w:r>
            <w:hyperlink w:history="1">
              <w:r w:rsidRPr="003015E5">
                <w:rPr>
                  <w:rStyle w:val="aa"/>
                  <w:rFonts w:ascii="Times New Roman CYR" w:hAnsi="Times New Roman CYR" w:cs="Times New Roman CYR"/>
                  <w:b/>
                  <w:color w:val="000000" w:themeColor="text1"/>
                  <w:sz w:val="19"/>
                  <w:szCs w:val="19"/>
                  <w:vertAlign w:val="superscript"/>
                </w:rPr>
                <w:t>***</w:t>
              </w:r>
            </w:hyperlink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 xml:space="preserve"> (в случае размещения НТО на земельных участках, в зданиях, строениях, сооружениях, находящихся в государственной собственности или муниципальной собственности)</w:t>
            </w:r>
          </w:p>
          <w:p w:rsidR="00B37E75" w:rsidRPr="003015E5" w:rsidRDefault="00B37E75" w:rsidP="00D1039B">
            <w:pPr>
              <w:jc w:val="center"/>
              <w:rPr>
                <w:rFonts w:ascii="PT Astra Serif" w:eastAsia="Calibri" w:hAnsi="PT Astra Serif"/>
                <w:b/>
                <w:color w:val="000000" w:themeColor="text1"/>
                <w:lang w:eastAsia="en-US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75" w:rsidRPr="003015E5" w:rsidRDefault="00B37E75" w:rsidP="00B37E75">
            <w:pPr>
              <w:pStyle w:val="docdata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>Сведения об использовании МТО</w:t>
            </w: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  <w:vertAlign w:val="superscript"/>
              </w:rPr>
              <w:t> </w:t>
            </w:r>
            <w:hyperlink w:history="1">
              <w:r w:rsidRPr="003015E5">
                <w:rPr>
                  <w:rStyle w:val="aa"/>
                  <w:rFonts w:ascii="Times New Roman CYR" w:hAnsi="Times New Roman CYR" w:cs="Times New Roman CYR"/>
                  <w:b/>
                  <w:color w:val="000000" w:themeColor="text1"/>
                  <w:sz w:val="19"/>
                  <w:szCs w:val="19"/>
                  <w:vertAlign w:val="superscript"/>
                </w:rPr>
                <w:t>****</w:t>
              </w:r>
            </w:hyperlink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 xml:space="preserve"> сельскохозяйственными товаропроизводителями или организациями потребительской кооперации (+)</w:t>
            </w: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  <w:vertAlign w:val="superscript"/>
              </w:rPr>
              <w:t> </w:t>
            </w:r>
            <w:hyperlink w:history="1">
              <w:r w:rsidRPr="003015E5">
                <w:rPr>
                  <w:rStyle w:val="aa"/>
                  <w:rFonts w:ascii="Times New Roman CYR" w:hAnsi="Times New Roman CYR" w:cs="Times New Roman CYR"/>
                  <w:b/>
                  <w:color w:val="000000" w:themeColor="text1"/>
                  <w:sz w:val="19"/>
                  <w:szCs w:val="19"/>
                  <w:vertAlign w:val="superscript"/>
                </w:rPr>
                <w:t>*****</w:t>
              </w:r>
            </w:hyperlink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</w:rPr>
              <w:t xml:space="preserve"> или (-)</w:t>
            </w:r>
            <w:r w:rsidRPr="003015E5">
              <w:rPr>
                <w:rFonts w:ascii="Times New Roman CYR" w:hAnsi="Times New Roman CYR" w:cs="Times New Roman CYR"/>
                <w:b/>
                <w:color w:val="000000" w:themeColor="text1"/>
                <w:sz w:val="19"/>
                <w:szCs w:val="19"/>
                <w:vertAlign w:val="superscript"/>
              </w:rPr>
              <w:t> </w:t>
            </w:r>
            <w:hyperlink w:history="1">
              <w:r w:rsidRPr="003015E5">
                <w:rPr>
                  <w:rStyle w:val="aa"/>
                  <w:rFonts w:ascii="Times New Roman CYR" w:hAnsi="Times New Roman CYR" w:cs="Times New Roman CYR"/>
                  <w:b/>
                  <w:color w:val="000000" w:themeColor="text1"/>
                  <w:sz w:val="19"/>
                  <w:szCs w:val="19"/>
                  <w:vertAlign w:val="superscript"/>
                </w:rPr>
                <w:t>******</w:t>
              </w:r>
            </w:hyperlink>
          </w:p>
          <w:p w:rsidR="00B37E75" w:rsidRPr="003015E5" w:rsidRDefault="00B37E75" w:rsidP="00D1039B">
            <w:pPr>
              <w:jc w:val="center"/>
              <w:rPr>
                <w:rFonts w:ascii="PT Astra Serif" w:eastAsia="Calibri" w:hAnsi="PT Astra Serif"/>
                <w:b/>
                <w:color w:val="000000" w:themeColor="text1"/>
                <w:lang w:eastAsia="en-US"/>
              </w:rPr>
            </w:pPr>
          </w:p>
        </w:tc>
      </w:tr>
      <w:tr w:rsidR="00D1039B" w:rsidRPr="00D1039B" w:rsidTr="00165513">
        <w:trPr>
          <w:trHeight w:val="87"/>
        </w:trPr>
        <w:tc>
          <w:tcPr>
            <w:tcW w:w="159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t>Базарно-Карабулакское МО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 xml:space="preserve">Саратовская область, р.п. Базарный-Карабулак, ул. Новая, </w:t>
            </w:r>
            <w:r w:rsidRPr="00D1039B">
              <w:rPr>
                <w:rFonts w:ascii="PT Astra Serif" w:hAnsi="PT Astra Serif"/>
                <w:lang w:eastAsia="en-US"/>
              </w:rPr>
              <w:lastRenderedPageBreak/>
              <w:t>дом 61 «а», в 15 метрах от хлебозавода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lastRenderedPageBreak/>
              <w:t>торговый павильон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продовольственные товары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15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 01.01.2022г.</w:t>
            </w:r>
          </w:p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по 31.12.2026г.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</w:t>
            </w:r>
          </w:p>
        </w:tc>
        <w:tc>
          <w:tcPr>
            <w:tcW w:w="18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7D32D2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lastRenderedPageBreak/>
              <w:t>2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р.п. Базарный-Карабулак, ул. Ипподомная, в 30 метрах                      от ДЮСШ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лоток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рассада, 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2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ежегодно</w:t>
            </w:r>
          </w:p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 1 марта                      по                                30 ноября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</w:t>
            </w:r>
          </w:p>
        </w:tc>
        <w:tc>
          <w:tcPr>
            <w:tcW w:w="18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-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р.п. Базарный-Карабулак,  ул. Ленина, дом 114, в 5 метрах от магазина «Меркурий»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7B40FC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т</w:t>
            </w:r>
            <w:r w:rsidR="007D32D2">
              <w:rPr>
                <w:rFonts w:ascii="PT Astra Serif" w:eastAsia="Calibri" w:hAnsi="PT Astra Serif"/>
                <w:lang w:eastAsia="en-US"/>
              </w:rPr>
              <w:t>орговое место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рассада, 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2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ежегодно</w:t>
            </w:r>
          </w:p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 1 марта                      по                                30 ноября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</w:t>
            </w:r>
          </w:p>
        </w:tc>
        <w:tc>
          <w:tcPr>
            <w:tcW w:w="18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-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4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 xml:space="preserve">Саратовская область, р.п. Базарный-Карабулак,  ул. Ленина, дом 114, в 5 метрах от магазина «Меркурий»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7B40FC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т</w:t>
            </w:r>
            <w:r w:rsidR="007D32D2">
              <w:rPr>
                <w:rFonts w:ascii="PT Astra Serif" w:eastAsia="Calibri" w:hAnsi="PT Astra Serif"/>
                <w:lang w:eastAsia="en-US"/>
              </w:rPr>
              <w:t>орговое место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рассада, 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2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ежегодно</w:t>
            </w:r>
          </w:p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 1 марта                      по                                30 ноября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</w:t>
            </w:r>
          </w:p>
        </w:tc>
        <w:tc>
          <w:tcPr>
            <w:tcW w:w="18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-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5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р.п. Базарный-Карабулак,    ул. Ленина, дом 114, в 5 метрах от магазина «Меркурий»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7B40FC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т</w:t>
            </w:r>
            <w:r w:rsidR="007D32D2">
              <w:rPr>
                <w:rFonts w:ascii="PT Astra Serif" w:eastAsia="Calibri" w:hAnsi="PT Astra Serif"/>
                <w:lang w:eastAsia="en-US"/>
              </w:rPr>
              <w:t>орговое место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рассада, 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2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ежегодно</w:t>
            </w:r>
          </w:p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 1 марта                      по                                30 ноября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</w:t>
            </w:r>
          </w:p>
        </w:tc>
        <w:tc>
          <w:tcPr>
            <w:tcW w:w="1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-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50184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4F" w:rsidRPr="00D1039B" w:rsidRDefault="0050184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4F" w:rsidRPr="00D1039B" w:rsidRDefault="0050184F" w:rsidP="0050184F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 xml:space="preserve">Саратовская область, р.п. Базарный-Карабулак,    ул. Ленина, дом </w:t>
            </w:r>
            <w:r>
              <w:rPr>
                <w:rFonts w:ascii="PT Astra Serif" w:hAnsi="PT Astra Serif"/>
                <w:lang w:eastAsia="en-US"/>
              </w:rPr>
              <w:t>129 «ж»</w:t>
            </w:r>
            <w:r w:rsidRPr="00D1039B">
              <w:rPr>
                <w:rFonts w:ascii="PT Astra Serif" w:hAnsi="PT Astra Serif"/>
                <w:lang w:eastAsia="en-US"/>
              </w:rPr>
              <w:t>,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84F" w:rsidRDefault="0050184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автолавка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84F" w:rsidRPr="00D1039B" w:rsidRDefault="0050184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продовольственные товары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84F" w:rsidRPr="00D1039B" w:rsidRDefault="0050184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 кв.м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84F" w:rsidRDefault="0050184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18.05.2026</w:t>
            </w:r>
          </w:p>
          <w:p w:rsidR="0050184F" w:rsidRPr="00D1039B" w:rsidRDefault="0050184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по 18.05.2027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84F" w:rsidRPr="00D1039B" w:rsidRDefault="0050184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разрешение</w:t>
            </w:r>
          </w:p>
        </w:tc>
        <w:tc>
          <w:tcPr>
            <w:tcW w:w="1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84F" w:rsidRPr="00D1039B" w:rsidRDefault="0050184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84F" w:rsidRDefault="0050184F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D1039B" w:rsidRPr="00D1039B" w:rsidTr="00165513">
        <w:trPr>
          <w:trHeight w:val="87"/>
        </w:trPr>
        <w:tc>
          <w:tcPr>
            <w:tcW w:w="159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t>Свободинское МО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7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Хватовка, ул. Макаровых, восточнее магазина ИП Самодурова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автолавка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4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Ежедневно с 1 июня по 1 ноября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      место размещения свободно</w:t>
            </w:r>
          </w:p>
        </w:tc>
        <w:tc>
          <w:tcPr>
            <w:tcW w:w="1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1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8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 xml:space="preserve">Саратовская область, Базарно-Карабулакский район, </w:t>
            </w:r>
            <w:r w:rsidRPr="00D1039B">
              <w:rPr>
                <w:rFonts w:ascii="PT Astra Serif" w:hAnsi="PT Astra Serif"/>
                <w:lang w:eastAsia="en-US"/>
              </w:rPr>
              <w:lastRenderedPageBreak/>
              <w:t>с. Хватовка, ул. Макаровых, юго-западнее магазина ООО «Снежное»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lastRenderedPageBreak/>
              <w:t>торговая палатка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не продовольственные товары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6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 место размещения свободно</w:t>
            </w:r>
          </w:p>
        </w:tc>
        <w:tc>
          <w:tcPr>
            <w:tcW w:w="1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1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lastRenderedPageBreak/>
              <w:t>9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 Базарно-Карабулакский район, с. Хватовка, ул. Макаровых, севернее аптечного пункта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торговая палатка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не продовольственные товары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6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        место размещения свободно</w:t>
            </w:r>
          </w:p>
        </w:tc>
        <w:tc>
          <w:tcPr>
            <w:tcW w:w="1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1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D1039B" w:rsidRPr="00D1039B" w:rsidTr="00165513">
        <w:trPr>
          <w:trHeight w:val="87"/>
        </w:trPr>
        <w:tc>
          <w:tcPr>
            <w:tcW w:w="159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t>Липовское МО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1164D1" w:rsidP="0050184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10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Липовка, площадб им. П.С. Бакина, напротив магазина «Ветка»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автолавка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4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ежегодно с 1 июля по 1 ноября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место размещения свободно</w:t>
            </w:r>
          </w:p>
        </w:tc>
        <w:tc>
          <w:tcPr>
            <w:tcW w:w="1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1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1</w:t>
            </w:r>
            <w:r w:rsidR="001164D1">
              <w:rPr>
                <w:rFonts w:ascii="PT Astra Serif" w:eastAsia="Calibri" w:hAnsi="PT Astra Serif"/>
                <w:lang w:eastAsia="en-US"/>
              </w:rPr>
              <w:t>1</w:t>
            </w:r>
            <w:r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Липовка, ул. Розы Люксембург, недалеко от магазина «Галс»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торговая палатка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не продовольственные товары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6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место размещения свободно</w:t>
            </w:r>
          </w:p>
        </w:tc>
        <w:tc>
          <w:tcPr>
            <w:tcW w:w="1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1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1</w:t>
            </w:r>
            <w:r w:rsidR="001164D1">
              <w:rPr>
                <w:rFonts w:ascii="PT Astra Serif" w:eastAsia="Calibri" w:hAnsi="PT Astra Serif"/>
                <w:lang w:eastAsia="en-US"/>
              </w:rPr>
              <w:t>2</w:t>
            </w:r>
            <w:r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Тепляковка, ул. Ленина, площадь напротив КДЦ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автолавка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4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ежегодно с 1 июля по 1 ноября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  место размещении свободно</w:t>
            </w:r>
          </w:p>
        </w:tc>
        <w:tc>
          <w:tcPr>
            <w:tcW w:w="1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1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</w:t>
            </w:r>
            <w:r w:rsidR="001164D1">
              <w:rPr>
                <w:rFonts w:ascii="PT Astra Serif" w:eastAsia="Calibri" w:hAnsi="PT Astra Serif"/>
                <w:lang w:eastAsia="en-US"/>
              </w:rPr>
              <w:t>3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 с. Тепляковка, ул. Ленина, площадь напротив КДЦ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торговая палатка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не продовольственные товары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6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место размещения свободно</w:t>
            </w:r>
          </w:p>
        </w:tc>
        <w:tc>
          <w:tcPr>
            <w:tcW w:w="1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1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</w:t>
            </w:r>
            <w:r w:rsidR="001164D1">
              <w:rPr>
                <w:rFonts w:ascii="PT Astra Serif" w:eastAsia="Calibri" w:hAnsi="PT Astra Serif"/>
                <w:lang w:eastAsia="en-US"/>
              </w:rPr>
              <w:t>4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 xml:space="preserve">Саратовская область, Базарно-Карабулакский район, с. Тепляковка, ул. Ленина, площадь </w:t>
            </w:r>
            <w:r w:rsidRPr="00D1039B">
              <w:rPr>
                <w:rFonts w:ascii="PT Astra Serif" w:hAnsi="PT Astra Serif"/>
                <w:lang w:eastAsia="en-US"/>
              </w:rPr>
              <w:lastRenderedPageBreak/>
              <w:t>напротив КДЦ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lastRenderedPageBreak/>
              <w:t>автолавка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4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ежегодно с 1 июля по 1 ноября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место размещения свободно</w:t>
            </w:r>
          </w:p>
        </w:tc>
        <w:tc>
          <w:tcPr>
            <w:tcW w:w="1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1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lastRenderedPageBreak/>
              <w:t>1</w:t>
            </w:r>
            <w:r w:rsidR="001164D1">
              <w:rPr>
                <w:rFonts w:ascii="PT Astra Serif" w:eastAsia="Calibri" w:hAnsi="PT Astra Serif"/>
                <w:lang w:eastAsia="en-US"/>
              </w:rPr>
              <w:t>5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Большая Гесиха,  ул. Ленина, между домами 52 и 54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автолавка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не продовольственные товары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10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место размещения свободно</w:t>
            </w:r>
          </w:p>
        </w:tc>
        <w:tc>
          <w:tcPr>
            <w:tcW w:w="1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1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</w:t>
            </w:r>
            <w:r w:rsidR="001164D1">
              <w:rPr>
                <w:rFonts w:ascii="PT Astra Serif" w:eastAsia="Calibri" w:hAnsi="PT Astra Serif"/>
                <w:lang w:eastAsia="en-US"/>
              </w:rPr>
              <w:t>6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 с. Большая Гусиха,   ул. Ленина, между домами 52и 54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автолавка,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4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ежегодно с 1 июля по 1 ноября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место размещения свободно</w:t>
            </w:r>
          </w:p>
        </w:tc>
        <w:tc>
          <w:tcPr>
            <w:tcW w:w="1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1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</w:t>
            </w:r>
            <w:r w:rsidR="001164D1">
              <w:rPr>
                <w:rFonts w:ascii="PT Astra Serif" w:eastAsia="Calibri" w:hAnsi="PT Astra Serif"/>
                <w:lang w:eastAsia="en-US"/>
              </w:rPr>
              <w:t>7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Малые Озёрки, ул. Перспективная,  недалеко от магазина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лоток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хлеб, хлебобулочные изделия, бакалейные и гастрономические товары, товары повседневного спроса, овощи, фрукты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2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 01.01.2023г. по 31.12.2027г., 2 раза в неделю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         место размещения свободно</w:t>
            </w:r>
          </w:p>
        </w:tc>
        <w:tc>
          <w:tcPr>
            <w:tcW w:w="1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1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1164D1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18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Берёзовка,  ул. Ленина, в 2-х м. западнее от магазина ИП Акчурина С.А.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палатка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не продовольственные товары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6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       место размещения свободно</w:t>
            </w:r>
          </w:p>
        </w:tc>
        <w:tc>
          <w:tcPr>
            <w:tcW w:w="1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1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1164D1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Берёзовка,  ул. Ленина, в 2-х м. западнее от магазина ИП Акчурина С.А.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автолавка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4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ежегодно с 1 июня по 1 ноября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 место размещения свободно</w:t>
            </w:r>
          </w:p>
        </w:tc>
        <w:tc>
          <w:tcPr>
            <w:tcW w:w="1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1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2</w:t>
            </w:r>
            <w:r w:rsidR="001164D1">
              <w:rPr>
                <w:rFonts w:ascii="PT Astra Serif" w:eastAsia="Calibri" w:hAnsi="PT Astra Serif"/>
                <w:lang w:eastAsia="en-US"/>
              </w:rPr>
              <w:t>0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 xml:space="preserve">Саратовская область, Базарно-Карабулакский район, с. Белый Ключ, ул. Мирная, дом 83,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лоток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 xml:space="preserve">хлеб, хлебобулочные изделия, бакалейные и гастрономические товары, товары </w:t>
            </w:r>
            <w:r w:rsidRPr="00D1039B">
              <w:rPr>
                <w:rFonts w:ascii="PT Astra Serif" w:eastAsia="Calibri" w:hAnsi="PT Astra Serif"/>
                <w:lang w:eastAsia="en-US"/>
              </w:rPr>
              <w:lastRenderedPageBreak/>
              <w:t>повседневного спроса, овощи, фрукты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lastRenderedPageBreak/>
              <w:t>2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 01.01.2023г. по 31.12.2027г., 2 раза в неделю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    место размещения свободно</w:t>
            </w:r>
          </w:p>
        </w:tc>
        <w:tc>
          <w:tcPr>
            <w:tcW w:w="1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1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D1039B" w:rsidRPr="00D1039B" w:rsidTr="00165513">
        <w:trPr>
          <w:trHeight w:val="87"/>
        </w:trPr>
        <w:tc>
          <w:tcPr>
            <w:tcW w:w="159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lastRenderedPageBreak/>
              <w:t>Алексеевское МО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2</w:t>
            </w:r>
            <w:r w:rsidR="001164D1">
              <w:rPr>
                <w:rFonts w:ascii="PT Astra Serif" w:eastAsia="Calibri" w:hAnsi="PT Astra Serif"/>
                <w:lang w:eastAsia="en-US"/>
              </w:rPr>
              <w:t>1</w:t>
            </w:r>
            <w:r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 xml:space="preserve">Саратовская облась, Базарно-Карабулакский район, с. Ивановка, пл. Победы, дом 20,  в 10 метрах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лоток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продовольственные товары, 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2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  01.01.2023г. по 31.12.2027г., один раз в неделю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               место размещения свободно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2</w:t>
            </w:r>
            <w:r w:rsidR="001164D1">
              <w:rPr>
                <w:rFonts w:ascii="PT Astra Serif" w:eastAsia="Calibri" w:hAnsi="PT Astra Serif"/>
                <w:lang w:eastAsia="en-US"/>
              </w:rPr>
              <w:t>2</w:t>
            </w:r>
            <w:r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Алексеевка, ул. Ленина, дом 22,  в 20 метрах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палатка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продовольственные товары, 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10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 01.01.2023г.  по 31.12.2027г., 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         место размещения свободно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D1039B" w:rsidRPr="00D1039B" w:rsidTr="00165513">
        <w:trPr>
          <w:trHeight w:val="87"/>
        </w:trPr>
        <w:tc>
          <w:tcPr>
            <w:tcW w:w="159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t>Большечечуйское  МО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2</w:t>
            </w:r>
            <w:r w:rsidR="001164D1">
              <w:rPr>
                <w:rFonts w:ascii="PT Astra Serif" w:eastAsia="Calibri" w:hAnsi="PT Astra Serif"/>
                <w:lang w:eastAsia="en-US"/>
              </w:rPr>
              <w:t>3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Большая Чечуйка, ул. Молодёжная, дом 11/1, в 5-ти метрах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торговый павильон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хлеб, хлебобулочные изделия, бакалейные и гастрономические товары, товары повседневного спроса, овощи, фрукты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18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tabs>
                <w:tab w:val="left" w:pos="330"/>
              </w:tabs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  01.01.2021г.                    по                             31.12.2025г.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2</w:t>
            </w:r>
            <w:r w:rsidR="001164D1">
              <w:rPr>
                <w:rFonts w:ascii="PT Astra Serif" w:eastAsia="Calibri" w:hAnsi="PT Astra Serif"/>
                <w:lang w:eastAsia="en-US"/>
              </w:rPr>
              <w:t>4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Марьино,  ул. Новая, дом 3/1, в 7 метрах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киоск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хлеб, хлебобулочные изделия, бакалейные и гастрономические товары, товары повседневного спроса, овощи, фрукты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4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 01.01.2021г.            по                             31.12.2025г.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D1039B" w:rsidRPr="00D1039B" w:rsidTr="00165513">
        <w:trPr>
          <w:trHeight w:val="87"/>
        </w:trPr>
        <w:tc>
          <w:tcPr>
            <w:tcW w:w="159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t>Максимовское МО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2</w:t>
            </w:r>
            <w:r w:rsidR="001164D1">
              <w:rPr>
                <w:rFonts w:ascii="PT Astra Serif" w:eastAsia="Calibri" w:hAnsi="PT Astra Serif"/>
                <w:lang w:eastAsia="en-US"/>
              </w:rPr>
              <w:t>5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 xml:space="preserve">Саратовская область, Базарно-Карабулакский район, с. Максимовка, ул. Советская, напротив дома  № 43 «г»                </w:t>
            </w:r>
            <w:r w:rsidRPr="00D1039B">
              <w:rPr>
                <w:rFonts w:ascii="PT Astra Serif" w:hAnsi="PT Astra Serif"/>
                <w:lang w:eastAsia="en-US"/>
              </w:rPr>
              <w:lastRenderedPageBreak/>
              <w:t>(здание «Почты России»)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lastRenderedPageBreak/>
              <w:t>лоток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гастрономические товары, товары повседневного спроса, 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10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место размещения свободно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lastRenderedPageBreak/>
              <w:t>2</w:t>
            </w:r>
            <w:r w:rsidR="001164D1">
              <w:rPr>
                <w:rFonts w:ascii="PT Astra Serif" w:eastAsia="Calibri" w:hAnsi="PT Astra Serif"/>
                <w:lang w:eastAsia="en-US"/>
              </w:rPr>
              <w:t>6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Юазарно-Карапбулакский район, с. Ключи,  ул. Кооперативная, напротив дома  № 144                      (здание детского сада)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лоток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гастрономические товары, товары повседневного спроса, 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10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         место размещения свободно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2</w:t>
            </w:r>
            <w:r w:rsidR="001164D1">
              <w:rPr>
                <w:rFonts w:ascii="PT Astra Serif" w:eastAsia="Calibri" w:hAnsi="PT Astra Serif"/>
                <w:lang w:eastAsia="en-US"/>
              </w:rPr>
              <w:t>7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Сухой Карабулак, ул. Дорожная, напротив дома № 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лоток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гастрономические товары, товары повседневного спроса, 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10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место размещения свободно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D1039B" w:rsidRPr="00D1039B" w:rsidTr="00165513">
        <w:trPr>
          <w:trHeight w:val="87"/>
        </w:trPr>
        <w:tc>
          <w:tcPr>
            <w:tcW w:w="159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t>Старожуковское МО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1164D1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28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Старая Жуковка, ул. Площадь Революции, дом 2, напротив магазина ИП Зимина О.А.»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торговая палатка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непродовольственные товары (одежда, обувь)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5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 1 апреля                          по 1 ноября</w:t>
            </w:r>
          </w:p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место размещения свободно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1164D1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29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Старая Жуковка, ул. Площадь Революции, дом 2, напротив магазина ИП Зимина О.А.»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лоток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непродовольственные товары (одежда, товары повседневного спроса)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2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место размещения свободно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</w:t>
            </w:r>
            <w:r w:rsidR="001164D1">
              <w:rPr>
                <w:rFonts w:ascii="PT Astra Serif" w:eastAsia="Calibri" w:hAnsi="PT Astra Serif"/>
                <w:lang w:eastAsia="en-US"/>
              </w:rPr>
              <w:t>0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Старая Жуковка, ул. Площадь Революции, дом 2, напротив магазина ИП Зимина О.А.»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лоток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непродовольственные,  хозяйственные товары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2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место размещения свободно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</w:t>
            </w:r>
            <w:r w:rsidR="001164D1">
              <w:rPr>
                <w:rFonts w:ascii="PT Astra Serif" w:eastAsia="Calibri" w:hAnsi="PT Astra Serif"/>
                <w:lang w:eastAsia="en-US"/>
              </w:rPr>
              <w:t>1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 xml:space="preserve">Саратовская область, </w:t>
            </w:r>
            <w:r w:rsidRPr="00D1039B">
              <w:rPr>
                <w:rFonts w:ascii="PT Astra Serif" w:hAnsi="PT Astra Serif"/>
                <w:lang w:eastAsia="en-US"/>
              </w:rPr>
              <w:lastRenderedPageBreak/>
              <w:t>Базарно-Карабулакский район, с. Старая Жуковка, ул. Площадь Революции, дом 2, напротив магазина ИП Зимина О.А.»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lastRenderedPageBreak/>
              <w:t>лоток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Продовольственн</w:t>
            </w:r>
            <w:r w:rsidRPr="00D1039B">
              <w:rPr>
                <w:rFonts w:ascii="PT Astra Serif" w:eastAsia="Calibri" w:hAnsi="PT Astra Serif"/>
                <w:lang w:eastAsia="en-US"/>
              </w:rPr>
              <w:lastRenderedPageBreak/>
              <w:t>ые товары, 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lastRenderedPageBreak/>
              <w:t>4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 xml:space="preserve">разрешение,  место </w:t>
            </w:r>
            <w:r w:rsidRPr="00D1039B">
              <w:rPr>
                <w:rFonts w:ascii="PT Astra Serif" w:eastAsia="Calibri" w:hAnsi="PT Astra Serif"/>
                <w:lang w:eastAsia="en-US"/>
              </w:rPr>
              <w:lastRenderedPageBreak/>
              <w:t>размещения свободно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lastRenderedPageBreak/>
              <w:t>+</w:t>
            </w:r>
          </w:p>
        </w:tc>
        <w:tc>
          <w:tcPr>
            <w:tcW w:w="2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lastRenderedPageBreak/>
              <w:t>3</w:t>
            </w:r>
            <w:r w:rsidR="001164D1">
              <w:rPr>
                <w:rFonts w:ascii="PT Astra Serif" w:eastAsia="Calibri" w:hAnsi="PT Astra Serif"/>
                <w:lang w:eastAsia="en-US"/>
              </w:rPr>
              <w:t>2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Старая Жуковка, ул. Ленина, центр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торговая палатка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непродовольственные товары (одежда, обувь)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5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ежегодно                    с 1 апреля                          по 1 октября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место размещения свободно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</w:t>
            </w:r>
            <w:r w:rsidR="001164D1">
              <w:rPr>
                <w:rFonts w:ascii="PT Astra Serif" w:eastAsia="Calibri" w:hAnsi="PT Astra Serif"/>
                <w:lang w:eastAsia="en-US"/>
              </w:rPr>
              <w:t>3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Старая Жуковка, ул. Ленина, между магазинами  ИП Еронов В.И. и ИП Кнутова И.А.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лоток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продовольственные товары, 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4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место размещения свободно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</w:t>
            </w:r>
            <w:r w:rsidR="001164D1">
              <w:rPr>
                <w:rFonts w:ascii="PT Astra Serif" w:eastAsia="Calibri" w:hAnsi="PT Astra Serif"/>
                <w:lang w:eastAsia="en-US"/>
              </w:rPr>
              <w:t>4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>Саратовская область, Базарно-Карабулакский район, с. Стригай, ул. Ленина, дом 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лоток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непродовольственные товары (одежда, обувь)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5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ежегодно                  с 1 апреля                        по 1 октября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место размещения свободно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98454B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  <w:tr w:rsidR="00D1039B" w:rsidRPr="00D1039B" w:rsidTr="00165513">
        <w:trPr>
          <w:trHeight w:val="87"/>
        </w:trPr>
        <w:tc>
          <w:tcPr>
            <w:tcW w:w="159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t>Шняевское МО</w:t>
            </w:r>
          </w:p>
        </w:tc>
      </w:tr>
      <w:tr w:rsidR="00C5628F" w:rsidRPr="00D1039B" w:rsidTr="00165513">
        <w:trPr>
          <w:trHeight w:val="8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</w:t>
            </w:r>
            <w:r w:rsidR="001164D1">
              <w:rPr>
                <w:rFonts w:ascii="PT Astra Serif" w:eastAsia="Calibri" w:hAnsi="PT Astra Serif"/>
                <w:lang w:eastAsia="en-US"/>
              </w:rPr>
              <w:t>5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rPr>
                <w:rFonts w:ascii="PT Astra Serif" w:hAnsi="PT Astra Serif"/>
                <w:lang w:eastAsia="en-US"/>
              </w:rPr>
            </w:pPr>
            <w:r w:rsidRPr="00D1039B">
              <w:rPr>
                <w:rFonts w:ascii="PT Astra Serif" w:hAnsi="PT Astra Serif"/>
                <w:lang w:eastAsia="en-US"/>
              </w:rPr>
              <w:t xml:space="preserve">Саратовская область, Базарно-Карабулакский район район, с. Шняево, ул. Победы, 14  (в </w:t>
            </w:r>
            <w:smartTag w:uri="urn:schemas-microsoft-com:office:smarttags" w:element="metricconverter">
              <w:smartTagPr>
                <w:attr w:name="ProductID" w:val="10 метрах"/>
              </w:smartTagPr>
              <w:r w:rsidRPr="00D1039B">
                <w:rPr>
                  <w:rFonts w:ascii="PT Astra Serif" w:hAnsi="PT Astra Serif"/>
                  <w:lang w:eastAsia="en-US"/>
                </w:rPr>
                <w:t>10 метрах</w:t>
              </w:r>
            </w:smartTag>
            <w:r w:rsidRPr="00D1039B">
              <w:rPr>
                <w:rFonts w:ascii="PT Astra Serif" w:hAnsi="PT Astra Serif"/>
                <w:lang w:eastAsia="en-US"/>
              </w:rPr>
              <w:t>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автолавка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4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ежегодно  с 1 июня по 1 ноября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  место размещения свободно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</w:p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Default="0098454B" w:rsidP="0098454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  <w:p w:rsidR="00C5628F" w:rsidRPr="00D1039B" w:rsidRDefault="00C5628F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</w:tr>
      <w:tr w:rsidR="00C5628F" w:rsidRPr="00D1039B" w:rsidTr="00165513">
        <w:trPr>
          <w:trHeight w:val="74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</w:t>
            </w:r>
            <w:r w:rsidR="001164D1">
              <w:rPr>
                <w:rFonts w:ascii="PT Astra Serif" w:eastAsia="Calibri" w:hAnsi="PT Astra Serif"/>
                <w:lang w:eastAsia="en-US"/>
              </w:rPr>
              <w:t>6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bCs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 xml:space="preserve">Саратовская область, Базарно-Карабулакский район район, с. Шняево, ул. Победы, 14  (в </w:t>
            </w:r>
            <w:smartTag w:uri="urn:schemas-microsoft-com:office:smarttags" w:element="metricconverter">
              <w:smartTagPr>
                <w:attr w:name="ProductID" w:val="10 метрах"/>
              </w:smartTagPr>
              <w:r w:rsidRPr="00D1039B">
                <w:rPr>
                  <w:rFonts w:ascii="PT Astra Serif" w:eastAsia="Calibri" w:hAnsi="PT Astra Serif"/>
                  <w:lang w:eastAsia="en-US"/>
                </w:rPr>
                <w:t>10 метрах</w:t>
              </w:r>
            </w:smartTag>
            <w:r w:rsidRPr="00D1039B">
              <w:rPr>
                <w:rFonts w:ascii="PT Astra Serif" w:eastAsia="Calibri" w:hAnsi="PT Astra Serif"/>
                <w:lang w:eastAsia="en-US"/>
              </w:rPr>
              <w:t>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торговая палатка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непродовольственные товары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6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   место размещения свободно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</w:p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Default="0098454B" w:rsidP="0098454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+</w:t>
            </w:r>
          </w:p>
          <w:p w:rsidR="00C5628F" w:rsidRPr="00D1039B" w:rsidRDefault="00C5628F" w:rsidP="0098454B">
            <w:pPr>
              <w:rPr>
                <w:rFonts w:ascii="PT Astra Serif" w:eastAsia="Calibri" w:hAnsi="PT Astra Serif"/>
                <w:lang w:eastAsia="en-US"/>
              </w:rPr>
            </w:pPr>
          </w:p>
        </w:tc>
      </w:tr>
      <w:tr w:rsidR="00C5628F" w:rsidRPr="00D1039B" w:rsidTr="00165513">
        <w:trPr>
          <w:trHeight w:val="148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50184F" w:rsidP="001164D1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lastRenderedPageBreak/>
              <w:t>3</w:t>
            </w:r>
            <w:r w:rsidR="001164D1">
              <w:rPr>
                <w:rFonts w:ascii="PT Astra Serif" w:eastAsia="Calibri" w:hAnsi="PT Astra Serif"/>
                <w:lang w:eastAsia="en-US"/>
              </w:rPr>
              <w:t>7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bCs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 xml:space="preserve">Саратовская область, Базарно-Карабулакский район район, с. Шняево, ул. Победы, 14  (в </w:t>
            </w:r>
            <w:smartTag w:uri="urn:schemas-microsoft-com:office:smarttags" w:element="metricconverter">
              <w:smartTagPr>
                <w:attr w:name="ProductID" w:val="10 метрах"/>
              </w:smartTagPr>
              <w:r w:rsidRPr="00D1039B">
                <w:rPr>
                  <w:rFonts w:ascii="PT Astra Serif" w:eastAsia="Calibri" w:hAnsi="PT Astra Serif"/>
                  <w:lang w:eastAsia="en-US"/>
                </w:rPr>
                <w:t>10 метрах</w:t>
              </w:r>
            </w:smartTag>
            <w:r w:rsidRPr="00D1039B">
              <w:rPr>
                <w:rFonts w:ascii="PT Astra Serif" w:eastAsia="Calibri" w:hAnsi="PT Astra Serif"/>
                <w:lang w:eastAsia="en-US"/>
              </w:rPr>
              <w:t>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лоток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кондитерские изделия, бакалейные товары, гастрономические товары, товары повседневного спроса, овощи, фрукты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2 кв.м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 01.01.2017 по 31.12.2021 г.г., 1 раз в неделю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</w:tr>
      <w:tr w:rsidR="00C5628F" w:rsidRPr="00D1039B" w:rsidTr="00165513">
        <w:trPr>
          <w:trHeight w:val="7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1164D1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38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spacing w:after="200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Саратовская область, Базарно-Карабулакский район район, с. Шняево, ул. Жданова, 31 «Б» (в 5 метрах от магазина)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автолавка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4 кв.м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ежегодно с 1 июня по 1 ноября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 место размещения свободно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spacing w:after="200"/>
              <w:jc w:val="center"/>
              <w:rPr>
                <w:rFonts w:ascii="PT Astra Serif" w:eastAsia="Calibri" w:hAnsi="PT Astra Serif"/>
                <w:lang w:val="en-US" w:eastAsia="en-US"/>
              </w:rPr>
            </w:pPr>
            <w:r w:rsidRPr="00D1039B">
              <w:rPr>
                <w:rFonts w:ascii="PT Astra Serif" w:eastAsia="Calibri" w:hAnsi="PT Astra Serif"/>
                <w:bCs/>
                <w:lang w:val="en-US" w:eastAsia="en-US"/>
              </w:rPr>
              <w:t>+</w:t>
            </w:r>
          </w:p>
        </w:tc>
        <w:tc>
          <w:tcPr>
            <w:tcW w:w="20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C5628F">
            <w:pPr>
              <w:spacing w:after="200"/>
              <w:jc w:val="center"/>
              <w:rPr>
                <w:rFonts w:ascii="PT Astra Serif" w:eastAsia="Calibri" w:hAnsi="PT Astra Serif"/>
                <w:lang w:val="en-US" w:eastAsia="en-US"/>
              </w:rPr>
            </w:pPr>
          </w:p>
        </w:tc>
      </w:tr>
      <w:tr w:rsidR="00C5628F" w:rsidRPr="00D1039B" w:rsidTr="00165513">
        <w:trPr>
          <w:trHeight w:val="7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1164D1">
            <w:pPr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 xml:space="preserve"> </w:t>
            </w:r>
            <w:r w:rsidR="001164D1">
              <w:rPr>
                <w:rFonts w:ascii="PT Astra Serif" w:eastAsia="Calibri" w:hAnsi="PT Astra Serif"/>
                <w:lang w:eastAsia="en-US"/>
              </w:rPr>
              <w:t>39</w:t>
            </w:r>
            <w:r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bCs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 xml:space="preserve">Саратовская область,  Базарно-Карабулакский район район, с. Шняево, ул. Жданова, 31 «Б» (в </w:t>
            </w:r>
            <w:smartTag w:uri="urn:schemas-microsoft-com:office:smarttags" w:element="metricconverter">
              <w:smartTagPr>
                <w:attr w:name="ProductID" w:val="5 метрах"/>
              </w:smartTagPr>
              <w:r w:rsidRPr="00D1039B">
                <w:rPr>
                  <w:rFonts w:ascii="PT Astra Serif" w:eastAsia="Calibri" w:hAnsi="PT Astra Serif"/>
                  <w:lang w:eastAsia="en-US"/>
                </w:rPr>
                <w:t>5 метрах</w:t>
              </w:r>
            </w:smartTag>
            <w:r w:rsidRPr="00D1039B">
              <w:rPr>
                <w:rFonts w:ascii="PT Astra Serif" w:eastAsia="Calibri" w:hAnsi="PT Astra Serif"/>
                <w:lang w:eastAsia="en-US"/>
              </w:rPr>
              <w:t>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торговая палатка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непродовольственные товары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6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место размещения свободно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</w:tr>
      <w:tr w:rsidR="00C5628F" w:rsidRPr="00D1039B" w:rsidTr="00165513">
        <w:trPr>
          <w:trHeight w:val="7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1164D1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40</w:t>
            </w:r>
            <w:r w:rsidR="00C5628F"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bCs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Саратовская область, Базарно-Карабулакский район район, с. Белая Гора, ул. Коммунистическая, 103  (в 20 метрах от остановки)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автолавка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овощи, фрукты, бахчевые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4 кв.м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ежегодно с 1 июня по 1 ноября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      место размещения свободно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</w:p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Default="00C5628F">
            <w:pPr>
              <w:rPr>
                <w:rFonts w:ascii="PT Astra Serif" w:eastAsia="Calibri" w:hAnsi="PT Astra Serif"/>
                <w:lang w:eastAsia="en-US"/>
              </w:rPr>
            </w:pPr>
          </w:p>
          <w:p w:rsidR="00C5628F" w:rsidRPr="00D1039B" w:rsidRDefault="00C5628F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</w:tr>
      <w:tr w:rsidR="00C5628F" w:rsidRPr="00D1039B" w:rsidTr="00165513">
        <w:trPr>
          <w:trHeight w:val="92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1164D1">
            <w:pPr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 xml:space="preserve">  </w:t>
            </w:r>
            <w:r w:rsidR="0050184F">
              <w:rPr>
                <w:rFonts w:ascii="PT Astra Serif" w:eastAsia="Calibri" w:hAnsi="PT Astra Serif"/>
                <w:lang w:eastAsia="en-US"/>
              </w:rPr>
              <w:t>4</w:t>
            </w:r>
            <w:r w:rsidR="001164D1">
              <w:rPr>
                <w:rFonts w:ascii="PT Astra Serif" w:eastAsia="Calibri" w:hAnsi="PT Astra Serif"/>
                <w:lang w:eastAsia="en-US"/>
              </w:rPr>
              <w:t>1</w:t>
            </w:r>
            <w:r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spacing w:after="200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Саратовская область, Базарно-Карабулакский район район, с. Белая Гора, ул. Коммунистическая, 103  (в 20 метрах от остановки)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лоток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кондитерские изделия, бакалейные товары, гастрономические товары, товары повседневного спроса, овощи, фрукты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2 кв.м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 01.01.2017 по 31.12.2021 г.г., 1 раз в неделю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</w:tr>
      <w:tr w:rsidR="00C5628F" w:rsidRPr="00D1039B" w:rsidTr="00165513">
        <w:trPr>
          <w:trHeight w:val="92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1164D1">
            <w:pPr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lastRenderedPageBreak/>
              <w:t xml:space="preserve">  4</w:t>
            </w:r>
            <w:r w:rsidR="001164D1">
              <w:rPr>
                <w:rFonts w:ascii="PT Astra Serif" w:eastAsia="Calibri" w:hAnsi="PT Astra Serif"/>
                <w:lang w:eastAsia="en-US"/>
              </w:rPr>
              <w:t>2</w:t>
            </w:r>
            <w:r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8F" w:rsidRPr="00D1039B" w:rsidRDefault="00C5628F" w:rsidP="00D1039B">
            <w:pPr>
              <w:spacing w:after="200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Саратовская область, Базарно-Карабулакский район район, с. Белая Гора, ул. Коммунистическая, 103  (в 20 метрах от остановки)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торговая палатка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непродовольственные товары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6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разрешение,     место размещения свободно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  <w:tc>
          <w:tcPr>
            <w:tcW w:w="20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28F" w:rsidRPr="00D1039B" w:rsidRDefault="00C5628F" w:rsidP="00C5628F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</w:tr>
    </w:tbl>
    <w:p w:rsidR="00D1039B" w:rsidRPr="00D1039B" w:rsidRDefault="00D1039B" w:rsidP="00D1039B">
      <w:pPr>
        <w:spacing w:line="276" w:lineRule="auto"/>
        <w:rPr>
          <w:rFonts w:ascii="PT Astra Serif" w:eastAsia="Calibri" w:hAnsi="PT Astra Serif"/>
          <w:sz w:val="16"/>
          <w:szCs w:val="16"/>
          <w:lang w:eastAsia="en-US"/>
        </w:rPr>
      </w:pPr>
    </w:p>
    <w:p w:rsidR="007A10A1" w:rsidRDefault="007A10A1" w:rsidP="007A10A1">
      <w:pPr>
        <w:pStyle w:val="docdata"/>
        <w:spacing w:before="0" w:beforeAutospacing="0" w:after="0" w:afterAutospacing="0"/>
        <w:ind w:firstLine="720"/>
        <w:jc w:val="both"/>
      </w:pPr>
      <w:bookmarkStart w:id="1" w:name="sub_1111"/>
      <w:r>
        <w:rPr>
          <w:rFonts w:ascii="Times New Roman CYR" w:hAnsi="Times New Roman CYR" w:cs="Times New Roman CYR"/>
          <w:color w:val="000000"/>
          <w:sz w:val="20"/>
          <w:szCs w:val="20"/>
          <w:vertAlign w:val="superscript"/>
        </w:rPr>
        <w:t>*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НТО - нестационарный торговый объект.</w:t>
      </w:r>
      <w:bookmarkEnd w:id="1"/>
    </w:p>
    <w:p w:rsidR="007A10A1" w:rsidRDefault="007A10A1" w:rsidP="007A10A1">
      <w:pPr>
        <w:pStyle w:val="a9"/>
        <w:spacing w:before="0" w:beforeAutospacing="0" w:after="0" w:afterAutospacing="0"/>
        <w:ind w:firstLine="720"/>
        <w:jc w:val="both"/>
      </w:pPr>
      <w:bookmarkStart w:id="2" w:name="sub_2222"/>
      <w:r>
        <w:rPr>
          <w:rFonts w:ascii="Times New Roman CYR" w:hAnsi="Times New Roman CYR" w:cs="Times New Roman CYR"/>
          <w:color w:val="000000"/>
          <w:sz w:val="20"/>
          <w:szCs w:val="20"/>
          <w:vertAlign w:val="superscript"/>
        </w:rPr>
        <w:t>**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НТО, используемый субъектом малого или среднего предпринимательства.</w:t>
      </w:r>
      <w:bookmarkEnd w:id="2"/>
    </w:p>
    <w:p w:rsidR="007A10A1" w:rsidRDefault="007A10A1" w:rsidP="007A10A1">
      <w:pPr>
        <w:pStyle w:val="a9"/>
        <w:spacing w:before="0" w:beforeAutospacing="0" w:after="0" w:afterAutospacing="0"/>
        <w:ind w:firstLine="720"/>
        <w:jc w:val="both"/>
      </w:pPr>
      <w:bookmarkStart w:id="3" w:name="sub_3333"/>
      <w:r>
        <w:rPr>
          <w:rFonts w:ascii="Times New Roman CYR" w:hAnsi="Times New Roman CYR" w:cs="Times New Roman CYR"/>
          <w:color w:val="000000"/>
          <w:sz w:val="20"/>
          <w:szCs w:val="20"/>
          <w:vertAlign w:val="superscript"/>
        </w:rPr>
        <w:t>***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НТО, не используемый субъектом малого или среднего предпринимательства.</w:t>
      </w:r>
      <w:bookmarkEnd w:id="3"/>
    </w:p>
    <w:p w:rsidR="007A10A1" w:rsidRDefault="007A10A1" w:rsidP="007A10A1">
      <w:pPr>
        <w:pStyle w:val="a9"/>
        <w:spacing w:before="0" w:beforeAutospacing="0" w:after="0" w:afterAutospacing="0"/>
        <w:ind w:firstLine="720"/>
        <w:jc w:val="both"/>
      </w:pPr>
      <w:bookmarkStart w:id="4" w:name="sub_4444"/>
      <w:r>
        <w:rPr>
          <w:rFonts w:ascii="Times New Roman CYR" w:hAnsi="Times New Roman CYR" w:cs="Times New Roman CYR"/>
          <w:color w:val="000000"/>
          <w:sz w:val="20"/>
          <w:szCs w:val="20"/>
          <w:vertAlign w:val="superscript"/>
        </w:rPr>
        <w:t>****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МТО - мобильный торговый объект.</w:t>
      </w:r>
      <w:bookmarkEnd w:id="4"/>
    </w:p>
    <w:p w:rsidR="007A10A1" w:rsidRDefault="007A10A1" w:rsidP="007A10A1">
      <w:pPr>
        <w:pStyle w:val="a9"/>
        <w:spacing w:before="0" w:beforeAutospacing="0" w:after="0" w:afterAutospacing="0"/>
        <w:ind w:firstLine="720"/>
        <w:jc w:val="both"/>
      </w:pPr>
      <w:bookmarkStart w:id="5" w:name="sub_5555"/>
      <w:r>
        <w:rPr>
          <w:rFonts w:ascii="Times New Roman CYR" w:hAnsi="Times New Roman CYR" w:cs="Times New Roman CYR"/>
          <w:color w:val="000000"/>
          <w:sz w:val="20"/>
          <w:szCs w:val="20"/>
          <w:vertAlign w:val="superscript"/>
        </w:rPr>
        <w:t>*****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МТО, используемый сельскохозяйственными товаропроизводителями или организациями потребительской кооперации.</w:t>
      </w:r>
      <w:bookmarkEnd w:id="5"/>
    </w:p>
    <w:p w:rsidR="007A10A1" w:rsidRDefault="007A10A1" w:rsidP="007A10A1">
      <w:pPr>
        <w:pStyle w:val="a9"/>
        <w:spacing w:before="0" w:beforeAutospacing="0" w:after="0" w:afterAutospacing="0"/>
        <w:ind w:firstLine="720"/>
        <w:jc w:val="both"/>
      </w:pPr>
      <w:bookmarkStart w:id="6" w:name="sub_6666"/>
      <w:r>
        <w:rPr>
          <w:rFonts w:ascii="Times New Roman CYR" w:hAnsi="Times New Roman CYR" w:cs="Times New Roman CYR"/>
          <w:color w:val="000000"/>
          <w:sz w:val="20"/>
          <w:szCs w:val="20"/>
          <w:vertAlign w:val="superscript"/>
        </w:rPr>
        <w:t>******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МТО, не используемый сельскохозяйственными товаропроизводителями или организациями потребительской кооперации.</w:t>
      </w:r>
      <w:bookmarkEnd w:id="6"/>
    </w:p>
    <w:p w:rsidR="00D1039B" w:rsidRDefault="00D1039B" w:rsidP="00D1039B">
      <w:pPr>
        <w:spacing w:line="276" w:lineRule="auto"/>
        <w:rPr>
          <w:rFonts w:ascii="PT Astra Serif" w:eastAsia="Calibri" w:hAnsi="PT Astra Serif"/>
          <w:lang w:eastAsia="en-US"/>
        </w:rPr>
      </w:pPr>
    </w:p>
    <w:p w:rsidR="007B40FC" w:rsidRPr="00D1039B" w:rsidRDefault="007B40FC" w:rsidP="00D1039B">
      <w:pPr>
        <w:spacing w:line="276" w:lineRule="auto"/>
        <w:rPr>
          <w:rFonts w:ascii="PT Astra Serif" w:eastAsia="Calibri" w:hAnsi="PT Astra Serif"/>
          <w:lang w:eastAsia="en-US"/>
        </w:rPr>
      </w:pPr>
    </w:p>
    <w:p w:rsidR="00D1039B" w:rsidRPr="00D1039B" w:rsidRDefault="007B40FC" w:rsidP="00D1039B">
      <w:pPr>
        <w:spacing w:after="200" w:line="276" w:lineRule="auto"/>
        <w:rPr>
          <w:rFonts w:ascii="PT Astra Serif" w:eastAsia="Calibri" w:hAnsi="PT Astra Serif"/>
          <w:b/>
          <w:sz w:val="22"/>
          <w:szCs w:val="22"/>
          <w:lang w:eastAsia="en-US"/>
        </w:rPr>
      </w:pPr>
      <w:r>
        <w:rPr>
          <w:rFonts w:ascii="PT Astra Serif" w:eastAsia="Calibri" w:hAnsi="PT Astra Serif"/>
          <w:b/>
          <w:sz w:val="22"/>
          <w:szCs w:val="22"/>
          <w:lang w:eastAsia="en-US"/>
        </w:rPr>
        <w:t xml:space="preserve">Начальник отдела </w:t>
      </w:r>
      <w:r w:rsidR="00D1039B" w:rsidRPr="00D1039B">
        <w:rPr>
          <w:rFonts w:ascii="PT Astra Serif" w:eastAsia="Calibri" w:hAnsi="PT Astra Serif"/>
          <w:b/>
          <w:sz w:val="22"/>
          <w:szCs w:val="22"/>
          <w:lang w:eastAsia="en-US"/>
        </w:rPr>
        <w:t xml:space="preserve">делопроизводства и кадровой работы                                                                                                                  </w:t>
      </w:r>
      <w:r>
        <w:rPr>
          <w:rFonts w:ascii="PT Astra Serif" w:eastAsia="Calibri" w:hAnsi="PT Astra Serif"/>
          <w:b/>
          <w:sz w:val="22"/>
          <w:szCs w:val="22"/>
          <w:lang w:eastAsia="en-US"/>
        </w:rPr>
        <w:t xml:space="preserve">                                С.Е.Павлова</w:t>
      </w:r>
    </w:p>
    <w:p w:rsidR="00D1039B" w:rsidRPr="005D5DE9" w:rsidRDefault="00D1039B" w:rsidP="00624D82">
      <w:pPr>
        <w:ind w:left="4820"/>
        <w:rPr>
          <w:rFonts w:ascii="PT Astra Serif" w:hAnsi="PT Astra Serif"/>
          <w:b/>
          <w:sz w:val="24"/>
          <w:szCs w:val="24"/>
        </w:rPr>
      </w:pPr>
    </w:p>
    <w:p w:rsidR="007D78A1" w:rsidRPr="005D5DE9" w:rsidRDefault="007D78A1" w:rsidP="00335E18">
      <w:pPr>
        <w:ind w:left="4820"/>
        <w:rPr>
          <w:rFonts w:ascii="PT Astra Serif" w:hAnsi="PT Astra Serif"/>
          <w:color w:val="242424"/>
        </w:rPr>
      </w:pPr>
    </w:p>
    <w:p w:rsidR="00335E18" w:rsidRPr="005D5DE9" w:rsidRDefault="00335E18" w:rsidP="00335E18">
      <w:pPr>
        <w:rPr>
          <w:rFonts w:ascii="PT Astra Serif" w:hAnsi="PT Astra Serif"/>
          <w:sz w:val="24"/>
          <w:szCs w:val="24"/>
        </w:rPr>
      </w:pPr>
      <w:r w:rsidRPr="005D5DE9">
        <w:rPr>
          <w:rFonts w:ascii="PT Astra Serif" w:hAnsi="PT Astra Serif"/>
          <w:sz w:val="24"/>
          <w:szCs w:val="24"/>
        </w:rPr>
        <w:t xml:space="preserve"> </w:t>
      </w:r>
    </w:p>
    <w:sectPr w:rsidR="00335E18" w:rsidRPr="005D5DE9" w:rsidSect="00D1039B">
      <w:pgSz w:w="16838" w:h="11906" w:orient="landscape"/>
      <w:pgMar w:top="709" w:right="567" w:bottom="1276" w:left="289" w:header="272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8C6" w:rsidRDefault="008218C6">
      <w:r>
        <w:separator/>
      </w:r>
    </w:p>
  </w:endnote>
  <w:endnote w:type="continuationSeparator" w:id="1">
    <w:p w:rsidR="008218C6" w:rsidRDefault="008218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8C6" w:rsidRDefault="008218C6">
      <w:r>
        <w:separator/>
      </w:r>
    </w:p>
  </w:footnote>
  <w:footnote w:type="continuationSeparator" w:id="1">
    <w:p w:rsidR="008218C6" w:rsidRDefault="008218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36" w:rsidRPr="005D6657" w:rsidRDefault="00542436">
    <w:pPr>
      <w:pStyle w:val="a3"/>
      <w:jc w:val="center"/>
      <w:rPr>
        <w:sz w:val="4"/>
        <w:szCs w:val="4"/>
      </w:rPr>
    </w:pPr>
  </w:p>
  <w:p w:rsidR="00542436" w:rsidRDefault="00542436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97466AE"/>
    <w:lvl w:ilvl="0">
      <w:numFmt w:val="bullet"/>
      <w:lvlText w:val="*"/>
      <w:lvlJc w:val="left"/>
    </w:lvl>
  </w:abstractNum>
  <w:abstractNum w:abstractNumId="1">
    <w:nsid w:val="0798732D"/>
    <w:multiLevelType w:val="hybridMultilevel"/>
    <w:tmpl w:val="C40C9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C54048"/>
    <w:multiLevelType w:val="hybridMultilevel"/>
    <w:tmpl w:val="7898C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D24FF2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">
    <w:nsid w:val="229A1632"/>
    <w:multiLevelType w:val="hybridMultilevel"/>
    <w:tmpl w:val="5DB42C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DC3AFD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44D4395B"/>
    <w:multiLevelType w:val="hybridMultilevel"/>
    <w:tmpl w:val="1B002858"/>
    <w:lvl w:ilvl="0" w:tplc="18246C3A">
      <w:numFmt w:val="none"/>
      <w:lvlText w:val=""/>
      <w:lvlJc w:val="left"/>
      <w:pPr>
        <w:tabs>
          <w:tab w:val="num" w:pos="360"/>
        </w:tabs>
      </w:pPr>
    </w:lvl>
    <w:lvl w:ilvl="1" w:tplc="880491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0C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E81B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3C85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A65B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40F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E27E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48A9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87C6E3F"/>
    <w:multiLevelType w:val="multilevel"/>
    <w:tmpl w:val="FB081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7B284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9">
    <w:nsid w:val="51CF4452"/>
    <w:multiLevelType w:val="multilevel"/>
    <w:tmpl w:val="748CB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3908F3"/>
    <w:multiLevelType w:val="hybridMultilevel"/>
    <w:tmpl w:val="104475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EAF2471"/>
    <w:multiLevelType w:val="hybridMultilevel"/>
    <w:tmpl w:val="6AC68D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0ED7E8B"/>
    <w:multiLevelType w:val="singleLevel"/>
    <w:tmpl w:val="2FA06EFC"/>
    <w:lvl w:ilvl="0">
      <w:start w:val="1"/>
      <w:numFmt w:val="decimal"/>
      <w:lvlText w:val="1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6"/>
  </w:num>
  <w:num w:numId="5">
    <w:abstractNumId w:val="7"/>
  </w:num>
  <w:num w:numId="6">
    <w:abstractNumId w:val="9"/>
  </w:num>
  <w:num w:numId="7">
    <w:abstractNumId w:val="8"/>
  </w:num>
  <w:num w:numId="8">
    <w:abstractNumId w:val="5"/>
  </w:num>
  <w:num w:numId="9">
    <w:abstractNumId w:val="3"/>
  </w:num>
  <w:num w:numId="10">
    <w:abstractNumId w:val="4"/>
  </w:num>
  <w:num w:numId="11">
    <w:abstractNumId w:val="10"/>
  </w:num>
  <w:num w:numId="12">
    <w:abstractNumId w:val="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stylePaneFormatFilter w:val="3F0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9A4D5F"/>
    <w:rsid w:val="00020610"/>
    <w:rsid w:val="000323C2"/>
    <w:rsid w:val="000443FB"/>
    <w:rsid w:val="00066006"/>
    <w:rsid w:val="00076DF9"/>
    <w:rsid w:val="000933F2"/>
    <w:rsid w:val="000B5EFA"/>
    <w:rsid w:val="000F0CF1"/>
    <w:rsid w:val="000F1F21"/>
    <w:rsid w:val="000F7ED0"/>
    <w:rsid w:val="0010736D"/>
    <w:rsid w:val="00112C58"/>
    <w:rsid w:val="00112EEB"/>
    <w:rsid w:val="001164D1"/>
    <w:rsid w:val="0014193A"/>
    <w:rsid w:val="0015450B"/>
    <w:rsid w:val="00165513"/>
    <w:rsid w:val="001B53A9"/>
    <w:rsid w:val="001D710B"/>
    <w:rsid w:val="001E25B3"/>
    <w:rsid w:val="001F4A32"/>
    <w:rsid w:val="002065E7"/>
    <w:rsid w:val="002179E6"/>
    <w:rsid w:val="002710E5"/>
    <w:rsid w:val="002A6B49"/>
    <w:rsid w:val="002B08F8"/>
    <w:rsid w:val="002B115E"/>
    <w:rsid w:val="003015E5"/>
    <w:rsid w:val="00335E18"/>
    <w:rsid w:val="00342BCA"/>
    <w:rsid w:val="00362C15"/>
    <w:rsid w:val="003665D8"/>
    <w:rsid w:val="00366EDD"/>
    <w:rsid w:val="00386106"/>
    <w:rsid w:val="00391187"/>
    <w:rsid w:val="00391D68"/>
    <w:rsid w:val="00397464"/>
    <w:rsid w:val="00397BD1"/>
    <w:rsid w:val="003D3EC9"/>
    <w:rsid w:val="003E682F"/>
    <w:rsid w:val="003F566E"/>
    <w:rsid w:val="003F58B6"/>
    <w:rsid w:val="00446E66"/>
    <w:rsid w:val="00477373"/>
    <w:rsid w:val="00490442"/>
    <w:rsid w:val="004A1904"/>
    <w:rsid w:val="004C785E"/>
    <w:rsid w:val="004C7A60"/>
    <w:rsid w:val="0050184F"/>
    <w:rsid w:val="005074D4"/>
    <w:rsid w:val="0052746C"/>
    <w:rsid w:val="005377AE"/>
    <w:rsid w:val="00542436"/>
    <w:rsid w:val="00554564"/>
    <w:rsid w:val="00563B51"/>
    <w:rsid w:val="00567CE2"/>
    <w:rsid w:val="005C0D63"/>
    <w:rsid w:val="005D0627"/>
    <w:rsid w:val="005D5DE9"/>
    <w:rsid w:val="005D64B9"/>
    <w:rsid w:val="005D6657"/>
    <w:rsid w:val="005E40B4"/>
    <w:rsid w:val="005E64A2"/>
    <w:rsid w:val="005F218C"/>
    <w:rsid w:val="005F7939"/>
    <w:rsid w:val="00620020"/>
    <w:rsid w:val="00624D82"/>
    <w:rsid w:val="00630BA2"/>
    <w:rsid w:val="00637AEA"/>
    <w:rsid w:val="006453C0"/>
    <w:rsid w:val="006740C4"/>
    <w:rsid w:val="006A6966"/>
    <w:rsid w:val="006F59A2"/>
    <w:rsid w:val="007029D2"/>
    <w:rsid w:val="00720E8E"/>
    <w:rsid w:val="00725F68"/>
    <w:rsid w:val="00734A3B"/>
    <w:rsid w:val="007524AA"/>
    <w:rsid w:val="00765382"/>
    <w:rsid w:val="00775DE4"/>
    <w:rsid w:val="007848E5"/>
    <w:rsid w:val="007A10A1"/>
    <w:rsid w:val="007B40FC"/>
    <w:rsid w:val="007D06F3"/>
    <w:rsid w:val="007D32D2"/>
    <w:rsid w:val="007D5580"/>
    <w:rsid w:val="007D78A1"/>
    <w:rsid w:val="007F4166"/>
    <w:rsid w:val="00807195"/>
    <w:rsid w:val="008218C6"/>
    <w:rsid w:val="00821DA0"/>
    <w:rsid w:val="00827106"/>
    <w:rsid w:val="00831DD4"/>
    <w:rsid w:val="00844C18"/>
    <w:rsid w:val="008524EC"/>
    <w:rsid w:val="00877934"/>
    <w:rsid w:val="008A2FA5"/>
    <w:rsid w:val="008D2423"/>
    <w:rsid w:val="008D2478"/>
    <w:rsid w:val="008D3B75"/>
    <w:rsid w:val="00916E4E"/>
    <w:rsid w:val="0093209E"/>
    <w:rsid w:val="00941216"/>
    <w:rsid w:val="00943491"/>
    <w:rsid w:val="0094377B"/>
    <w:rsid w:val="00950D2C"/>
    <w:rsid w:val="0098454B"/>
    <w:rsid w:val="00984F53"/>
    <w:rsid w:val="009A4D5F"/>
    <w:rsid w:val="009C1B34"/>
    <w:rsid w:val="009D249E"/>
    <w:rsid w:val="009F109B"/>
    <w:rsid w:val="00A24321"/>
    <w:rsid w:val="00A374AD"/>
    <w:rsid w:val="00A37AC6"/>
    <w:rsid w:val="00A5575A"/>
    <w:rsid w:val="00A66230"/>
    <w:rsid w:val="00AA0D33"/>
    <w:rsid w:val="00AF4867"/>
    <w:rsid w:val="00B15904"/>
    <w:rsid w:val="00B24B3A"/>
    <w:rsid w:val="00B3054A"/>
    <w:rsid w:val="00B30C3A"/>
    <w:rsid w:val="00B37E75"/>
    <w:rsid w:val="00B71660"/>
    <w:rsid w:val="00B815C9"/>
    <w:rsid w:val="00BB0B17"/>
    <w:rsid w:val="00BC1BDA"/>
    <w:rsid w:val="00BE3130"/>
    <w:rsid w:val="00C21F87"/>
    <w:rsid w:val="00C24BBA"/>
    <w:rsid w:val="00C33CA3"/>
    <w:rsid w:val="00C342A1"/>
    <w:rsid w:val="00C53381"/>
    <w:rsid w:val="00C5628F"/>
    <w:rsid w:val="00C57D24"/>
    <w:rsid w:val="00C8132C"/>
    <w:rsid w:val="00C84C88"/>
    <w:rsid w:val="00C85E68"/>
    <w:rsid w:val="00C91A8F"/>
    <w:rsid w:val="00C92619"/>
    <w:rsid w:val="00C971C6"/>
    <w:rsid w:val="00CB6A58"/>
    <w:rsid w:val="00CD3A93"/>
    <w:rsid w:val="00CF7E29"/>
    <w:rsid w:val="00D010FF"/>
    <w:rsid w:val="00D1039B"/>
    <w:rsid w:val="00D25E62"/>
    <w:rsid w:val="00D5772D"/>
    <w:rsid w:val="00D62B36"/>
    <w:rsid w:val="00D87365"/>
    <w:rsid w:val="00D904AB"/>
    <w:rsid w:val="00DA3D42"/>
    <w:rsid w:val="00DB0F7B"/>
    <w:rsid w:val="00DB18B0"/>
    <w:rsid w:val="00DB353A"/>
    <w:rsid w:val="00DC09BB"/>
    <w:rsid w:val="00DC41B6"/>
    <w:rsid w:val="00DF7BD4"/>
    <w:rsid w:val="00E23B37"/>
    <w:rsid w:val="00E25923"/>
    <w:rsid w:val="00E53AA6"/>
    <w:rsid w:val="00E81297"/>
    <w:rsid w:val="00E96D15"/>
    <w:rsid w:val="00EA0DCE"/>
    <w:rsid w:val="00EC2AFC"/>
    <w:rsid w:val="00ED1A22"/>
    <w:rsid w:val="00EE0E6D"/>
    <w:rsid w:val="00EE4160"/>
    <w:rsid w:val="00EE66A1"/>
    <w:rsid w:val="00EF1FD6"/>
    <w:rsid w:val="00EF2469"/>
    <w:rsid w:val="00F14F0E"/>
    <w:rsid w:val="00F278B9"/>
    <w:rsid w:val="00F75473"/>
    <w:rsid w:val="00F80971"/>
    <w:rsid w:val="00FB13AA"/>
    <w:rsid w:val="00FC2305"/>
    <w:rsid w:val="00FD42F7"/>
    <w:rsid w:val="00FD4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464"/>
  </w:style>
  <w:style w:type="paragraph" w:styleId="1">
    <w:name w:val="heading 1"/>
    <w:basedOn w:val="a"/>
    <w:next w:val="a"/>
    <w:qFormat/>
    <w:rsid w:val="00397464"/>
    <w:pPr>
      <w:keepNext/>
      <w:numPr>
        <w:numId w:val="9"/>
      </w:numPr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397464"/>
    <w:pPr>
      <w:keepNext/>
      <w:numPr>
        <w:ilvl w:val="1"/>
        <w:numId w:val="9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397464"/>
    <w:pPr>
      <w:keepNext/>
      <w:numPr>
        <w:ilvl w:val="2"/>
        <w:numId w:val="9"/>
      </w:numPr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397464"/>
    <w:pPr>
      <w:keepNext/>
      <w:numPr>
        <w:ilvl w:val="3"/>
        <w:numId w:val="9"/>
      </w:numPr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397464"/>
    <w:pPr>
      <w:keepNext/>
      <w:numPr>
        <w:ilvl w:val="4"/>
        <w:numId w:val="9"/>
      </w:numPr>
      <w:outlineLvl w:val="4"/>
    </w:pPr>
    <w:rPr>
      <w:sz w:val="24"/>
    </w:rPr>
  </w:style>
  <w:style w:type="paragraph" w:styleId="6">
    <w:name w:val="heading 6"/>
    <w:basedOn w:val="a"/>
    <w:next w:val="a"/>
    <w:qFormat/>
    <w:rsid w:val="00397464"/>
    <w:pPr>
      <w:keepNext/>
      <w:numPr>
        <w:ilvl w:val="5"/>
        <w:numId w:val="9"/>
      </w:numPr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397464"/>
    <w:pPr>
      <w:keepNext/>
      <w:numPr>
        <w:ilvl w:val="6"/>
        <w:numId w:val="9"/>
      </w:numPr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397464"/>
    <w:pPr>
      <w:keepNext/>
      <w:numPr>
        <w:ilvl w:val="7"/>
        <w:numId w:val="9"/>
      </w:numPr>
      <w:outlineLvl w:val="7"/>
    </w:pPr>
    <w:rPr>
      <w:sz w:val="24"/>
    </w:rPr>
  </w:style>
  <w:style w:type="paragraph" w:styleId="9">
    <w:name w:val="heading 9"/>
    <w:basedOn w:val="a"/>
    <w:next w:val="a"/>
    <w:qFormat/>
    <w:rsid w:val="00397464"/>
    <w:pPr>
      <w:keepNext/>
      <w:numPr>
        <w:ilvl w:val="8"/>
        <w:numId w:val="9"/>
      </w:numPr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746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97464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397464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rsid w:val="00397464"/>
    <w:pPr>
      <w:ind w:left="5245"/>
      <w:jc w:val="center"/>
    </w:pPr>
    <w:rPr>
      <w:b/>
      <w:sz w:val="24"/>
    </w:rPr>
  </w:style>
  <w:style w:type="paragraph" w:customStyle="1" w:styleId="a6">
    <w:name w:val="ФИО"/>
    <w:basedOn w:val="a"/>
    <w:next w:val="a"/>
    <w:rsid w:val="00397464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rsid w:val="00397464"/>
    <w:pPr>
      <w:ind w:left="360"/>
      <w:jc w:val="both"/>
    </w:pPr>
    <w:rPr>
      <w:sz w:val="24"/>
    </w:rPr>
  </w:style>
  <w:style w:type="paragraph" w:styleId="a7">
    <w:name w:val="Body Text"/>
    <w:basedOn w:val="a"/>
    <w:rsid w:val="00397464"/>
    <w:pPr>
      <w:jc w:val="both"/>
    </w:pPr>
    <w:rPr>
      <w:sz w:val="24"/>
    </w:rPr>
  </w:style>
  <w:style w:type="paragraph" w:styleId="21">
    <w:name w:val="Body Text 2"/>
    <w:basedOn w:val="a"/>
    <w:rsid w:val="00397464"/>
    <w:pPr>
      <w:spacing w:after="120" w:line="480" w:lineRule="auto"/>
    </w:pPr>
  </w:style>
  <w:style w:type="paragraph" w:styleId="31">
    <w:name w:val="Body Text 3"/>
    <w:basedOn w:val="a"/>
    <w:rsid w:val="00397464"/>
    <w:rPr>
      <w:b/>
      <w:noProof/>
      <w:sz w:val="24"/>
    </w:rPr>
  </w:style>
  <w:style w:type="paragraph" w:styleId="a8">
    <w:name w:val="Balloon Text"/>
    <w:basedOn w:val="a"/>
    <w:semiHidden/>
    <w:rsid w:val="00CB6A58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0B5EFA"/>
    <w:pPr>
      <w:spacing w:before="100" w:beforeAutospacing="1" w:after="100" w:afterAutospacing="1"/>
    </w:pPr>
    <w:rPr>
      <w:sz w:val="24"/>
      <w:szCs w:val="24"/>
    </w:rPr>
  </w:style>
  <w:style w:type="paragraph" w:customStyle="1" w:styleId="docdata">
    <w:name w:val="docdata"/>
    <w:aliases w:val="docy,v5,4307,bqiaagaaeyqcaaagiaiaaao2daaabcqmaaaaaaaaaaaaaaaaaaaaaaaaaaaaaaaaaaaaaaaaaaaaaaaaaaaaaaaaaaaaaaaaaaaaaaaaaaaaaaaaaaaaaaaaaaaaaaaaaaaaaaaaaaaaaaaaaaaaaaaaaaaaaaaaaaaaaaaaaaaaaaaaaaaaaaaaaaaaaaaaaaaaaaaaaaaaaaaaaaaaaaaaaaaaaaaaaaaaaaaa"/>
    <w:basedOn w:val="a"/>
    <w:rsid w:val="00B37E75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B37E75"/>
    <w:rPr>
      <w:color w:val="0000FF"/>
      <w:u w:val="single"/>
    </w:rPr>
  </w:style>
  <w:style w:type="paragraph" w:customStyle="1" w:styleId="ConsPlusTitle">
    <w:name w:val="ConsPlusTitle"/>
    <w:rsid w:val="00FD492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character" w:styleId="ab">
    <w:name w:val="Emphasis"/>
    <w:basedOn w:val="a0"/>
    <w:uiPriority w:val="20"/>
    <w:qFormat/>
    <w:rsid w:val="0052746C"/>
    <w:rPr>
      <w:i/>
      <w:iCs/>
    </w:rPr>
  </w:style>
  <w:style w:type="character" w:customStyle="1" w:styleId="ac">
    <w:name w:val="Гипертекстовая ссылка"/>
    <w:basedOn w:val="a0"/>
    <w:uiPriority w:val="99"/>
    <w:rsid w:val="0052746C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14484881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document/redirect/407456373/0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2524</Words>
  <Characters>14392</Characters>
  <Application>Microsoft Office Word</Application>
  <DocSecurity>0</DocSecurity>
  <Lines>119</Lines>
  <Paragraphs>33</Paragraphs>
  <ScaleCrop>false</ScaleCrop>
  <Company>Reanimator Extreme Edition</Company>
  <LinksUpToDate>false</LinksUpToDate>
  <CharactersWithSpaces>16883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3</cp:revision>
  <cp:lastPrinted>2013-11-28T09:13:00Z</cp:lastPrinted>
  <dcterms:created xsi:type="dcterms:W3CDTF">2026-09-11T06:37:00Z</dcterms:created>
  <dcterms:modified xsi:type="dcterms:W3CDTF">2026-09-14T04:08:00Z</dcterms:modified>
</cp:coreProperties>
</file>