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B" w:rsidRDefault="002E518F" w:rsidP="00720579">
      <w:pPr>
        <w:pStyle w:val="a7"/>
        <w:tabs>
          <w:tab w:val="clear" w:pos="4153"/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30225" cy="658495"/>
            <wp:effectExtent l="0" t="0" r="3175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1B" w:rsidRDefault="00D30E1B" w:rsidP="00720579">
      <w:pPr>
        <w:pStyle w:val="a7"/>
        <w:jc w:val="center"/>
      </w:pPr>
    </w:p>
    <w:p w:rsidR="00D30E1B" w:rsidRPr="009F4F7D" w:rsidRDefault="00D30E1B" w:rsidP="00720579">
      <w:pPr>
        <w:pStyle w:val="a7"/>
        <w:jc w:val="center"/>
        <w:rPr>
          <w:b/>
          <w:bCs/>
          <w:sz w:val="36"/>
          <w:szCs w:val="36"/>
        </w:rPr>
      </w:pPr>
      <w:r w:rsidRPr="009F4F7D">
        <w:rPr>
          <w:b/>
          <w:bCs/>
          <w:sz w:val="36"/>
          <w:szCs w:val="36"/>
        </w:rPr>
        <w:t>АДМИНИСТРАЦИ</w:t>
      </w:r>
      <w:r>
        <w:rPr>
          <w:b/>
          <w:bCs/>
          <w:sz w:val="36"/>
          <w:szCs w:val="36"/>
        </w:rPr>
        <w:t>Я</w:t>
      </w:r>
    </w:p>
    <w:p w:rsidR="00D30E1B" w:rsidRDefault="00D30E1B" w:rsidP="00720579">
      <w:pPr>
        <w:pStyle w:val="a7"/>
        <w:jc w:val="center"/>
        <w:rPr>
          <w:b/>
          <w:bCs/>
          <w:caps/>
          <w:sz w:val="30"/>
          <w:szCs w:val="30"/>
        </w:rPr>
      </w:pPr>
      <w:r>
        <w:rPr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D30E1B" w:rsidRDefault="00D30E1B" w:rsidP="00720579">
      <w:pPr>
        <w:pStyle w:val="a7"/>
        <w:jc w:val="center"/>
        <w:rPr>
          <w:b/>
          <w:bCs/>
          <w:sz w:val="30"/>
          <w:szCs w:val="30"/>
        </w:rPr>
      </w:pPr>
      <w:r>
        <w:rPr>
          <w:b/>
          <w:bCs/>
          <w:caps/>
          <w:sz w:val="30"/>
          <w:szCs w:val="30"/>
        </w:rPr>
        <w:t>Саратовской области</w:t>
      </w:r>
    </w:p>
    <w:p w:rsidR="00D30E1B" w:rsidRDefault="00D30E1B" w:rsidP="00720579">
      <w:pPr>
        <w:pStyle w:val="a7"/>
        <w:jc w:val="center"/>
        <w:rPr>
          <w:b/>
          <w:bCs/>
          <w:sz w:val="30"/>
          <w:szCs w:val="30"/>
        </w:rPr>
      </w:pPr>
    </w:p>
    <w:p w:rsidR="00D30E1B" w:rsidRDefault="00D30E1B" w:rsidP="00720579">
      <w:pPr>
        <w:pStyle w:val="a7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ПОСТАНОВЛЕНИЕ</w:t>
      </w:r>
    </w:p>
    <w:p w:rsidR="00D30E1B" w:rsidRDefault="00D30E1B" w:rsidP="00720579">
      <w:pPr>
        <w:pStyle w:val="a7"/>
        <w:rPr>
          <w:sz w:val="24"/>
          <w:szCs w:val="24"/>
        </w:rPr>
      </w:pPr>
    </w:p>
    <w:p w:rsidR="00D30E1B" w:rsidRPr="00720579" w:rsidRDefault="00D30E1B" w:rsidP="00720579">
      <w:pPr>
        <w:pStyle w:val="a7"/>
        <w:tabs>
          <w:tab w:val="clear" w:pos="8306"/>
          <w:tab w:val="right" w:pos="9781"/>
        </w:tabs>
        <w:rPr>
          <w:sz w:val="24"/>
          <w:szCs w:val="24"/>
          <w:u w:val="single"/>
        </w:rPr>
      </w:pPr>
      <w:r w:rsidRPr="00720579">
        <w:rPr>
          <w:sz w:val="24"/>
          <w:szCs w:val="24"/>
          <w:u w:val="single"/>
        </w:rPr>
        <w:t xml:space="preserve">От </w:t>
      </w:r>
      <w:r w:rsidR="00720579" w:rsidRPr="00720579">
        <w:rPr>
          <w:sz w:val="24"/>
          <w:szCs w:val="24"/>
          <w:u w:val="single"/>
        </w:rPr>
        <w:t xml:space="preserve"> 27.11.2025</w:t>
      </w:r>
      <w:r>
        <w:rPr>
          <w:sz w:val="24"/>
          <w:szCs w:val="24"/>
        </w:rPr>
        <w:t xml:space="preserve">                                                                              </w:t>
      </w:r>
      <w:r w:rsidR="00720579">
        <w:rPr>
          <w:sz w:val="24"/>
          <w:szCs w:val="24"/>
        </w:rPr>
        <w:t xml:space="preserve">                                             </w:t>
      </w:r>
      <w:r w:rsidRPr="00720579">
        <w:rPr>
          <w:sz w:val="24"/>
          <w:szCs w:val="24"/>
          <w:u w:val="single"/>
        </w:rPr>
        <w:t xml:space="preserve">№ </w:t>
      </w:r>
      <w:r w:rsidR="00720579" w:rsidRPr="00720579">
        <w:rPr>
          <w:sz w:val="24"/>
          <w:szCs w:val="24"/>
          <w:u w:val="single"/>
        </w:rPr>
        <w:t>1335</w:t>
      </w:r>
    </w:p>
    <w:p w:rsidR="00D30E1B" w:rsidRDefault="00D30E1B" w:rsidP="00720579">
      <w:pPr>
        <w:pStyle w:val="a7"/>
        <w:jc w:val="center"/>
        <w:rPr>
          <w:sz w:val="24"/>
          <w:szCs w:val="24"/>
        </w:rPr>
      </w:pPr>
    </w:p>
    <w:p w:rsidR="00D30E1B" w:rsidRDefault="00D30E1B" w:rsidP="00720579">
      <w:pPr>
        <w:pStyle w:val="a7"/>
        <w:jc w:val="center"/>
        <w:rPr>
          <w:sz w:val="24"/>
          <w:szCs w:val="24"/>
        </w:rPr>
      </w:pPr>
      <w:r w:rsidRPr="00B67788">
        <w:rPr>
          <w:sz w:val="24"/>
          <w:szCs w:val="24"/>
        </w:rPr>
        <w:t>р.п. Базарный Карабулак</w:t>
      </w:r>
    </w:p>
    <w:p w:rsidR="00D30E1B" w:rsidRPr="00B67788" w:rsidRDefault="00D30E1B" w:rsidP="00720579">
      <w:pPr>
        <w:pStyle w:val="a7"/>
        <w:jc w:val="center"/>
        <w:rPr>
          <w:sz w:val="24"/>
          <w:szCs w:val="24"/>
        </w:rPr>
      </w:pPr>
    </w:p>
    <w:p w:rsidR="00D30E1B" w:rsidRPr="004D3276" w:rsidRDefault="00D30E1B" w:rsidP="00720579">
      <w:pPr>
        <w:spacing w:after="0" w:line="240" w:lineRule="auto"/>
        <w:rPr>
          <w:rFonts w:ascii="PT Astra Serif" w:hAnsi="PT Astra Serif" w:cs="PT Astra Serif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5972"/>
      </w:tblGrid>
      <w:tr w:rsidR="00D30E1B" w:rsidRPr="00AC7061">
        <w:trPr>
          <w:trHeight w:val="1557"/>
        </w:trPr>
        <w:tc>
          <w:tcPr>
            <w:tcW w:w="5972" w:type="dxa"/>
          </w:tcPr>
          <w:p w:rsidR="00D30E1B" w:rsidRPr="00E76B31" w:rsidRDefault="00D30E1B" w:rsidP="007205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 внесении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изменений в постановление № 750</w:t>
            </w:r>
          </w:p>
          <w:p w:rsidR="00D30E1B" w:rsidRPr="004D3276" w:rsidRDefault="00D30E1B" w:rsidP="007205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 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11.07.2024</w:t>
            </w:r>
            <w:r w:rsidRPr="00E76B31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г. </w:t>
            </w:r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 xml:space="preserve">Об  утверждении </w:t>
            </w:r>
            <w:proofErr w:type="gramStart"/>
            <w:r w:rsidRPr="004D3276"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униципальной</w:t>
            </w:r>
            <w:proofErr w:type="gramEnd"/>
          </w:p>
          <w:p w:rsidR="00D30E1B" w:rsidRPr="00EB7DF6" w:rsidRDefault="00D30E1B" w:rsidP="007205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программы</w:t>
            </w:r>
            <w:r w:rsidR="00832B08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«</w:t>
            </w:r>
            <w:r w:rsidR="00EB7DF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Создание мест (площадок) накопления твёрдых коммунальных отходов на территории </w:t>
            </w:r>
            <w:r w:rsidRPr="004D3276"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Базарно-Караб</w:t>
            </w: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улакского муниципального района</w:t>
            </w:r>
          </w:p>
          <w:p w:rsidR="00D30E1B" w:rsidRPr="004D3276" w:rsidRDefault="00D30E1B" w:rsidP="00720579">
            <w:pPr>
              <w:spacing w:after="0" w:line="240" w:lineRule="auto"/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 w:cs="PT Astra Serif"/>
                <w:b/>
                <w:bCs/>
                <w:sz w:val="24"/>
                <w:szCs w:val="24"/>
                <w:lang w:eastAsia="ru-RU"/>
              </w:rPr>
              <w:t>Саратовской области»</w:t>
            </w:r>
          </w:p>
        </w:tc>
      </w:tr>
    </w:tbl>
    <w:p w:rsidR="00D30E1B" w:rsidRPr="004D3276" w:rsidRDefault="00D30E1B" w:rsidP="00720579">
      <w:pPr>
        <w:spacing w:after="0" w:line="240" w:lineRule="auto"/>
        <w:ind w:firstLine="708"/>
        <w:jc w:val="both"/>
        <w:rPr>
          <w:rFonts w:ascii="PT Astra Serif" w:hAnsi="PT Astra Serif" w:cs="PT Astra Serif"/>
          <w:sz w:val="24"/>
          <w:szCs w:val="24"/>
        </w:rPr>
      </w:pPr>
    </w:p>
    <w:p w:rsidR="00D30E1B" w:rsidRPr="004D3276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</w:rPr>
      </w:pPr>
      <w:r w:rsidRPr="00E76B31">
        <w:rPr>
          <w:rFonts w:ascii="PT Astra Serif" w:hAnsi="PT Astra Serif" w:cs="PT Astra Serif"/>
          <w:sz w:val="24"/>
          <w:szCs w:val="24"/>
        </w:rPr>
        <w:t xml:space="preserve">        В соответствии с Бюджетным Кодексом РФ, руководствуясь Уставом Базарно-Карабулак</w:t>
      </w:r>
      <w:r w:rsidR="00EF6275">
        <w:rPr>
          <w:rFonts w:ascii="PT Astra Serif" w:hAnsi="PT Astra Serif" w:cs="PT Astra Serif"/>
          <w:sz w:val="24"/>
          <w:szCs w:val="24"/>
        </w:rPr>
        <w:t>ского муниципального района Саратовской области</w:t>
      </w:r>
      <w:r w:rsidRPr="00E76B31">
        <w:rPr>
          <w:rFonts w:ascii="PT Astra Serif" w:hAnsi="PT Astra Serif" w:cs="PT Astra Serif"/>
          <w:sz w:val="24"/>
          <w:szCs w:val="24"/>
        </w:rPr>
        <w:t>, администрация района  ПОСТАНОВЛЯЕТ:</w:t>
      </w:r>
    </w:p>
    <w:p w:rsidR="00D30E1B" w:rsidRPr="00B82577" w:rsidRDefault="00EB7DF6" w:rsidP="0072057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Внести в постановление № 750 от 11.07.2024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г. 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Об  утверждении </w:t>
      </w:r>
      <w:proofErr w:type="gramStart"/>
      <w:r w:rsidR="00D30E1B" w:rsidRPr="00B82577">
        <w:rPr>
          <w:rFonts w:ascii="PT Astra Serif" w:hAnsi="PT Astra Serif" w:cs="PT Astra Serif"/>
          <w:sz w:val="24"/>
          <w:szCs w:val="24"/>
          <w:lang w:eastAsia="ru-RU"/>
        </w:rPr>
        <w:t>муниципальной</w:t>
      </w:r>
      <w:proofErr w:type="gramEnd"/>
    </w:p>
    <w:p w:rsidR="00D30E1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B82577">
        <w:rPr>
          <w:rFonts w:ascii="PT Astra Serif" w:hAnsi="PT Astra Serif" w:cs="PT Astra Serif"/>
          <w:sz w:val="24"/>
          <w:szCs w:val="24"/>
          <w:lang w:eastAsia="ru-RU"/>
        </w:rPr>
        <w:t>программы «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>
        <w:rPr>
          <w:rFonts w:ascii="PT Astra Serif" w:hAnsi="PT Astra Serif" w:cs="PT Astra Serif"/>
          <w:sz w:val="24"/>
          <w:szCs w:val="24"/>
          <w:lang w:eastAsia="ru-RU"/>
        </w:rPr>
        <w:t>следующие изменения:</w:t>
      </w:r>
    </w:p>
    <w:p w:rsidR="00D30E1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1) В паспорте муниципальной программы </w:t>
      </w:r>
      <w:r w:rsidR="00EB7DF6">
        <w:rPr>
          <w:rFonts w:ascii="PT Astra Serif" w:hAnsi="PT Astra Serif" w:cs="PT Astra Serif"/>
          <w:sz w:val="24"/>
          <w:szCs w:val="24"/>
          <w:lang w:eastAsia="ru-RU"/>
        </w:rPr>
        <w:t xml:space="preserve">«Создание мест (площадок) накопления твердых коммунальных отходов на территории </w:t>
      </w:r>
      <w:r>
        <w:rPr>
          <w:rFonts w:ascii="PT Astra Serif" w:hAnsi="PT Astra Serif" w:cs="PT Astra Serif"/>
          <w:sz w:val="24"/>
          <w:szCs w:val="24"/>
          <w:lang w:eastAsia="ru-RU"/>
        </w:rPr>
        <w:t>Базарно-Карабулакского муниципального</w:t>
      </w:r>
    </w:p>
    <w:p w:rsidR="00D30E1B" w:rsidRPr="00EB7DF6" w:rsidRDefault="00D30E1B" w:rsidP="00720579">
      <w:pPr>
        <w:spacing w:after="0" w:line="240" w:lineRule="auto"/>
        <w:jc w:val="both"/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>р</w:t>
      </w:r>
      <w:r>
        <w:rPr>
          <w:rFonts w:ascii="PT Astra Serif" w:hAnsi="PT Astra Serif" w:cs="PT Astra Serif"/>
          <w:sz w:val="24"/>
          <w:szCs w:val="24"/>
          <w:lang w:eastAsia="ru-RU"/>
        </w:rPr>
        <w:t>айона</w:t>
      </w:r>
      <w:r w:rsidR="00C15B6D">
        <w:rPr>
          <w:rFonts w:ascii="PT Astra Serif" w:hAnsi="PT Astra Serif" w:cs="PT Astra Serif"/>
          <w:sz w:val="24"/>
          <w:szCs w:val="24"/>
          <w:lang w:eastAsia="ru-RU"/>
        </w:rPr>
        <w:t xml:space="preserve"> Саратовской области</w:t>
      </w:r>
      <w:r>
        <w:rPr>
          <w:rFonts w:ascii="PT Astra Serif" w:hAnsi="PT Astra Serif" w:cs="PT Astra Serif"/>
          <w:sz w:val="24"/>
          <w:szCs w:val="24"/>
          <w:lang w:eastAsia="ru-RU"/>
        </w:rPr>
        <w:t>» следующие изменения:</w:t>
      </w:r>
    </w:p>
    <w:p w:rsidR="00D30E1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-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F12F73">
        <w:rPr>
          <w:rFonts w:ascii="PT Astra Serif" w:hAnsi="PT Astra Serif" w:cs="PT Astra Serif"/>
          <w:sz w:val="24"/>
          <w:szCs w:val="24"/>
          <w:lang w:eastAsia="ru-RU"/>
        </w:rPr>
        <w:t>в строку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«Объемы финансового обеспечения муниципальной программы» изложить в следующей редакции:</w:t>
      </w:r>
    </w:p>
    <w:p w:rsidR="00D30E1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«Общий объем финансового обеспечения программы за счет средств местного бюджета составляет</w:t>
      </w:r>
      <w:r w:rsidR="00832B08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- 2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 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743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,</w:t>
      </w:r>
      <w:r w:rsidR="00EF6275">
        <w:rPr>
          <w:rFonts w:ascii="PT Astra Serif" w:hAnsi="PT Astra Serif" w:cs="PT Astra Serif"/>
          <w:sz w:val="24"/>
          <w:szCs w:val="24"/>
          <w:lang w:eastAsia="ru-RU"/>
        </w:rPr>
        <w:t>4</w:t>
      </w:r>
      <w:r>
        <w:rPr>
          <w:rFonts w:ascii="PT Astra Serif" w:hAnsi="PT Astra Serif" w:cs="PT Astra Serif"/>
          <w:sz w:val="24"/>
          <w:szCs w:val="24"/>
          <w:lang w:eastAsia="ru-RU"/>
        </w:rPr>
        <w:t xml:space="preserve"> тыс. </w:t>
      </w:r>
      <w:proofErr w:type="spellStart"/>
      <w:r>
        <w:rPr>
          <w:rFonts w:ascii="PT Astra Serif" w:hAnsi="PT Astra Serif" w:cs="PT Astra Serif"/>
          <w:sz w:val="24"/>
          <w:szCs w:val="24"/>
          <w:lang w:eastAsia="ru-RU"/>
        </w:rPr>
        <w:t>руб</w:t>
      </w:r>
      <w:proofErr w:type="spellEnd"/>
      <w:r>
        <w:rPr>
          <w:rFonts w:ascii="PT Astra Serif" w:hAnsi="PT Astra Serif" w:cs="PT Astra Serif"/>
          <w:sz w:val="24"/>
          <w:szCs w:val="24"/>
          <w:lang w:eastAsia="ru-RU"/>
        </w:rPr>
        <w:t>, в том числе:</w:t>
      </w:r>
    </w:p>
    <w:p w:rsidR="00D30E1B" w:rsidRDefault="00AE59BB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2024 год – 505</w:t>
      </w:r>
      <w:r w:rsidR="00EF6275">
        <w:rPr>
          <w:rFonts w:ascii="PT Astra Serif" w:hAnsi="PT Astra Serif" w:cs="PT Astra Serif"/>
          <w:color w:val="000000"/>
          <w:sz w:val="24"/>
          <w:szCs w:val="24"/>
          <w:lang w:eastAsia="ru-RU"/>
        </w:rPr>
        <w:t>,6</w:t>
      </w:r>
      <w:r w:rsidR="00524076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>тыс. рублей;</w:t>
      </w:r>
    </w:p>
    <w:p w:rsidR="00D30E1B" w:rsidRDefault="00524076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2025 год – </w:t>
      </w:r>
      <w:r w:rsidR="00053C4B" w:rsidRPr="00053C4B">
        <w:rPr>
          <w:rFonts w:ascii="PT Astra Serif" w:hAnsi="PT Astra Serif" w:cs="PT Astra Serif"/>
          <w:color w:val="000000"/>
          <w:sz w:val="24"/>
          <w:szCs w:val="24"/>
          <w:lang w:eastAsia="ru-RU"/>
        </w:rPr>
        <w:t>661</w:t>
      </w:r>
      <w:r w:rsidR="00053C4B">
        <w:rPr>
          <w:rFonts w:ascii="PT Astra Serif" w:hAnsi="PT Astra Serif" w:cs="PT Astra Serif"/>
          <w:color w:val="000000"/>
          <w:sz w:val="24"/>
          <w:szCs w:val="24"/>
          <w:lang w:eastAsia="ru-RU"/>
        </w:rPr>
        <w:t>,</w:t>
      </w:r>
      <w:r w:rsidR="00EF6275">
        <w:rPr>
          <w:rFonts w:ascii="PT Astra Serif" w:hAnsi="PT Astra Serif" w:cs="PT Astra Serif"/>
          <w:color w:val="000000"/>
          <w:sz w:val="24"/>
          <w:szCs w:val="24"/>
          <w:lang w:eastAsia="ru-RU"/>
        </w:rPr>
        <w:t>0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EF6275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2026 год -  525,6</w:t>
      </w:r>
      <w:r w:rsidR="00832B08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>;</w:t>
      </w:r>
    </w:p>
    <w:p w:rsidR="00B7684B" w:rsidRDefault="00EF6275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2027 год -  525,6</w:t>
      </w:r>
      <w:r w:rsidR="00B7684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B7684B" w:rsidRDefault="00EF6275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2028 год -  525,6</w:t>
      </w:r>
      <w:r w:rsidR="00B7684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тыс. рублей;</w:t>
      </w:r>
    </w:p>
    <w:p w:rsidR="00D30E1B" w:rsidRDefault="00524076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- в разделе 5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«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Финансовое обеспечение муниципальной программы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» </w:t>
      </w:r>
      <w:r w:rsidR="00694E74" w:rsidRPr="002E518F">
        <w:rPr>
          <w:rFonts w:ascii="PT Astra Serif" w:hAnsi="PT Astra Serif" w:cs="PT Astra Serif"/>
          <w:color w:val="000000"/>
          <w:sz w:val="24"/>
          <w:szCs w:val="24"/>
          <w:lang w:eastAsia="ru-RU"/>
        </w:rPr>
        <w:t>абзац второй</w:t>
      </w:r>
      <w:r w:rsidR="00D30E1B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изложить в следующей редакции:</w:t>
      </w:r>
    </w:p>
    <w:p w:rsidR="00932CAD" w:rsidRDefault="00D30E1B" w:rsidP="00720579">
      <w:pPr>
        <w:spacing w:after="0" w:line="240" w:lineRule="auto"/>
        <w:jc w:val="both"/>
        <w:rPr>
          <w:rFonts w:ascii="PT Astra Serif" w:hAnsi="PT Astra Serif" w:cs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>«Общ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>ий объем финансирования Программы за счет средств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 xml:space="preserve"> бюджета 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Базарно-Карабулакского муниципального района </w:t>
      </w:r>
      <w:r w:rsidR="00932CAD">
        <w:rPr>
          <w:rFonts w:ascii="PT Astra Serif" w:hAnsi="PT Astra Serif" w:cs="PT Astra Serif"/>
          <w:sz w:val="24"/>
          <w:szCs w:val="24"/>
          <w:lang w:eastAsia="ru-RU"/>
        </w:rPr>
        <w:t>составляет</w:t>
      </w:r>
      <w:r w:rsidR="00524076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B7684B">
        <w:rPr>
          <w:rFonts w:ascii="PT Astra Serif" w:hAnsi="PT Astra Serif" w:cs="PT Astra Serif"/>
          <w:sz w:val="24"/>
          <w:szCs w:val="24"/>
          <w:lang w:eastAsia="ru-RU"/>
        </w:rPr>
        <w:t>- 2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 </w:t>
      </w:r>
      <w:r w:rsidR="00B7684B">
        <w:rPr>
          <w:rFonts w:ascii="PT Astra Serif" w:hAnsi="PT Astra Serif" w:cs="PT Astra Serif"/>
          <w:sz w:val="24"/>
          <w:szCs w:val="24"/>
          <w:lang w:eastAsia="ru-RU"/>
        </w:rPr>
        <w:t>743</w:t>
      </w:r>
      <w:r w:rsidR="00053C4B">
        <w:rPr>
          <w:rFonts w:ascii="PT Astra Serif" w:hAnsi="PT Astra Serif" w:cs="PT Astra Serif"/>
          <w:sz w:val="24"/>
          <w:szCs w:val="24"/>
          <w:lang w:eastAsia="ru-RU"/>
        </w:rPr>
        <w:t>,</w:t>
      </w:r>
      <w:r w:rsidR="00B7684B">
        <w:rPr>
          <w:rFonts w:ascii="PT Astra Serif" w:hAnsi="PT Astra Serif" w:cs="PT Astra Serif"/>
          <w:sz w:val="24"/>
          <w:szCs w:val="24"/>
          <w:lang w:eastAsia="ru-RU"/>
        </w:rPr>
        <w:t>4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тыс. рублей</w:t>
      </w:r>
    </w:p>
    <w:p w:rsidR="00D30E1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>2) Перечень мероприятий</w:t>
      </w:r>
      <w:r w:rsidR="00C15B6D" w:rsidRP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и целевые показатели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C15B6D">
        <w:rPr>
          <w:rFonts w:ascii="PT Astra Serif" w:hAnsi="PT Astra Serif" w:cs="PT Astra Serif"/>
          <w:color w:val="000000"/>
          <w:sz w:val="24"/>
          <w:szCs w:val="24"/>
          <w:lang w:eastAsia="ru-RU"/>
        </w:rPr>
        <w:t>муниципальной программы</w:t>
      </w:r>
      <w:r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«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>Создание мест (площадок) накопления твёрдых коммунальных отходов на территории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 xml:space="preserve"> Базарно-Карабулакского муниципального района</w:t>
      </w:r>
      <w:r w:rsidR="00E37E8F">
        <w:rPr>
          <w:rFonts w:ascii="PT Astra Serif" w:hAnsi="PT Astra Serif" w:cs="PT Astra Serif"/>
          <w:sz w:val="24"/>
          <w:szCs w:val="24"/>
          <w:lang w:eastAsia="ru-RU"/>
        </w:rPr>
        <w:t xml:space="preserve"> </w:t>
      </w:r>
      <w:r w:rsidR="00E37E8F" w:rsidRPr="00B82577">
        <w:rPr>
          <w:rFonts w:ascii="PT Astra Serif" w:hAnsi="PT Astra Serif" w:cs="PT Astra Serif"/>
          <w:sz w:val="24"/>
          <w:szCs w:val="24"/>
          <w:lang w:eastAsia="ru-RU"/>
        </w:rPr>
        <w:t>Саратовской области»</w:t>
      </w:r>
      <w:r w:rsidR="00932CAD">
        <w:rPr>
          <w:rFonts w:ascii="PT Astra Serif" w:hAnsi="PT Astra Serif" w:cs="PT Astra Serif"/>
          <w:color w:val="000000"/>
          <w:sz w:val="24"/>
          <w:szCs w:val="24"/>
          <w:lang w:eastAsia="ru-RU"/>
        </w:rPr>
        <w:t xml:space="preserve"> 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изложить в </w:t>
      </w:r>
      <w:r w:rsidR="00E55F4F" w:rsidRPr="002E518F">
        <w:rPr>
          <w:rFonts w:ascii="PT Astra Serif" w:hAnsi="PT Astra Serif" w:cs="PT Astra Serif"/>
          <w:sz w:val="24"/>
          <w:szCs w:val="24"/>
          <w:lang w:eastAsia="ru-RU"/>
        </w:rPr>
        <w:t>новой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редакции согласно приложению</w:t>
      </w:r>
      <w:r w:rsidR="00694E74" w:rsidRPr="002E518F">
        <w:rPr>
          <w:rFonts w:ascii="PT Astra Serif" w:hAnsi="PT Astra Serif" w:cs="PT Astra Serif"/>
          <w:sz w:val="24"/>
          <w:szCs w:val="24"/>
          <w:lang w:eastAsia="ru-RU"/>
        </w:rPr>
        <w:t xml:space="preserve">  к настоящему постановлению</w:t>
      </w:r>
      <w:r w:rsidRPr="002E518F">
        <w:rPr>
          <w:rFonts w:ascii="PT Astra Serif" w:hAnsi="PT Astra Serif" w:cs="PT Astra Serif"/>
          <w:sz w:val="24"/>
          <w:szCs w:val="24"/>
          <w:lang w:eastAsia="ru-RU"/>
        </w:rPr>
        <w:t>.</w:t>
      </w:r>
    </w:p>
    <w:p w:rsidR="00D30E1B" w:rsidRPr="004D3276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2</w:t>
      </w:r>
      <w:r w:rsidRPr="004E72CE">
        <w:rPr>
          <w:rFonts w:ascii="PT Astra Serif" w:hAnsi="PT Astra Serif" w:cs="PT Astra Serif"/>
          <w:sz w:val="24"/>
          <w:szCs w:val="24"/>
          <w:lang w:eastAsia="ru-RU"/>
        </w:rPr>
        <w:t>.</w:t>
      </w:r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Настоящее постановление вступает в силу с момента его подписания. </w:t>
      </w:r>
    </w:p>
    <w:p w:rsidR="00D30E1B" w:rsidRPr="00B7684B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>
        <w:rPr>
          <w:rFonts w:ascii="PT Astra Serif" w:hAnsi="PT Astra Serif" w:cs="PT Astra Serif"/>
          <w:sz w:val="24"/>
          <w:szCs w:val="24"/>
          <w:lang w:eastAsia="ru-RU"/>
        </w:rPr>
        <w:t xml:space="preserve">     3. </w:t>
      </w:r>
      <w:proofErr w:type="gramStart"/>
      <w:r w:rsidRPr="004D3276">
        <w:rPr>
          <w:rFonts w:ascii="PT Astra Serif" w:hAnsi="PT Astra Serif" w:cs="PT Astra Serif"/>
          <w:sz w:val="24"/>
          <w:szCs w:val="24"/>
          <w:lang w:eastAsia="ru-RU"/>
        </w:rPr>
        <w:t>Контроль за</w:t>
      </w:r>
      <w:proofErr w:type="gramEnd"/>
      <w:r w:rsidRPr="004D3276">
        <w:rPr>
          <w:rFonts w:ascii="PT Astra Serif" w:hAnsi="PT Astra Serif" w:cs="PT Astra Serif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D30E1B" w:rsidRPr="004D3276" w:rsidRDefault="00D30E1B" w:rsidP="00720579">
      <w:pPr>
        <w:spacing w:after="0" w:line="240" w:lineRule="auto"/>
        <w:jc w:val="both"/>
        <w:rPr>
          <w:rFonts w:ascii="PT Astra Serif" w:hAnsi="PT Astra Serif" w:cs="PT Astra Serif"/>
          <w:b/>
          <w:bCs/>
          <w:sz w:val="24"/>
          <w:szCs w:val="24"/>
          <w:lang w:eastAsia="ru-RU"/>
        </w:rPr>
      </w:pPr>
    </w:p>
    <w:p w:rsidR="00C924C5" w:rsidRPr="00CD5B33" w:rsidRDefault="00D30E1B" w:rsidP="00720579">
      <w:pPr>
        <w:spacing w:after="0" w:line="240" w:lineRule="auto"/>
        <w:jc w:val="both"/>
        <w:rPr>
          <w:rFonts w:ascii="PT Astra Serif" w:hAnsi="PT Astra Serif" w:cs="PT Astra Serif"/>
          <w:sz w:val="24"/>
          <w:szCs w:val="24"/>
          <w:lang w:eastAsia="ru-RU"/>
        </w:rPr>
      </w:pP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Глава муниципального района              </w:t>
      </w:r>
      <w:r w:rsidR="00C15CE0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               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         </w:t>
      </w:r>
      <w:r w:rsidRPr="004D3276"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       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>А.Д</w:t>
      </w:r>
      <w:r>
        <w:rPr>
          <w:rFonts w:ascii="PT Astra Serif" w:hAnsi="PT Astra Serif" w:cs="PT Astra Serif"/>
          <w:b/>
          <w:bCs/>
          <w:sz w:val="24"/>
          <w:szCs w:val="24"/>
          <w:lang w:eastAsia="ru-RU"/>
        </w:rPr>
        <w:t xml:space="preserve">. </w:t>
      </w:r>
      <w:r w:rsidR="00B7684B">
        <w:rPr>
          <w:rFonts w:ascii="PT Astra Serif" w:hAnsi="PT Astra Serif" w:cs="PT Astra Serif"/>
          <w:b/>
          <w:bCs/>
          <w:sz w:val="24"/>
          <w:szCs w:val="24"/>
          <w:lang w:eastAsia="ru-RU"/>
        </w:rPr>
        <w:t>Курочкин</w:t>
      </w:r>
    </w:p>
    <w:p w:rsidR="00720579" w:rsidRDefault="00720579" w:rsidP="003E1DD9">
      <w:pPr>
        <w:spacing w:after="0" w:line="240" w:lineRule="auto"/>
        <w:rPr>
          <w:rFonts w:ascii="PT Astra Serif" w:eastAsia="Times New Roman" w:hAnsi="PT Astra Serif" w:cs="Times New Roman"/>
        </w:rPr>
        <w:sectPr w:rsidR="00720579" w:rsidSect="00720579">
          <w:pgSz w:w="11906" w:h="16838"/>
          <w:pgMar w:top="426" w:right="709" w:bottom="567" w:left="1276" w:header="709" w:footer="709" w:gutter="0"/>
          <w:cols w:space="708"/>
          <w:docGrid w:linePitch="360"/>
        </w:sectPr>
      </w:pPr>
    </w:p>
    <w:p w:rsidR="009A6601" w:rsidRDefault="009A6601" w:rsidP="009A6601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</w:rPr>
      </w:pPr>
      <w:r>
        <w:rPr>
          <w:rFonts w:ascii="PT Astra Serif" w:eastAsia="Times New Roman" w:hAnsi="PT Astra Serif" w:cs="Times New Roman"/>
          <w:sz w:val="20"/>
          <w:szCs w:val="20"/>
        </w:rPr>
        <w:lastRenderedPageBreak/>
        <w:t xml:space="preserve">                                                  Приложение </w:t>
      </w:r>
      <w:proofErr w:type="gramStart"/>
      <w:r>
        <w:rPr>
          <w:rFonts w:ascii="PT Astra Serif" w:eastAsia="Times New Roman" w:hAnsi="PT Astra Serif" w:cs="Times New Roman"/>
          <w:sz w:val="20"/>
          <w:szCs w:val="20"/>
        </w:rPr>
        <w:t>к</w:t>
      </w:r>
      <w:proofErr w:type="gramEnd"/>
    </w:p>
    <w:p w:rsidR="009A6601" w:rsidRDefault="009A6601" w:rsidP="009A6601">
      <w:pPr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</w:rPr>
        <w:t xml:space="preserve">                                                  постановлению</w:t>
      </w: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администрации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b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Базарно-Карабулакского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0"/>
          <w:szCs w:val="20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муниципального района</w:t>
      </w:r>
    </w:p>
    <w:p w:rsidR="009A6601" w:rsidRDefault="009A6601" w:rsidP="009A6601">
      <w:pPr>
        <w:tabs>
          <w:tab w:val="left" w:pos="2880"/>
        </w:tabs>
        <w:suppressAutoHyphens/>
        <w:spacing w:after="0" w:line="240" w:lineRule="auto"/>
        <w:ind w:firstLine="5954"/>
        <w:rPr>
          <w:rFonts w:ascii="PT Astra Serif" w:eastAsia="Times New Roman" w:hAnsi="PT Astra Serif" w:cs="Times New Roman"/>
          <w:sz w:val="24"/>
          <w:szCs w:val="24"/>
          <w:u w:val="single"/>
          <w:lang w:eastAsia="ar-SA"/>
        </w:rPr>
      </w:pPr>
      <w:r>
        <w:rPr>
          <w:rFonts w:ascii="PT Astra Serif" w:eastAsia="Times New Roman" w:hAnsi="PT Astra Serif" w:cs="Times New Roman"/>
          <w:sz w:val="20"/>
          <w:szCs w:val="20"/>
          <w:lang w:eastAsia="ar-SA"/>
        </w:rPr>
        <w:t xml:space="preserve">                                                  от _____________  № ____</w:t>
      </w:r>
    </w:p>
    <w:p w:rsidR="009A6601" w:rsidRDefault="009A6601" w:rsidP="009A6601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ind w:left="8505"/>
        <w:rPr>
          <w:rFonts w:ascii="PT Astra Serif" w:hAnsi="PT Astra Serif" w:cs="Times New Roman"/>
          <w:b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t>Приложение 1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Сведения о целевых показателях (индикаторах) муниципальной программы</w:t>
      </w:r>
    </w:p>
    <w:p w:rsidR="00D834BF" w:rsidRPr="00AF028A" w:rsidRDefault="00D834BF" w:rsidP="00D834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489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3118"/>
        <w:gridCol w:w="3118"/>
        <w:gridCol w:w="992"/>
        <w:gridCol w:w="1134"/>
        <w:gridCol w:w="1134"/>
        <w:gridCol w:w="993"/>
        <w:gridCol w:w="1275"/>
        <w:gridCol w:w="1134"/>
        <w:gridCol w:w="1120"/>
        <w:gridCol w:w="170"/>
      </w:tblGrid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N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Задачи, направленные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на достижение цели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целевого показателя (индикатора)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Ед.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ind w:right="234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Значение целевого показателя (индикатора)</w:t>
            </w:r>
          </w:p>
        </w:tc>
      </w:tr>
      <w:tr w:rsidR="00D834BF" w:rsidRPr="00AF028A" w:rsidTr="00B719C2">
        <w:trPr>
          <w:gridAfter w:val="1"/>
          <w:wAfter w:w="170" w:type="dxa"/>
          <w:trHeight w:val="571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отчетное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2025 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br/>
              <w:t>план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2027</w:t>
            </w:r>
          </w:p>
          <w:p w:rsidR="00B7684B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2028</w:t>
            </w:r>
          </w:p>
          <w:p w:rsidR="00B7684B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план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     4   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AE59B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7684B" w:rsidP="00B7684B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834BF" w:rsidRPr="00AF028A" w:rsidTr="00B719C2">
        <w:trPr>
          <w:gridAfter w:val="1"/>
          <w:wAfter w:w="170" w:type="dxa"/>
          <w:trHeight w:val="270"/>
          <w:tblCellSpacing w:w="5" w:type="nil"/>
        </w:trPr>
        <w:tc>
          <w:tcPr>
            <w:tcW w:w="1472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color w:val="FF0000"/>
                <w:sz w:val="26"/>
                <w:szCs w:val="26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Цель:</w:t>
            </w:r>
            <w:r w:rsidRPr="00AF028A">
              <w:rPr>
                <w:rFonts w:ascii="PT Astra Serif" w:hAnsi="PT Astra Serif" w:cs="Times New Roman"/>
                <w:color w:val="FF0000"/>
                <w:sz w:val="26"/>
                <w:szCs w:val="26"/>
              </w:rPr>
              <w:t xml:space="preserve"> </w:t>
            </w:r>
            <w:r w:rsidRPr="000562B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</w:tr>
      <w:tr w:rsidR="00D834BF" w:rsidRPr="00AF028A" w:rsidTr="00B719C2">
        <w:trPr>
          <w:gridAfter w:val="1"/>
          <w:wAfter w:w="170" w:type="dxa"/>
          <w:trHeight w:val="1370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Обустройство </w:t>
            </w:r>
            <w:r w:rsidRPr="00AF028A">
              <w:rPr>
                <w:rFonts w:ascii="PT Astra Serif" w:eastAsiaTheme="minorEastAsia" w:hAnsi="PT Astra Serif" w:cs="Times New Roman"/>
                <w:sz w:val="24"/>
                <w:szCs w:val="24"/>
              </w:rPr>
              <w:t>мест (площадок) накопления ТКО, соответствующих требованиям законодательства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  <w:p w:rsidR="00D834BF" w:rsidRPr="00AF028A" w:rsidRDefault="00D834BF" w:rsidP="00B719C2">
            <w:pPr>
              <w:pStyle w:val="ConsPlusCell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</w:rPr>
            </w:pPr>
            <w:r w:rsidRPr="00AF028A">
              <w:rPr>
                <w:rFonts w:ascii="PT Astra Serif" w:hAnsi="PT Astra Serif" w:cs="Times New Roman"/>
              </w:rPr>
              <w:t xml:space="preserve"> шт.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B86DCD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Приобретение контейнеров для накопления ТКО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AE59BB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51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да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spacing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  <w:tr w:rsidR="00D834BF" w:rsidRPr="00AF028A" w:rsidTr="00B719C2">
        <w:trPr>
          <w:trHeight w:val="70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4BF" w:rsidRPr="00AF028A" w:rsidRDefault="00D834BF" w:rsidP="00B719C2">
            <w:pPr>
              <w:pStyle w:val="ConsPlusCell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" w:type="dxa"/>
            <w:vAlign w:val="center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</w:p>
        </w:tc>
      </w:tr>
    </w:tbl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rPr>
          <w:rFonts w:ascii="PT Astra Serif" w:hAnsi="PT Astra Serif" w:cs="Times New Roman"/>
          <w:sz w:val="26"/>
          <w:szCs w:val="26"/>
        </w:rPr>
      </w:pPr>
    </w:p>
    <w:p w:rsidR="00D834BF" w:rsidRDefault="00D834BF" w:rsidP="009A6601">
      <w:pPr>
        <w:spacing w:after="0" w:line="240" w:lineRule="auto"/>
        <w:rPr>
          <w:rFonts w:ascii="PT Astra Serif" w:hAnsi="PT Astra Serif"/>
          <w:sz w:val="20"/>
          <w:szCs w:val="20"/>
        </w:rPr>
      </w:pPr>
    </w:p>
    <w:p w:rsidR="00D834BF" w:rsidRPr="00AF028A" w:rsidRDefault="00D834BF" w:rsidP="00D834BF">
      <w:pPr>
        <w:spacing w:after="0" w:line="240" w:lineRule="auto"/>
        <w:ind w:left="8505"/>
        <w:rPr>
          <w:rFonts w:ascii="PT Astra Serif" w:hAnsi="PT Astra Serif" w:cs="Times New Roman"/>
          <w:sz w:val="28"/>
          <w:szCs w:val="28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2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 (площадок) накопления твердых коммунальных отходов на        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 xml:space="preserve">Сведения о порядке сбора информации и методике расчета </w:t>
      </w:r>
      <w:proofErr w:type="gramStart"/>
      <w:r w:rsidRPr="00AF028A">
        <w:rPr>
          <w:rFonts w:ascii="PT Astra Serif" w:hAnsi="PT Astra Serif" w:cs="Times New Roman"/>
          <w:sz w:val="26"/>
          <w:szCs w:val="26"/>
        </w:rPr>
        <w:t>целевых</w:t>
      </w:r>
      <w:proofErr w:type="gramEnd"/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показателей (индикаторов) муниципальной программы</w:t>
      </w:r>
    </w:p>
    <w:p w:rsidR="00D834BF" w:rsidRPr="00AF028A" w:rsidRDefault="00D834BF" w:rsidP="00D834BF">
      <w:pPr>
        <w:spacing w:after="0" w:line="240" w:lineRule="auto"/>
        <w:ind w:firstLine="839"/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W w:w="153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44"/>
        <w:gridCol w:w="708"/>
        <w:gridCol w:w="2268"/>
        <w:gridCol w:w="1560"/>
        <w:gridCol w:w="3118"/>
        <w:gridCol w:w="1559"/>
        <w:gridCol w:w="1701"/>
        <w:gridCol w:w="1985"/>
      </w:tblGrid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N</w:t>
            </w:r>
          </w:p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Единица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измере-ния</w:t>
            </w:r>
            <w:proofErr w:type="spellEnd"/>
            <w:proofErr w:type="gramEnd"/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Определение целевого показателя (индикатора)(1)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Временные характеристики целевого показателя (индикатора)(2)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Алгоритм формирования (формула) и методологические пояснения к целевому показателю (индикатору)(3)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Показатели, используемые в формуле(4)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Метод сбора информации, индекс формы отчетности(5)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за сбор данных по целевому показателю (индикатору) (6)</w:t>
            </w:r>
            <w:proofErr w:type="gramEnd"/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</w:tr>
      <w:tr w:rsidR="00D834BF" w:rsidRPr="00AF028A" w:rsidTr="00B86DCD">
        <w:trPr>
          <w:trHeight w:val="1084"/>
        </w:trPr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количество 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обустроенных мест (площадок) накопления ТКО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B86DCD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шт.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определяется в абсолютном значении, 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 за год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Администрация Базарно-Карабулакского МР </w:t>
            </w:r>
          </w:p>
        </w:tc>
      </w:tr>
      <w:tr w:rsidR="00D834BF" w:rsidRPr="00AF028A" w:rsidTr="00B86DCD">
        <w:tc>
          <w:tcPr>
            <w:tcW w:w="567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708" w:type="dxa"/>
          </w:tcPr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да/</w:t>
            </w:r>
          </w:p>
          <w:p w:rsidR="00D834BF" w:rsidRPr="00AF028A" w:rsidRDefault="00D834BF" w:rsidP="00B719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нет</w:t>
            </w:r>
          </w:p>
        </w:tc>
        <w:tc>
          <w:tcPr>
            <w:tcW w:w="226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выполнение работ по ремонту контейнеров</w:t>
            </w:r>
          </w:p>
        </w:tc>
        <w:tc>
          <w:tcPr>
            <w:tcW w:w="1560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годовая</w:t>
            </w:r>
            <w:proofErr w:type="gramEnd"/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, за отчетный период</w:t>
            </w:r>
          </w:p>
        </w:tc>
        <w:tc>
          <w:tcPr>
            <w:tcW w:w="3118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определяется в логическом значении, выполнены ли работы по ремонту контейнеров в текущем году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D834BF" w:rsidRPr="00AF028A" w:rsidRDefault="00D834BF" w:rsidP="00B719C2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bCs/>
                <w:sz w:val="24"/>
                <w:szCs w:val="24"/>
              </w:rPr>
              <w:t>Администрация Базарно-Карабулакского МР</w:t>
            </w:r>
          </w:p>
        </w:tc>
      </w:tr>
    </w:tbl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(1) Характеристика содержания целевого показателя (индикатора), обеспечивающая однозначность понимания существа измеряемой характеристики процесса (объекта) наблюдения и (или) порядка ее измерения.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proofErr w:type="gramStart"/>
      <w:r w:rsidRPr="00AF028A">
        <w:rPr>
          <w:rFonts w:ascii="PT Astra Serif" w:hAnsi="PT Astra Serif" w:cs="Times New Roman"/>
          <w:sz w:val="16"/>
          <w:szCs w:val="16"/>
        </w:rPr>
        <w:t>(2) Указываются периодичность сбора данных (годовая, квартальная, месячная и т.д.) и вид временной характеристики (на дату; на начало отчетного периода; на конец отчетного периода, за период с (указать) года, за отчетный период и т.д.).</w:t>
      </w:r>
      <w:proofErr w:type="gramEnd"/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(3) Приводятся формула и краткий алгоритм расчета. При описании формулы или алгоритма необходимо использовать буквенные обозначения показателей. Пояснения к целевому показателю (индикатору) должны отражать методические рекомендации по сбору, обработке, интерпретации значений целевого показателя (индикатора).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(4) Указываются наименование показателей, используемых в формуле в графе 6, их единицы измерения. В случае если достижение показателя зависит от непосредственного результата реализации мероприятий другой муниципальной  программы, приводится наименование такой муниципальной программы.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(5) 1 - официальная статистическая информация; 2 - бухгалтерская и финансовая отчетность; 3 - ведомственная отчетность; 4 – прочие (указать). При наличии утвержденной формы статистического учета по показателю, указанному в графе 7, приводится номер формы статистической отчетности, утвержденной приказом Росстата.</w:t>
      </w:r>
    </w:p>
    <w:p w:rsidR="00D834BF" w:rsidRPr="00AF028A" w:rsidRDefault="00D834BF" w:rsidP="009A6601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16"/>
          <w:szCs w:val="16"/>
        </w:rPr>
        <w:t>(6) Приводится наименование органа местного самоуправления, ответственного за сбор данных по показателю.</w:t>
      </w:r>
      <w:r w:rsidRPr="00AF028A">
        <w:rPr>
          <w:rFonts w:ascii="PT Astra Serif" w:hAnsi="PT Astra Serif" w:cs="Times New Roman"/>
          <w:sz w:val="26"/>
          <w:szCs w:val="26"/>
        </w:rPr>
        <w:t xml:space="preserve"> </w:t>
      </w:r>
    </w:p>
    <w:p w:rsidR="00D834BF" w:rsidRPr="00AF028A" w:rsidRDefault="00D834BF" w:rsidP="00D834BF">
      <w:pPr>
        <w:spacing w:after="0" w:line="240" w:lineRule="auto"/>
        <w:ind w:left="8931" w:right="-31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/>
          <w:sz w:val="20"/>
          <w:szCs w:val="20"/>
        </w:rPr>
        <w:lastRenderedPageBreak/>
        <w:t>Приложение 3 к</w:t>
      </w:r>
      <w:r w:rsidRPr="00AF028A">
        <w:rPr>
          <w:rFonts w:ascii="PT Astra Serif" w:hAnsi="PT Astra Serif"/>
        </w:rPr>
        <w:t xml:space="preserve"> </w:t>
      </w:r>
      <w:r w:rsidRPr="00AF028A">
        <w:rPr>
          <w:rFonts w:ascii="PT Astra Serif" w:hAnsi="PT Astra Serif"/>
          <w:sz w:val="20"/>
          <w:szCs w:val="20"/>
        </w:rPr>
        <w:t xml:space="preserve">муниципальной программе «Создание мест (площадок) накопления твердых коммунальных отходов на территории </w:t>
      </w:r>
      <w:r w:rsidRPr="00AF028A">
        <w:rPr>
          <w:rFonts w:ascii="PT Astra Serif" w:eastAsia="Times New Roman" w:hAnsi="PT Astra Serif"/>
          <w:sz w:val="20"/>
          <w:szCs w:val="20"/>
        </w:rPr>
        <w:t>Базарн</w:t>
      </w:r>
      <w:proofErr w:type="gramStart"/>
      <w:r w:rsidRPr="00AF028A">
        <w:rPr>
          <w:rFonts w:ascii="PT Astra Serif" w:eastAsia="Times New Roman" w:hAnsi="PT Astra Serif"/>
          <w:sz w:val="20"/>
          <w:szCs w:val="20"/>
        </w:rPr>
        <w:t>о-</w:t>
      </w:r>
      <w:proofErr w:type="gramEnd"/>
      <w:r w:rsidRPr="00AF028A">
        <w:rPr>
          <w:rFonts w:ascii="PT Astra Serif" w:hAnsi="PT Astra Serif"/>
          <w:sz w:val="20"/>
          <w:szCs w:val="20"/>
        </w:rPr>
        <w:t xml:space="preserve"> </w:t>
      </w:r>
      <w:r w:rsidRPr="00AF028A">
        <w:rPr>
          <w:rFonts w:ascii="PT Astra Serif" w:eastAsia="Times New Roman" w:hAnsi="PT Astra Serif"/>
          <w:sz w:val="20"/>
          <w:szCs w:val="20"/>
        </w:rPr>
        <w:t>Карабулакского муниципального района Саратовской области</w:t>
      </w:r>
      <w:r w:rsidRPr="00AF028A">
        <w:rPr>
          <w:rFonts w:ascii="PT Astra Serif" w:eastAsia="Times New Roman" w:hAnsi="PT Astra Serif" w:cs="Arial"/>
          <w:bCs/>
          <w:color w:val="000000"/>
          <w:sz w:val="20"/>
          <w:szCs w:val="20"/>
        </w:rPr>
        <w:t>»</w:t>
      </w:r>
      <w:r w:rsidRPr="00AF028A">
        <w:rPr>
          <w:rFonts w:ascii="PT Astra Serif" w:hAnsi="PT Astra Serif"/>
          <w:sz w:val="20"/>
          <w:szCs w:val="20"/>
        </w:rPr>
        <w:t xml:space="preserve">                                                                          </w:t>
      </w:r>
    </w:p>
    <w:p w:rsidR="00D834BF" w:rsidRPr="00AF028A" w:rsidRDefault="00D834BF" w:rsidP="00D834BF">
      <w:pPr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AF028A">
        <w:rPr>
          <w:rFonts w:ascii="PT Astra Serif" w:hAnsi="PT Astra Serif" w:cs="Times New Roman"/>
          <w:sz w:val="26"/>
          <w:szCs w:val="26"/>
        </w:rPr>
        <w:t>Перечень основных мероприятий муниципальной программы</w:t>
      </w:r>
    </w:p>
    <w:p w:rsidR="00D834BF" w:rsidRPr="00AF028A" w:rsidRDefault="00D834BF" w:rsidP="00D834BF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126"/>
        <w:gridCol w:w="1984"/>
        <w:gridCol w:w="2127"/>
        <w:gridCol w:w="992"/>
        <w:gridCol w:w="2977"/>
        <w:gridCol w:w="850"/>
        <w:gridCol w:w="851"/>
        <w:gridCol w:w="850"/>
        <w:gridCol w:w="992"/>
        <w:gridCol w:w="851"/>
      </w:tblGrid>
      <w:tr w:rsidR="00D834BF" w:rsidRPr="00AF028A" w:rsidTr="00B86DCD"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/</w:t>
            </w:r>
            <w:proofErr w:type="spellStart"/>
            <w:r w:rsidRPr="00AF028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Ответственный исполнитель, исполнитель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Ожидаемый непосредственный результат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992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Задачи ССЭР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Связь с показателями программы</w:t>
            </w:r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3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gridSpan w:val="5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Годы реализации и источник финансового обеспечения</w:t>
            </w:r>
            <w:proofErr w:type="gramStart"/>
            <w:r w:rsidRPr="00AF028A">
              <w:rPr>
                <w:rFonts w:ascii="PT Astra Serif" w:hAnsi="PT Astra Serif" w:cs="Times New Roman"/>
                <w:sz w:val="24"/>
                <w:szCs w:val="24"/>
                <w:vertAlign w:val="superscript"/>
              </w:rPr>
              <w:t>4</w:t>
            </w:r>
            <w:proofErr w:type="gramEnd"/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834BF" w:rsidRPr="00AF028A" w:rsidRDefault="00D834BF" w:rsidP="00B719C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851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850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2027</w:t>
            </w:r>
          </w:p>
          <w:p w:rsidR="00B7684B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</w:tcPr>
          <w:p w:rsidR="00D834BF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2028</w:t>
            </w:r>
          </w:p>
          <w:p w:rsidR="00B7684B" w:rsidRPr="00B7684B" w:rsidRDefault="00B7684B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  <w:tr w:rsidR="00D834BF" w:rsidRPr="00AF028A" w:rsidTr="00B86DCD">
        <w:trPr>
          <w:trHeight w:val="1124"/>
        </w:trPr>
        <w:tc>
          <w:tcPr>
            <w:tcW w:w="4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1.</w:t>
            </w:r>
          </w:p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1984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Arial"/>
                <w:color w:val="000000"/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  <w:r w:rsidRPr="00AF028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создание мест (площадок) накопления ТКО, соответствующих требованиям законодательства</w:t>
            </w: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ind w:left="60" w:right="60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D834BF" w:rsidRPr="007C7F45" w:rsidRDefault="00B86DCD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количество приобретенных контейнеров</w:t>
            </w:r>
          </w:p>
        </w:tc>
        <w:tc>
          <w:tcPr>
            <w:tcW w:w="850" w:type="dxa"/>
          </w:tcPr>
          <w:p w:rsidR="00D834BF" w:rsidRPr="007C7F45" w:rsidRDefault="00AE59B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D834BF" w:rsidRPr="00AF028A" w:rsidTr="00B86DCD">
        <w:tc>
          <w:tcPr>
            <w:tcW w:w="426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D834BF" w:rsidRPr="00AF028A" w:rsidRDefault="00D834BF" w:rsidP="00B719C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834BF" w:rsidRPr="00AF028A" w:rsidRDefault="00D834BF" w:rsidP="00B719C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Х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eastAsia="Times New Roman" w:hAnsi="PT Astra Serif" w:cs="Times New Roman"/>
                <w:sz w:val="24"/>
                <w:szCs w:val="24"/>
              </w:rPr>
              <w:t>ремонт контейнеров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834BF" w:rsidRPr="007C7F45" w:rsidRDefault="00D834BF" w:rsidP="00B719C2">
            <w:pPr>
              <w:spacing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C7F45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834BF" w:rsidRPr="00B7684B" w:rsidRDefault="00B7684B" w:rsidP="00B719C2">
            <w:pPr>
              <w:spacing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7684B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</w:tbl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1</w:t>
      </w:r>
      <w:proofErr w:type="gramStart"/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казывается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ожидаемый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непосредственный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результат</w:t>
      </w:r>
      <w:r w:rsidRPr="00AF028A">
        <w:rPr>
          <w:rFonts w:ascii="PT Astra Serif" w:hAnsi="PT Astra Serif"/>
          <w:b w:val="0"/>
          <w:spacing w:val="-3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основного</w:t>
      </w:r>
      <w:r w:rsidRPr="00AF028A">
        <w:rPr>
          <w:rFonts w:ascii="PT Astra Serif" w:hAnsi="PT Astra Serif"/>
          <w:b w:val="0"/>
          <w:spacing w:val="-2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мероприятия.</w:t>
      </w:r>
    </w:p>
    <w:p w:rsidR="00D834BF" w:rsidRPr="00AF028A" w:rsidRDefault="00D834BF" w:rsidP="00D834BF">
      <w:pPr>
        <w:pStyle w:val="Preformatted"/>
        <w:tabs>
          <w:tab w:val="clear" w:pos="7672"/>
          <w:tab w:val="clear" w:pos="8631"/>
          <w:tab w:val="clear" w:pos="9590"/>
          <w:tab w:val="left" w:pos="15168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  <w:vertAlign w:val="superscript"/>
        </w:rPr>
        <w:t xml:space="preserve"> 2</w:t>
      </w:r>
      <w:proofErr w:type="gramStart"/>
      <w:r w:rsidRPr="00AF028A">
        <w:rPr>
          <w:rFonts w:ascii="PT Astra Serif" w:hAnsi="PT Astra Serif" w:cs="Times New Roman"/>
          <w:sz w:val="16"/>
          <w:szCs w:val="16"/>
        </w:rPr>
        <w:t xml:space="preserve"> У</w:t>
      </w:r>
      <w:proofErr w:type="gramEnd"/>
      <w:r w:rsidRPr="00AF028A">
        <w:rPr>
          <w:rFonts w:ascii="PT Astra Serif" w:hAnsi="PT Astra Serif" w:cs="Times New Roman"/>
          <w:sz w:val="16"/>
          <w:szCs w:val="16"/>
        </w:rPr>
        <w:t>казываются  пункты  стратегии социально-экономического  развития района, предусматривающие  соответствующие  задачи,  на решение которых направлено основное мероприятие. При   этом  указываются  задачи социально-экономического развития  района, решение  которых в рамках муниципальной программы предусмотрено планом мероприятий по реализации стратегии социально-экономического развития района.</w:t>
      </w:r>
    </w:p>
    <w:p w:rsidR="00D834BF" w:rsidRPr="00AF028A" w:rsidRDefault="00D834BF" w:rsidP="00D834BF">
      <w:pPr>
        <w:pStyle w:val="Preformatted"/>
        <w:tabs>
          <w:tab w:val="clear" w:pos="9590"/>
        </w:tabs>
        <w:ind w:right="-315"/>
        <w:jc w:val="both"/>
        <w:rPr>
          <w:rFonts w:ascii="PT Astra Serif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 xml:space="preserve"> По основным  мероприятиям,  предусматривающим только расходы бюджета района на содержание органов местного самоуправления, подведомственных  им  учреждений,  задача стратегии социально-экономического  развития района не указывается (ставится знак "</w:t>
      </w:r>
      <w:proofErr w:type="spellStart"/>
      <w:r w:rsidRPr="00AF028A">
        <w:rPr>
          <w:rFonts w:ascii="PT Astra Serif" w:hAnsi="PT Astra Serif" w:cs="Times New Roman"/>
          <w:sz w:val="16"/>
          <w:szCs w:val="16"/>
        </w:rPr>
        <w:t>х</w:t>
      </w:r>
      <w:proofErr w:type="spellEnd"/>
      <w:r w:rsidRPr="00AF028A">
        <w:rPr>
          <w:rFonts w:ascii="PT Astra Serif" w:hAnsi="PT Astra Serif" w:cs="Times New Roman"/>
          <w:sz w:val="16"/>
          <w:szCs w:val="16"/>
        </w:rPr>
        <w:t>").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3</w:t>
      </w:r>
      <w:r w:rsidRPr="00AF028A">
        <w:rPr>
          <w:rFonts w:ascii="PT Astra Serif" w:hAnsi="PT Astra Serif"/>
          <w:b w:val="0"/>
          <w:sz w:val="16"/>
          <w:szCs w:val="16"/>
        </w:rPr>
        <w:t>Указываются наименования целевых показателей (индикаторов) программы (подпрограммы), на достижение которых направлено основное мероприятие.</w:t>
      </w:r>
    </w:p>
    <w:p w:rsidR="00D834BF" w:rsidRPr="00AF028A" w:rsidRDefault="00D834BF" w:rsidP="00D834BF">
      <w:pPr>
        <w:pStyle w:val="aa"/>
        <w:ind w:right="-315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4</w:t>
      </w:r>
      <w:r w:rsidRPr="00AF028A">
        <w:rPr>
          <w:rFonts w:ascii="PT Astra Serif" w:hAnsi="PT Astra Serif"/>
          <w:b w:val="0"/>
          <w:sz w:val="16"/>
          <w:szCs w:val="16"/>
        </w:rPr>
        <w:t>Указывается индекс (индексы) соответствующего источника финансового обеспечения, планируемого к привлечению для реализации основного мероприятия  программы (подпрограммы) и достижения плановых значений соответствующего целевого показателя (индикатора) программы (подпрограммы),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без</w:t>
      </w:r>
      <w:r w:rsidRPr="00AF028A">
        <w:rPr>
          <w:rFonts w:ascii="PT Astra Serif" w:hAnsi="PT Astra Serif"/>
          <w:b w:val="0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указания объема привлечения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средств: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eastAsiaTheme="minorHAnsi" w:hAnsi="PT Astra Serif" w:cs="Times New Roman"/>
          <w:sz w:val="16"/>
          <w:szCs w:val="16"/>
        </w:rPr>
      </w:pPr>
      <w:r w:rsidRPr="00AF028A">
        <w:rPr>
          <w:rFonts w:ascii="PT Astra Serif" w:hAnsi="PT Astra Serif" w:cs="Times New Roman"/>
          <w:sz w:val="16"/>
          <w:szCs w:val="16"/>
        </w:rPr>
        <w:t>1 - бюджет района (собственные доходы),  2 - федеральный бюджет (субсидии, субвенции и иные межбюджетные трансферты), 3 - областной бюджет (субсидии, субвенции и иные межбюджетные трансферты)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4-</w:t>
      </w:r>
      <w:r w:rsidRPr="00AF028A">
        <w:rPr>
          <w:rFonts w:ascii="PT Astra Serif" w:eastAsiaTheme="minorHAnsi" w:hAnsi="PT Astra Serif" w:cs="Times New Roman"/>
          <w:sz w:val="16"/>
          <w:szCs w:val="16"/>
        </w:rPr>
        <w:t>бюджеты государственных внебюджетных фондов,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5 -</w:t>
      </w:r>
      <w:r w:rsidRPr="00AF028A">
        <w:rPr>
          <w:rFonts w:ascii="PT Astra Serif" w:hAnsi="PT Astra Serif" w:cs="Times New Roman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средства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физических</w:t>
      </w:r>
      <w:r w:rsidRPr="00AF028A">
        <w:rPr>
          <w:rFonts w:ascii="PT Astra Serif" w:hAnsi="PT Astra Serif" w:cs="Times New Roman"/>
          <w:spacing w:val="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и</w:t>
      </w:r>
      <w:r w:rsidRPr="00AF028A">
        <w:rPr>
          <w:rFonts w:ascii="PT Astra Serif" w:hAnsi="PT Astra Serif" w:cs="Times New Roman"/>
          <w:spacing w:val="-4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юридических лиц,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6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-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без выделения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дополнительного</w:t>
      </w:r>
      <w:r w:rsidRPr="00AF028A">
        <w:rPr>
          <w:rFonts w:ascii="PT Astra Serif" w:hAnsi="PT Astra Serif" w:cs="Times New Roman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 w:cs="Times New Roman"/>
          <w:sz w:val="16"/>
          <w:szCs w:val="16"/>
        </w:rPr>
        <w:t>финансирования.</w:t>
      </w:r>
    </w:p>
    <w:p w:rsidR="00D834BF" w:rsidRPr="00AF028A" w:rsidRDefault="00D834BF" w:rsidP="00D834BF">
      <w:pPr>
        <w:pStyle w:val="aa"/>
        <w:ind w:right="-32"/>
        <w:jc w:val="both"/>
        <w:rPr>
          <w:rFonts w:ascii="PT Astra Serif" w:hAnsi="PT Astra Serif"/>
          <w:b w:val="0"/>
          <w:sz w:val="16"/>
          <w:szCs w:val="16"/>
        </w:rPr>
      </w:pPr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>5</w:t>
      </w:r>
      <w:proofErr w:type="gramStart"/>
      <w:r w:rsidRPr="00AF028A">
        <w:rPr>
          <w:rFonts w:ascii="PT Astra Serif" w:hAnsi="PT Astra Serif"/>
          <w:b w:val="0"/>
          <w:sz w:val="16"/>
          <w:szCs w:val="16"/>
          <w:vertAlign w:val="superscript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У</w:t>
      </w:r>
      <w:proofErr w:type="gramEnd"/>
      <w:r w:rsidRPr="00AF028A">
        <w:rPr>
          <w:rFonts w:ascii="PT Astra Serif" w:hAnsi="PT Astra Serif"/>
          <w:b w:val="0"/>
          <w:sz w:val="16"/>
          <w:szCs w:val="16"/>
        </w:rPr>
        <w:t>казываются конкретные годы реализации основного мероприятия. Если в данном году основное мероприятие не планируется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реализовывать, либо его реализация не будет направлена на достижение соответствующего целевого показателя (индикатора) программы (подпрограммы), либо достижение соответствующего целевого показателя (индикатора) программой (подпрограммой) не запланировано, то в соответствующей графе</w:t>
      </w:r>
      <w:r w:rsidRPr="00AF028A">
        <w:rPr>
          <w:rFonts w:ascii="PT Astra Serif" w:hAnsi="PT Astra Serif"/>
          <w:b w:val="0"/>
          <w:spacing w:val="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ставится</w:t>
      </w:r>
      <w:r w:rsidRPr="00AF028A">
        <w:rPr>
          <w:rFonts w:ascii="PT Astra Serif" w:hAnsi="PT Astra Serif"/>
          <w:b w:val="0"/>
          <w:spacing w:val="-1"/>
          <w:sz w:val="16"/>
          <w:szCs w:val="16"/>
        </w:rPr>
        <w:t xml:space="preserve"> </w:t>
      </w:r>
      <w:r w:rsidRPr="00AF028A">
        <w:rPr>
          <w:rFonts w:ascii="PT Astra Serif" w:hAnsi="PT Astra Serif"/>
          <w:b w:val="0"/>
          <w:sz w:val="16"/>
          <w:szCs w:val="16"/>
        </w:rPr>
        <w:t>прочерк.</w:t>
      </w: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9A6601" w:rsidRDefault="009A6601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p w:rsidR="00D834BF" w:rsidRPr="00AF028A" w:rsidRDefault="00D834BF" w:rsidP="00D834BF">
      <w:pPr>
        <w:spacing w:after="0" w:line="240" w:lineRule="auto"/>
        <w:jc w:val="both"/>
        <w:rPr>
          <w:rFonts w:ascii="PT Astra Serif" w:hAnsi="PT Astra Serif" w:cs="Times New Roman"/>
          <w:b/>
          <w:sz w:val="26"/>
          <w:szCs w:val="26"/>
        </w:rPr>
      </w:pPr>
    </w:p>
    <w:tbl>
      <w:tblPr>
        <w:tblStyle w:val="a6"/>
        <w:tblW w:w="6095" w:type="dxa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</w:tblGrid>
      <w:tr w:rsidR="00D834BF" w:rsidRPr="00AF028A" w:rsidTr="00B719C2">
        <w:tc>
          <w:tcPr>
            <w:tcW w:w="6095" w:type="dxa"/>
          </w:tcPr>
          <w:p w:rsidR="00D834BF" w:rsidRPr="00AF028A" w:rsidRDefault="00D834BF" w:rsidP="00B719C2">
            <w:pPr>
              <w:rPr>
                <w:rFonts w:ascii="PT Astra Serif" w:hAnsi="PT Astra Serif"/>
                <w:sz w:val="24"/>
                <w:szCs w:val="24"/>
              </w:rPr>
            </w:pPr>
            <w:r w:rsidRPr="00AF028A">
              <w:rPr>
                <w:rFonts w:ascii="PT Astra Serif" w:hAnsi="PT Astra Serif"/>
              </w:rPr>
              <w:lastRenderedPageBreak/>
              <w:t xml:space="preserve">Приложение 4 к муниципальной программе «Создание мест (площадок) накопления твердых коммунальных отходов на территории </w:t>
            </w:r>
            <w:r w:rsidRPr="00AF028A">
              <w:rPr>
                <w:rFonts w:ascii="PT Astra Serif" w:eastAsia="Times New Roman" w:hAnsi="PT Astra Serif"/>
              </w:rPr>
              <w:t>Базарн</w:t>
            </w:r>
            <w:proofErr w:type="gramStart"/>
            <w:r w:rsidRPr="00AF028A">
              <w:rPr>
                <w:rFonts w:ascii="PT Astra Serif" w:eastAsia="Times New Roman" w:hAnsi="PT Astra Serif"/>
              </w:rPr>
              <w:t>о-</w:t>
            </w:r>
            <w:proofErr w:type="gramEnd"/>
            <w:r w:rsidRPr="00AF028A">
              <w:rPr>
                <w:rFonts w:ascii="PT Astra Serif" w:hAnsi="PT Astra Serif"/>
              </w:rPr>
              <w:t xml:space="preserve"> </w:t>
            </w:r>
            <w:r w:rsidRPr="00AF028A">
              <w:rPr>
                <w:rFonts w:ascii="PT Astra Serif" w:eastAsia="Times New Roman" w:hAnsi="PT Astra Serif"/>
              </w:rPr>
              <w:t>Карабулакского муниципального района Саратовской области</w:t>
            </w:r>
            <w:r w:rsidRPr="00AF028A">
              <w:rPr>
                <w:rFonts w:ascii="PT Astra Serif" w:eastAsia="Times New Roman" w:hAnsi="PT Astra Serif" w:cs="Arial"/>
                <w:bCs/>
                <w:color w:val="000000"/>
              </w:rPr>
              <w:t>»</w:t>
            </w:r>
            <w:r w:rsidRPr="00AF028A">
              <w:rPr>
                <w:rFonts w:ascii="PT Astra Serif" w:hAnsi="PT Astra Serif"/>
              </w:rPr>
              <w:t xml:space="preserve">                                                                          </w:t>
            </w:r>
          </w:p>
        </w:tc>
      </w:tr>
    </w:tbl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>Финансовое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обеспечение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реализации муниципальной</w:t>
      </w:r>
      <w:r w:rsidRPr="00AF028A">
        <w:rPr>
          <w:rFonts w:ascii="PT Astra Serif" w:hAnsi="PT Astra Serif"/>
          <w:b w:val="0"/>
          <w:spacing w:val="-1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программы</w:t>
      </w:r>
      <w:r w:rsidRPr="00AF028A">
        <w:rPr>
          <w:rFonts w:ascii="PT Astra Serif" w:hAnsi="PT Astra Serif"/>
          <w:b w:val="0"/>
          <w:spacing w:val="-4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за</w:t>
      </w:r>
      <w:r w:rsidRPr="00AF028A">
        <w:rPr>
          <w:rFonts w:ascii="PT Astra Serif" w:hAnsi="PT Astra Serif"/>
          <w:b w:val="0"/>
          <w:spacing w:val="-2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счет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средств</w:t>
      </w:r>
      <w:r w:rsidRPr="00AF028A">
        <w:rPr>
          <w:rFonts w:ascii="PT Astra Serif" w:hAnsi="PT Astra Serif"/>
          <w:b w:val="0"/>
          <w:spacing w:val="55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бюджета</w:t>
      </w:r>
      <w:r w:rsidRPr="00AF028A">
        <w:rPr>
          <w:rFonts w:ascii="PT Astra Serif" w:hAnsi="PT Astra Serif"/>
          <w:b w:val="0"/>
          <w:spacing w:val="-3"/>
          <w:sz w:val="26"/>
          <w:szCs w:val="26"/>
        </w:rPr>
        <w:t xml:space="preserve"> </w:t>
      </w:r>
      <w:r w:rsidRPr="00AF028A">
        <w:rPr>
          <w:rFonts w:ascii="PT Astra Serif" w:hAnsi="PT Astra Serif"/>
          <w:b w:val="0"/>
          <w:sz w:val="26"/>
          <w:szCs w:val="26"/>
        </w:rPr>
        <w:t>района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  <w:r w:rsidRPr="00AF028A">
        <w:rPr>
          <w:rFonts w:ascii="PT Astra Serif" w:hAnsi="PT Astra Serif"/>
          <w:b w:val="0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тыс</w:t>
      </w:r>
      <w:proofErr w:type="gramStart"/>
      <w:r w:rsidRPr="00AF028A">
        <w:rPr>
          <w:rFonts w:ascii="PT Astra Serif" w:hAnsi="PT Astra Serif"/>
          <w:b w:val="0"/>
          <w:sz w:val="26"/>
          <w:szCs w:val="26"/>
        </w:rPr>
        <w:t>.р</w:t>
      </w:r>
      <w:proofErr w:type="gramEnd"/>
      <w:r w:rsidRPr="00AF028A">
        <w:rPr>
          <w:rFonts w:ascii="PT Astra Serif" w:hAnsi="PT Astra Serif"/>
          <w:b w:val="0"/>
          <w:sz w:val="26"/>
          <w:szCs w:val="26"/>
        </w:rPr>
        <w:t>уб.</w:t>
      </w:r>
    </w:p>
    <w:p w:rsidR="00D834BF" w:rsidRPr="00AF028A" w:rsidRDefault="00D834BF" w:rsidP="00D834BF">
      <w:pPr>
        <w:pStyle w:val="aa"/>
        <w:ind w:left="2397"/>
        <w:jc w:val="left"/>
        <w:rPr>
          <w:rFonts w:ascii="PT Astra Serif" w:hAnsi="PT Astra Serif"/>
          <w:b w:val="0"/>
          <w:sz w:val="26"/>
          <w:szCs w:val="26"/>
        </w:rPr>
      </w:pPr>
    </w:p>
    <w:tbl>
      <w:tblPr>
        <w:tblStyle w:val="TableNormal"/>
        <w:tblW w:w="14884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2977"/>
        <w:gridCol w:w="1559"/>
        <w:gridCol w:w="1276"/>
        <w:gridCol w:w="1559"/>
        <w:gridCol w:w="1418"/>
        <w:gridCol w:w="1417"/>
        <w:gridCol w:w="2410"/>
      </w:tblGrid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2" w:right="157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Ответственный</w:t>
            </w:r>
            <w:r w:rsidRPr="00AF028A">
              <w:rPr>
                <w:rFonts w:ascii="PT Astra Serif" w:hAnsi="PT Astra Serif"/>
                <w:spacing w:val="1"/>
                <w:sz w:val="24"/>
                <w:szCs w:val="24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исполнитель, соисполнитель, исполнитель</w:t>
            </w:r>
          </w:p>
        </w:tc>
        <w:tc>
          <w:tcPr>
            <w:tcW w:w="2977" w:type="dxa"/>
            <w:vMerge w:val="restart"/>
          </w:tcPr>
          <w:p w:rsidR="00D834BF" w:rsidRPr="00AF028A" w:rsidRDefault="00D834BF" w:rsidP="00B719C2">
            <w:pPr>
              <w:pStyle w:val="TableParagraph"/>
              <w:spacing w:before="95"/>
              <w:ind w:left="61" w:right="265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Источник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финансового</w:t>
            </w:r>
            <w:proofErr w:type="spellEnd"/>
            <w:r w:rsidRPr="00AF028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обеспе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спе</w:t>
            </w:r>
            <w:proofErr w:type="spellEnd"/>
            <w:r w:rsidRPr="00AF028A">
              <w:rPr>
                <w:rFonts w:ascii="PT Astra Serif" w:hAnsi="PT Astra Serif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чения</w:t>
            </w:r>
            <w:proofErr w:type="spellEnd"/>
          </w:p>
        </w:tc>
        <w:tc>
          <w:tcPr>
            <w:tcW w:w="9639" w:type="dxa"/>
            <w:gridSpan w:val="6"/>
          </w:tcPr>
          <w:p w:rsidR="00D834BF" w:rsidRPr="00AF028A" w:rsidRDefault="00D834BF" w:rsidP="00B719C2">
            <w:pPr>
              <w:pStyle w:val="TableParagraph"/>
              <w:spacing w:before="95"/>
              <w:ind w:left="2801" w:right="2431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Расходы</w:t>
            </w:r>
            <w:proofErr w:type="spellEnd"/>
            <w:r w:rsidRPr="00AF028A">
              <w:rPr>
                <w:rFonts w:ascii="PT Astra Serif" w:hAnsi="PT Astra Serif"/>
                <w:spacing w:val="-4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710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4" w:right="16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2024</w:t>
            </w:r>
          </w:p>
        </w:tc>
        <w:tc>
          <w:tcPr>
            <w:tcW w:w="1276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2" w:right="224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2025</w:t>
            </w:r>
          </w:p>
        </w:tc>
        <w:tc>
          <w:tcPr>
            <w:tcW w:w="1559" w:type="dxa"/>
            <w:vAlign w:val="center"/>
          </w:tcPr>
          <w:p w:rsidR="00D834BF" w:rsidRPr="00AF028A" w:rsidRDefault="00D834BF" w:rsidP="00B719C2">
            <w:pPr>
              <w:pStyle w:val="TableParagraph"/>
              <w:spacing w:before="95"/>
              <w:ind w:left="65" w:right="171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418" w:type="dxa"/>
            <w:vAlign w:val="center"/>
          </w:tcPr>
          <w:p w:rsidR="00D834BF" w:rsidRPr="00AF028A" w:rsidRDefault="00D834BF" w:rsidP="00B719C2">
            <w:pPr>
              <w:pStyle w:val="TableParagraph"/>
              <w:ind w:left="65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417" w:type="dxa"/>
            <w:vAlign w:val="center"/>
          </w:tcPr>
          <w:p w:rsidR="00D834BF" w:rsidRPr="00AF028A" w:rsidRDefault="00D834BF" w:rsidP="00B719C2">
            <w:pPr>
              <w:pStyle w:val="TableParagraph"/>
              <w:tabs>
                <w:tab w:val="left" w:pos="1405"/>
              </w:tabs>
              <w:spacing w:before="95"/>
              <w:ind w:left="62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>2028</w:t>
            </w:r>
          </w:p>
        </w:tc>
        <w:tc>
          <w:tcPr>
            <w:tcW w:w="2410" w:type="dxa"/>
            <w:vAlign w:val="center"/>
          </w:tcPr>
          <w:p w:rsidR="00D834BF" w:rsidRPr="00A3338D" w:rsidRDefault="00D834BF" w:rsidP="00A3338D">
            <w:pPr>
              <w:pStyle w:val="TableParagraph"/>
              <w:tabs>
                <w:tab w:val="left" w:pos="1405"/>
              </w:tabs>
              <w:ind w:left="62"/>
              <w:rPr>
                <w:rFonts w:ascii="PT Astra Serif" w:hAnsi="PT Astra Serif"/>
                <w:spacing w:val="-3"/>
                <w:sz w:val="24"/>
                <w:szCs w:val="24"/>
                <w:lang w:val="ru-RU"/>
              </w:rPr>
            </w:pP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всего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за</w:t>
            </w:r>
            <w:proofErr w:type="spellEnd"/>
            <w:r w:rsidR="00B7684B">
              <w:rPr>
                <w:rFonts w:ascii="PT Astra Serif" w:hAnsi="PT Astra Serif"/>
                <w:sz w:val="24"/>
                <w:szCs w:val="24"/>
                <w:lang w:val="ru-RU"/>
              </w:rPr>
              <w:t xml:space="preserve"> 2024-2028</w:t>
            </w:r>
            <w:r w:rsidRPr="00AF028A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sz w:val="24"/>
                <w:szCs w:val="24"/>
              </w:rPr>
              <w:t>годы</w:t>
            </w:r>
            <w:proofErr w:type="spellEnd"/>
            <w:r w:rsidRPr="00AF028A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</w:p>
        </w:tc>
      </w:tr>
      <w:tr w:rsidR="00D834BF" w:rsidRPr="00AF028A" w:rsidTr="00D834BF">
        <w:trPr>
          <w:trHeight w:val="227"/>
        </w:trPr>
        <w:tc>
          <w:tcPr>
            <w:tcW w:w="2268" w:type="dxa"/>
          </w:tcPr>
          <w:p w:rsidR="00D834BF" w:rsidRPr="00AF028A" w:rsidRDefault="00D834BF" w:rsidP="00B719C2">
            <w:pPr>
              <w:pStyle w:val="TableParagraph"/>
              <w:spacing w:before="95"/>
              <w:ind w:left="7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spacing w:before="95"/>
              <w:ind w:left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4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TableParagraph"/>
              <w:spacing w:before="95"/>
              <w:ind w:left="12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TableParagraph"/>
              <w:spacing w:before="95"/>
              <w:ind w:left="1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TableParagraph"/>
              <w:spacing w:before="95"/>
              <w:ind w:left="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TableParagraph"/>
              <w:spacing w:before="95"/>
              <w:ind w:left="1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F028A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</w:tr>
      <w:tr w:rsidR="00D834BF" w:rsidRPr="00AF028A" w:rsidTr="00D834BF">
        <w:trPr>
          <w:trHeight w:val="479"/>
        </w:trPr>
        <w:tc>
          <w:tcPr>
            <w:tcW w:w="2268" w:type="dxa"/>
            <w:vMerge w:val="restart"/>
          </w:tcPr>
          <w:p w:rsidR="00D834BF" w:rsidRPr="00AF028A" w:rsidRDefault="00D834BF" w:rsidP="00B719C2">
            <w:pPr>
              <w:pStyle w:val="TableParagraph"/>
              <w:ind w:left="62" w:right="301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 xml:space="preserve">Итого по </w:t>
            </w:r>
          </w:p>
          <w:p w:rsidR="00D834BF" w:rsidRPr="00AF028A" w:rsidRDefault="00D834BF" w:rsidP="00B719C2">
            <w:pPr>
              <w:pStyle w:val="TableParagraph"/>
              <w:ind w:left="62"/>
              <w:jc w:val="both"/>
              <w:rPr>
                <w:rFonts w:ascii="PT Astra Serif" w:hAnsi="PT Astra Serif"/>
                <w:sz w:val="24"/>
                <w:lang w:val="ru-RU"/>
              </w:rPr>
            </w:pPr>
            <w:r w:rsidRPr="00AF028A">
              <w:rPr>
                <w:rFonts w:ascii="PT Astra Serif" w:hAnsi="PT Astra Serif"/>
                <w:sz w:val="24"/>
                <w:lang w:val="ru-RU"/>
              </w:rPr>
              <w:t>муниципальной программе</w:t>
            </w: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/>
              <w:rPr>
                <w:rFonts w:ascii="PT Astra Serif" w:hAnsi="PT Astra Serif"/>
              </w:rPr>
            </w:pPr>
            <w:proofErr w:type="spellStart"/>
            <w:r w:rsidRPr="00AF028A">
              <w:rPr>
                <w:rFonts w:ascii="PT Astra Serif" w:hAnsi="PT Astra Serif"/>
              </w:rPr>
              <w:t>всего</w:t>
            </w:r>
            <w:proofErr w:type="spellEnd"/>
            <w:r w:rsidRPr="00AF028A">
              <w:rPr>
                <w:rFonts w:ascii="PT Astra Serif" w:hAnsi="PT Astra Serif"/>
              </w:rPr>
              <w:t>,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r w:rsidRPr="00AF028A">
              <w:rPr>
                <w:rFonts w:ascii="PT Astra Serif" w:hAnsi="PT Astra Serif"/>
              </w:rPr>
              <w:t>в</w:t>
            </w:r>
            <w:r w:rsidRPr="00AF028A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том</w:t>
            </w:r>
            <w:proofErr w:type="spellEnd"/>
            <w:r w:rsidRPr="00AF028A">
              <w:rPr>
                <w:rFonts w:ascii="PT Astra Serif" w:hAnsi="PT Astra Serif"/>
                <w:spacing w:val="-1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</w:rPr>
              <w:t>числе</w:t>
            </w:r>
            <w:proofErr w:type="spellEnd"/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053C4B" w:rsidRDefault="00053C4B" w:rsidP="00B86DCD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661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04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525,59</w:t>
            </w:r>
          </w:p>
        </w:tc>
        <w:tc>
          <w:tcPr>
            <w:tcW w:w="1417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525,59</w:t>
            </w:r>
          </w:p>
        </w:tc>
        <w:tc>
          <w:tcPr>
            <w:tcW w:w="2410" w:type="dxa"/>
          </w:tcPr>
          <w:p w:rsidR="00D834BF" w:rsidRPr="00120734" w:rsidRDefault="00120734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2743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</w:t>
            </w:r>
          </w:p>
        </w:tc>
      </w:tr>
      <w:tr w:rsidR="00D834BF" w:rsidRPr="00AF028A" w:rsidTr="00D834BF">
        <w:trPr>
          <w:trHeight w:val="573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053C4B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265"/>
              <w:rPr>
                <w:rFonts w:ascii="PT Astra Serif" w:hAnsi="PT Astra Serif"/>
                <w:lang w:val="ru-RU"/>
              </w:rPr>
            </w:pPr>
            <w:r w:rsidRPr="00053C4B">
              <w:rPr>
                <w:rFonts w:ascii="PT Astra Serif" w:hAnsi="PT Astra Serif"/>
                <w:lang w:val="ru-RU"/>
              </w:rPr>
              <w:t>собственные доходы</w:t>
            </w:r>
            <w:r w:rsidRPr="00053C4B">
              <w:rPr>
                <w:rFonts w:ascii="PT Astra Serif" w:hAnsi="PT Astra Serif"/>
                <w:spacing w:val="1"/>
                <w:lang w:val="ru-RU"/>
              </w:rPr>
              <w:t xml:space="preserve"> </w:t>
            </w:r>
            <w:r w:rsidRPr="00053C4B">
              <w:rPr>
                <w:rFonts w:ascii="PT Astra Serif" w:hAnsi="PT Astra Serif"/>
                <w:lang w:val="ru-RU"/>
              </w:rPr>
              <w:t>бюджета</w:t>
            </w:r>
            <w:r w:rsidRPr="00AF028A">
              <w:rPr>
                <w:rFonts w:ascii="PT Astra Serif" w:hAnsi="PT Astra Serif"/>
                <w:lang w:val="ru-RU"/>
              </w:rPr>
              <w:t xml:space="preserve"> </w:t>
            </w:r>
            <w:r w:rsidRPr="00053C4B">
              <w:rPr>
                <w:rFonts w:ascii="PT Astra Serif" w:hAnsi="PT Astra Serif"/>
                <w:spacing w:val="-58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района</w:t>
            </w:r>
          </w:p>
        </w:tc>
        <w:tc>
          <w:tcPr>
            <w:tcW w:w="1559" w:type="dxa"/>
          </w:tcPr>
          <w:p w:rsidR="00D834BF" w:rsidRPr="00AF028A" w:rsidRDefault="00AE59B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505</w:t>
            </w:r>
            <w:r w:rsidR="00D834BF"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 w:rsidR="00B86DCD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276" w:type="dxa"/>
          </w:tcPr>
          <w:p w:rsidR="00D834BF" w:rsidRPr="00053C4B" w:rsidRDefault="00053C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053C4B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661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 w:rsidRPr="00053C4B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1559" w:type="dxa"/>
          </w:tcPr>
          <w:p w:rsidR="00D834BF" w:rsidRPr="00AF028A" w:rsidRDefault="00B86DCD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</w:t>
            </w:r>
            <w:r w:rsidR="00D834BF" w:rsidRPr="00AF028A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525,59</w:t>
            </w:r>
          </w:p>
        </w:tc>
        <w:tc>
          <w:tcPr>
            <w:tcW w:w="1417" w:type="dxa"/>
          </w:tcPr>
          <w:p w:rsidR="00D834BF" w:rsidRPr="00053C4B" w:rsidRDefault="00B7684B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Times New Roman"/>
                <w:sz w:val="24"/>
                <w:szCs w:val="24"/>
                <w:lang w:val="ru-RU"/>
              </w:rPr>
              <w:t>525,59</w:t>
            </w:r>
          </w:p>
        </w:tc>
        <w:tc>
          <w:tcPr>
            <w:tcW w:w="2410" w:type="dxa"/>
          </w:tcPr>
          <w:p w:rsidR="00D834BF" w:rsidRPr="00120734" w:rsidRDefault="00120734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2743</w:t>
            </w:r>
            <w:r w:rsidR="00D834BF" w:rsidRPr="007C7F45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,</w:t>
            </w:r>
            <w:r>
              <w:rPr>
                <w:rFonts w:ascii="PT Astra Serif" w:hAnsi="PT Astra Serif" w:cs="Times New Roman"/>
                <w:sz w:val="22"/>
                <w:szCs w:val="22"/>
                <w:lang w:val="ru-RU"/>
              </w:rPr>
              <w:t>4</w:t>
            </w:r>
          </w:p>
        </w:tc>
      </w:tr>
      <w:tr w:rsidR="00D834BF" w:rsidRPr="00AF028A" w:rsidTr="00D834BF">
        <w:trPr>
          <w:trHeight w:val="65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053C4B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федерального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565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00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субвенции и субсидии областного  бюджета**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  <w:tr w:rsidR="00D834BF" w:rsidRPr="00AF028A" w:rsidTr="00D834BF">
        <w:trPr>
          <w:trHeight w:val="1031"/>
        </w:trPr>
        <w:tc>
          <w:tcPr>
            <w:tcW w:w="2268" w:type="dxa"/>
            <w:vMerge/>
            <w:tcBorders>
              <w:top w:val="nil"/>
            </w:tcBorders>
          </w:tcPr>
          <w:p w:rsidR="00D834BF" w:rsidRPr="00AF028A" w:rsidRDefault="00D834BF" w:rsidP="00B719C2">
            <w:pPr>
              <w:rPr>
                <w:rFonts w:ascii="PT Astra Serif" w:hAnsi="PT Astra Serif"/>
                <w:sz w:val="2"/>
                <w:szCs w:val="2"/>
                <w:lang w:val="ru-RU"/>
              </w:rPr>
            </w:pPr>
          </w:p>
        </w:tc>
        <w:tc>
          <w:tcPr>
            <w:tcW w:w="2977" w:type="dxa"/>
          </w:tcPr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r w:rsidRPr="00AF028A">
              <w:rPr>
                <w:rFonts w:ascii="PT Astra Serif" w:hAnsi="PT Astra Serif"/>
                <w:lang w:val="ru-RU"/>
              </w:rPr>
              <w:t>безвозмездные поступления государственных внебюджетных фондов,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lang w:val="ru-RU"/>
              </w:rPr>
            </w:pPr>
            <w:proofErr w:type="gramStart"/>
            <w:r w:rsidRPr="00AF028A">
              <w:rPr>
                <w:rFonts w:ascii="PT Astra Serif" w:hAnsi="PT Astra Serif"/>
                <w:lang w:val="ru-RU"/>
              </w:rPr>
              <w:t>фи</w:t>
            </w:r>
            <w:r w:rsidRPr="00AF028A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proofErr w:type="spellStart"/>
            <w:r w:rsidRPr="00AF028A">
              <w:rPr>
                <w:rFonts w:ascii="PT Astra Serif" w:hAnsi="PT Astra Serif"/>
                <w:lang w:val="ru-RU"/>
              </w:rPr>
              <w:t>зических</w:t>
            </w:r>
            <w:proofErr w:type="spellEnd"/>
            <w:proofErr w:type="gramEnd"/>
            <w:r w:rsidRPr="00AF028A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и</w:t>
            </w:r>
            <w:r w:rsidRPr="00AF028A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AF028A">
              <w:rPr>
                <w:rFonts w:ascii="PT Astra Serif" w:hAnsi="PT Astra Serif"/>
                <w:lang w:val="ru-RU"/>
              </w:rPr>
              <w:t>юридических лиц***</w:t>
            </w:r>
          </w:p>
          <w:p w:rsidR="00D834BF" w:rsidRPr="00AF028A" w:rsidRDefault="00D834BF" w:rsidP="00B719C2">
            <w:pPr>
              <w:pStyle w:val="TableParagraph"/>
              <w:ind w:left="62" w:right="171"/>
              <w:rPr>
                <w:rFonts w:ascii="PT Astra Serif" w:hAnsi="PT Astra Serif"/>
                <w:sz w:val="24"/>
                <w:lang w:val="ru-RU"/>
              </w:rPr>
            </w:pP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  <w:tc>
          <w:tcPr>
            <w:tcW w:w="1276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F028A">
              <w:rPr>
                <w:rFonts w:ascii="PT Astra Serif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D834BF" w:rsidRPr="00AF028A" w:rsidRDefault="00D834BF" w:rsidP="00B719C2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szCs w:val="22"/>
                <w:lang w:val="ru-RU"/>
              </w:rPr>
            </w:pPr>
            <w:r w:rsidRPr="00AF028A">
              <w:rPr>
                <w:rFonts w:ascii="PT Astra Serif" w:hAnsi="PT Astra Serif" w:cs="Times New Roman"/>
                <w:sz w:val="22"/>
                <w:szCs w:val="22"/>
                <w:lang w:val="ru-RU"/>
              </w:rPr>
              <w:t>0</w:t>
            </w:r>
          </w:p>
        </w:tc>
      </w:tr>
    </w:tbl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конкретные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годы</w:t>
      </w:r>
      <w:r w:rsidRPr="00AF028A">
        <w:rPr>
          <w:rFonts w:ascii="PT Astra Serif" w:hAnsi="PT Astra Serif"/>
          <w:b w:val="0"/>
          <w:spacing w:val="-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периода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реализации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муниципальной</w:t>
      </w:r>
      <w:r w:rsidRPr="00AF028A">
        <w:rPr>
          <w:rFonts w:ascii="PT Astra Serif" w:hAnsi="PT Astra Serif"/>
          <w:b w:val="0"/>
          <w:spacing w:val="-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программы.</w:t>
      </w:r>
    </w:p>
    <w:p w:rsidR="00D834BF" w:rsidRPr="00AF028A" w:rsidRDefault="00D834BF" w:rsidP="00D834BF">
      <w:pPr>
        <w:pStyle w:val="aa"/>
        <w:ind w:left="172" w:right="828" w:firstLine="540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</w:t>
      </w:r>
      <w:r w:rsidRPr="00AF028A">
        <w:rPr>
          <w:rFonts w:ascii="PT Astra Serif" w:hAnsi="PT Astra Serif"/>
          <w:b w:val="0"/>
          <w:spacing w:val="4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субвенции,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субсидии</w:t>
      </w:r>
      <w:r w:rsidRPr="00AF028A">
        <w:rPr>
          <w:rFonts w:ascii="PT Astra Serif" w:hAnsi="PT Astra Serif"/>
          <w:b w:val="0"/>
          <w:spacing w:val="9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</w:t>
      </w:r>
      <w:r w:rsidRPr="00AF028A">
        <w:rPr>
          <w:rFonts w:ascii="PT Astra Serif" w:hAnsi="PT Astra Serif"/>
          <w:b w:val="0"/>
          <w:spacing w:val="7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иные</w:t>
      </w:r>
      <w:r w:rsidRPr="00AF028A">
        <w:rPr>
          <w:rFonts w:ascii="PT Astra Serif" w:hAnsi="PT Astra Serif"/>
          <w:b w:val="0"/>
          <w:spacing w:val="5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трансферты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областного, федерального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бюджета</w:t>
      </w:r>
      <w:r w:rsidRPr="00AF028A">
        <w:rPr>
          <w:rFonts w:ascii="PT Astra Serif" w:hAnsi="PT Astra Serif"/>
          <w:b w:val="0"/>
          <w:spacing w:val="6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10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8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jc w:val="left"/>
        <w:rPr>
          <w:rFonts w:ascii="PT Astra Serif" w:hAnsi="PT Astra Serif"/>
          <w:b w:val="0"/>
          <w:sz w:val="22"/>
          <w:szCs w:val="22"/>
        </w:rPr>
      </w:pPr>
      <w:r w:rsidRPr="00AF028A">
        <w:rPr>
          <w:rFonts w:ascii="PT Astra Serif" w:hAnsi="PT Astra Serif"/>
          <w:b w:val="0"/>
          <w:sz w:val="22"/>
          <w:szCs w:val="22"/>
        </w:rPr>
        <w:t>***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Указываются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при</w:t>
      </w:r>
      <w:r w:rsidRPr="00AF028A">
        <w:rPr>
          <w:rFonts w:ascii="PT Astra Serif" w:hAnsi="PT Astra Serif"/>
          <w:b w:val="0"/>
          <w:spacing w:val="1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условии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документального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подтверждения</w:t>
      </w:r>
      <w:r w:rsidRPr="00AF028A">
        <w:rPr>
          <w:rFonts w:ascii="PT Astra Serif" w:hAnsi="PT Astra Serif"/>
          <w:b w:val="0"/>
          <w:spacing w:val="-2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поступления</w:t>
      </w:r>
      <w:r w:rsidRPr="00AF028A">
        <w:rPr>
          <w:rFonts w:ascii="PT Astra Serif" w:hAnsi="PT Astra Serif"/>
          <w:b w:val="0"/>
          <w:spacing w:val="-3"/>
          <w:sz w:val="22"/>
          <w:szCs w:val="22"/>
        </w:rPr>
        <w:t xml:space="preserve"> </w:t>
      </w:r>
      <w:r w:rsidRPr="00AF028A">
        <w:rPr>
          <w:rFonts w:ascii="PT Astra Serif" w:hAnsi="PT Astra Serif"/>
          <w:b w:val="0"/>
          <w:sz w:val="22"/>
          <w:szCs w:val="22"/>
        </w:rPr>
        <w:t>средств.</w:t>
      </w:r>
    </w:p>
    <w:p w:rsidR="00D834BF" w:rsidRPr="00AF028A" w:rsidRDefault="00D834BF" w:rsidP="00D834BF">
      <w:pPr>
        <w:pStyle w:val="aa"/>
        <w:ind w:left="712"/>
        <w:rPr>
          <w:rFonts w:ascii="PT Astra Serif" w:hAnsi="PT Astra Serif"/>
          <w:sz w:val="22"/>
          <w:szCs w:val="22"/>
        </w:rPr>
      </w:pPr>
    </w:p>
    <w:sectPr w:rsidR="00D834BF" w:rsidRPr="00AF028A" w:rsidSect="00720579">
      <w:pgSz w:w="16838" w:h="11906" w:orient="landscape"/>
      <w:pgMar w:top="850" w:right="1134" w:bottom="70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283533"/>
    <w:multiLevelType w:val="hybridMultilevel"/>
    <w:tmpl w:val="3A44D040"/>
    <w:lvl w:ilvl="0" w:tplc="0419000F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5632F7"/>
    <w:rsid w:val="00015D93"/>
    <w:rsid w:val="000505D8"/>
    <w:rsid w:val="00053C4B"/>
    <w:rsid w:val="000B76A0"/>
    <w:rsid w:val="000C76BC"/>
    <w:rsid w:val="000F2475"/>
    <w:rsid w:val="00106077"/>
    <w:rsid w:val="00120734"/>
    <w:rsid w:val="0015524B"/>
    <w:rsid w:val="001A50FE"/>
    <w:rsid w:val="001B1E8D"/>
    <w:rsid w:val="00220096"/>
    <w:rsid w:val="00234DB6"/>
    <w:rsid w:val="002510C4"/>
    <w:rsid w:val="00283A71"/>
    <w:rsid w:val="002A43E0"/>
    <w:rsid w:val="002D60EB"/>
    <w:rsid w:val="002E518F"/>
    <w:rsid w:val="002F64D4"/>
    <w:rsid w:val="00304DC5"/>
    <w:rsid w:val="003705A9"/>
    <w:rsid w:val="00386AC5"/>
    <w:rsid w:val="003E1DD9"/>
    <w:rsid w:val="004236D7"/>
    <w:rsid w:val="004D3276"/>
    <w:rsid w:val="004E72CE"/>
    <w:rsid w:val="00502E10"/>
    <w:rsid w:val="005053D3"/>
    <w:rsid w:val="005137F6"/>
    <w:rsid w:val="00521B30"/>
    <w:rsid w:val="00524076"/>
    <w:rsid w:val="00537F74"/>
    <w:rsid w:val="00556989"/>
    <w:rsid w:val="005632F7"/>
    <w:rsid w:val="00592471"/>
    <w:rsid w:val="005A6564"/>
    <w:rsid w:val="00612C58"/>
    <w:rsid w:val="006223C2"/>
    <w:rsid w:val="00640B2B"/>
    <w:rsid w:val="006642AE"/>
    <w:rsid w:val="006651B3"/>
    <w:rsid w:val="00694E74"/>
    <w:rsid w:val="006A73C3"/>
    <w:rsid w:val="006B4287"/>
    <w:rsid w:val="006E42FE"/>
    <w:rsid w:val="00720579"/>
    <w:rsid w:val="007237CA"/>
    <w:rsid w:val="007510FB"/>
    <w:rsid w:val="00756FCE"/>
    <w:rsid w:val="00763CA0"/>
    <w:rsid w:val="0078572D"/>
    <w:rsid w:val="0079654B"/>
    <w:rsid w:val="007A04D6"/>
    <w:rsid w:val="007B72B1"/>
    <w:rsid w:val="007D7D33"/>
    <w:rsid w:val="008046B6"/>
    <w:rsid w:val="008160B5"/>
    <w:rsid w:val="00832B08"/>
    <w:rsid w:val="00834B2B"/>
    <w:rsid w:val="00885214"/>
    <w:rsid w:val="00893420"/>
    <w:rsid w:val="008C0B09"/>
    <w:rsid w:val="008D300A"/>
    <w:rsid w:val="008E6226"/>
    <w:rsid w:val="009050A9"/>
    <w:rsid w:val="00932CAD"/>
    <w:rsid w:val="009748DA"/>
    <w:rsid w:val="00977B3F"/>
    <w:rsid w:val="00980A2E"/>
    <w:rsid w:val="00986E80"/>
    <w:rsid w:val="009A6601"/>
    <w:rsid w:val="009B0B15"/>
    <w:rsid w:val="009B1215"/>
    <w:rsid w:val="009C26FB"/>
    <w:rsid w:val="009E1291"/>
    <w:rsid w:val="009F4F7D"/>
    <w:rsid w:val="009F5070"/>
    <w:rsid w:val="00A03EC0"/>
    <w:rsid w:val="00A3338D"/>
    <w:rsid w:val="00A452E8"/>
    <w:rsid w:val="00A46204"/>
    <w:rsid w:val="00A63858"/>
    <w:rsid w:val="00AC7061"/>
    <w:rsid w:val="00AE59BB"/>
    <w:rsid w:val="00B01648"/>
    <w:rsid w:val="00B67788"/>
    <w:rsid w:val="00B7684B"/>
    <w:rsid w:val="00B82577"/>
    <w:rsid w:val="00B862AC"/>
    <w:rsid w:val="00B86DCD"/>
    <w:rsid w:val="00B91E65"/>
    <w:rsid w:val="00BA5964"/>
    <w:rsid w:val="00BA5C4F"/>
    <w:rsid w:val="00BE6305"/>
    <w:rsid w:val="00C15B6D"/>
    <w:rsid w:val="00C15CE0"/>
    <w:rsid w:val="00C67EB6"/>
    <w:rsid w:val="00C703C2"/>
    <w:rsid w:val="00C77240"/>
    <w:rsid w:val="00C924C5"/>
    <w:rsid w:val="00CD5B33"/>
    <w:rsid w:val="00D05CFF"/>
    <w:rsid w:val="00D30E1B"/>
    <w:rsid w:val="00D71CDF"/>
    <w:rsid w:val="00D834BF"/>
    <w:rsid w:val="00DA7E86"/>
    <w:rsid w:val="00DB4055"/>
    <w:rsid w:val="00DB7EFA"/>
    <w:rsid w:val="00DC489E"/>
    <w:rsid w:val="00DD156E"/>
    <w:rsid w:val="00E37E8F"/>
    <w:rsid w:val="00E401C4"/>
    <w:rsid w:val="00E52FFD"/>
    <w:rsid w:val="00E55F4F"/>
    <w:rsid w:val="00E63828"/>
    <w:rsid w:val="00E76B31"/>
    <w:rsid w:val="00E801F7"/>
    <w:rsid w:val="00E95665"/>
    <w:rsid w:val="00EB4002"/>
    <w:rsid w:val="00EB7DF6"/>
    <w:rsid w:val="00EB7F78"/>
    <w:rsid w:val="00EF6275"/>
    <w:rsid w:val="00F12F73"/>
    <w:rsid w:val="00F36C37"/>
    <w:rsid w:val="00F604D6"/>
    <w:rsid w:val="00F6254C"/>
    <w:rsid w:val="00F80C3B"/>
    <w:rsid w:val="00F87514"/>
    <w:rsid w:val="00F95053"/>
    <w:rsid w:val="00FB6DC2"/>
    <w:rsid w:val="00FC0EA4"/>
    <w:rsid w:val="00FE76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59"/>
    <w:rsid w:val="009B1215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a"/>
    <w:semiHidden/>
    <w:rsid w:val="00D834BF"/>
    <w:rPr>
      <w:rFonts w:ascii="Arial Black" w:eastAsia="Times New Roman" w:hAnsi="Arial Black"/>
      <w:b/>
      <w:sz w:val="40"/>
      <w:szCs w:val="24"/>
    </w:rPr>
  </w:style>
  <w:style w:type="paragraph" w:styleId="aa">
    <w:name w:val="Body Text"/>
    <w:basedOn w:val="a"/>
    <w:link w:val="a9"/>
    <w:semiHidden/>
    <w:rsid w:val="00D834BF"/>
    <w:pPr>
      <w:spacing w:after="0" w:line="240" w:lineRule="auto"/>
      <w:jc w:val="center"/>
    </w:pPr>
    <w:rPr>
      <w:rFonts w:ascii="Arial Black" w:eastAsia="Times New Roman" w:hAnsi="Arial Black" w:cs="Times New Roman"/>
      <w:b/>
      <w:sz w:val="40"/>
      <w:szCs w:val="24"/>
      <w:lang w:eastAsia="ru-RU"/>
    </w:rPr>
  </w:style>
  <w:style w:type="character" w:customStyle="1" w:styleId="1">
    <w:name w:val="Основной текст Знак1"/>
    <w:basedOn w:val="a0"/>
    <w:link w:val="aa"/>
    <w:uiPriority w:val="99"/>
    <w:semiHidden/>
    <w:rsid w:val="00D834BF"/>
    <w:rPr>
      <w:rFonts w:cs="Calibri"/>
      <w:lang w:eastAsia="en-US"/>
    </w:rPr>
  </w:style>
  <w:style w:type="paragraph" w:customStyle="1" w:styleId="ConsPlusNormal">
    <w:name w:val="ConsPlusNormal"/>
    <w:link w:val="ConsPlusNormal0"/>
    <w:rsid w:val="00D834BF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D834BF"/>
    <w:rPr>
      <w:rFonts w:ascii="Arial" w:eastAsia="Times New Roman" w:hAnsi="Arial" w:cs="Arial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834BF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8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reformatted">
    <w:name w:val="Preformatted"/>
    <w:basedOn w:val="a"/>
    <w:uiPriority w:val="99"/>
    <w:rsid w:val="00D834B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6B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D3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D3276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986E80"/>
    <w:rPr>
      <w:rFonts w:cs="Calibri"/>
      <w:lang w:eastAsia="en-US"/>
    </w:rPr>
  </w:style>
  <w:style w:type="table" w:styleId="a6">
    <w:name w:val="Table Grid"/>
    <w:basedOn w:val="a1"/>
    <w:uiPriority w:val="99"/>
    <w:rsid w:val="009B121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9B0B1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9B0B15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E52FD-B282-4C5D-89C2-7A40FBA7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3</cp:revision>
  <cp:lastPrinted>2025-07-03T05:12:00Z</cp:lastPrinted>
  <dcterms:created xsi:type="dcterms:W3CDTF">2025-11-25T10:11:00Z</dcterms:created>
  <dcterms:modified xsi:type="dcterms:W3CDTF">2025-12-04T11:36:00Z</dcterms:modified>
</cp:coreProperties>
</file>