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F2D" w:rsidRDefault="004B0B59" w:rsidP="00A63F2D">
      <w:pPr>
        <w:pStyle w:val="a4"/>
        <w:tabs>
          <w:tab w:val="clear" w:pos="4153"/>
          <w:tab w:val="center" w:pos="3828"/>
        </w:tabs>
        <w:jc w:val="center"/>
      </w:pPr>
      <w:r>
        <w:rPr>
          <w:b/>
        </w:rPr>
        <w:t xml:space="preserve">  </w:t>
      </w:r>
      <w:r w:rsidR="00A63F2D">
        <w:rPr>
          <w:noProof/>
        </w:rPr>
        <w:drawing>
          <wp:inline distT="0" distB="0" distL="0" distR="0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F2D" w:rsidRDefault="00A63F2D" w:rsidP="00A63F2D">
      <w:pPr>
        <w:pStyle w:val="a4"/>
        <w:jc w:val="center"/>
      </w:pPr>
    </w:p>
    <w:p w:rsidR="00A63F2D" w:rsidRPr="00815690" w:rsidRDefault="00A63F2D" w:rsidP="00A63F2D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A63F2D" w:rsidRDefault="00A63F2D" w:rsidP="00A63F2D">
      <w:pPr>
        <w:pStyle w:val="a4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A63F2D" w:rsidRDefault="00A63F2D" w:rsidP="00A63F2D">
      <w:pPr>
        <w:pStyle w:val="a4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A63F2D" w:rsidRDefault="00A63F2D" w:rsidP="00A63F2D">
      <w:pPr>
        <w:pStyle w:val="a4"/>
        <w:jc w:val="center"/>
        <w:rPr>
          <w:b/>
          <w:sz w:val="30"/>
        </w:rPr>
      </w:pPr>
    </w:p>
    <w:p w:rsidR="00A63F2D" w:rsidRDefault="00A63F2D" w:rsidP="00A63F2D">
      <w:pPr>
        <w:pStyle w:val="a4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A63F2D" w:rsidRDefault="00A63F2D" w:rsidP="00A63F2D">
      <w:pPr>
        <w:pStyle w:val="a4"/>
        <w:rPr>
          <w:sz w:val="24"/>
        </w:rPr>
      </w:pPr>
      <w:r>
        <w:rPr>
          <w:sz w:val="24"/>
        </w:rPr>
        <w:t xml:space="preserve"> </w:t>
      </w:r>
    </w:p>
    <w:p w:rsidR="00A63F2D" w:rsidRDefault="00A63F2D" w:rsidP="00A63F2D"/>
    <w:p w:rsidR="00A63F2D" w:rsidRPr="00FD17BF" w:rsidRDefault="00A63F2D" w:rsidP="00A63F2D">
      <w:pPr>
        <w:rPr>
          <w:u w:val="single"/>
        </w:rPr>
      </w:pPr>
      <w:r w:rsidRPr="00FD17BF">
        <w:rPr>
          <w:u w:val="single"/>
        </w:rPr>
        <w:t xml:space="preserve">От </w:t>
      </w:r>
      <w:r w:rsidR="0076642E">
        <w:rPr>
          <w:u w:val="single"/>
        </w:rPr>
        <w:t>24.12.2025</w:t>
      </w:r>
      <w:r>
        <w:t xml:space="preserve">                                                                                </w:t>
      </w:r>
      <w:r w:rsidR="00FD17BF">
        <w:t xml:space="preserve">                       </w:t>
      </w:r>
      <w:r>
        <w:t xml:space="preserve">   </w:t>
      </w:r>
      <w:r w:rsidR="0076642E">
        <w:t xml:space="preserve">        </w:t>
      </w:r>
      <w:r w:rsidRPr="00FD17BF">
        <w:rPr>
          <w:u w:val="single"/>
        </w:rPr>
        <w:t xml:space="preserve">№ </w:t>
      </w:r>
      <w:r w:rsidR="0076642E">
        <w:rPr>
          <w:u w:val="single"/>
        </w:rPr>
        <w:t>1605</w:t>
      </w:r>
    </w:p>
    <w:p w:rsidR="00A63F2D" w:rsidRDefault="00A63F2D" w:rsidP="00A63F2D">
      <w:pPr>
        <w:jc w:val="center"/>
      </w:pPr>
      <w:r>
        <w:t>р.п. Базарный Карабулак</w:t>
      </w:r>
    </w:p>
    <w:p w:rsidR="00A63F2D" w:rsidRDefault="00A63F2D" w:rsidP="00A63F2D"/>
    <w:p w:rsidR="00A63F2D" w:rsidRDefault="00A63F2D" w:rsidP="004B0B59">
      <w:pPr>
        <w:rPr>
          <w:b/>
        </w:rPr>
      </w:pPr>
    </w:p>
    <w:p w:rsidR="0097780C" w:rsidRPr="0097780C" w:rsidRDefault="0097780C" w:rsidP="0097780C">
      <w:pPr>
        <w:ind w:right="-3"/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 xml:space="preserve">Об утверждении Положения об организации </w:t>
      </w:r>
    </w:p>
    <w:p w:rsidR="0097780C" w:rsidRPr="0097780C" w:rsidRDefault="0097780C" w:rsidP="0097780C">
      <w:pPr>
        <w:pStyle w:val="Style5"/>
        <w:widowControl/>
        <w:spacing w:line="240" w:lineRule="exact"/>
        <w:ind w:firstLine="0"/>
        <w:jc w:val="left"/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 xml:space="preserve">общественно-политической работы в Администрации </w:t>
      </w:r>
    </w:p>
    <w:p w:rsidR="0097780C" w:rsidRPr="0097780C" w:rsidRDefault="0097780C" w:rsidP="0097780C">
      <w:pPr>
        <w:pStyle w:val="Style5"/>
        <w:widowControl/>
        <w:spacing w:line="240" w:lineRule="exact"/>
        <w:ind w:firstLine="0"/>
        <w:jc w:val="left"/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 xml:space="preserve">Базарно-Карабулакского муниципального района </w:t>
      </w:r>
    </w:p>
    <w:p w:rsidR="00A373D7" w:rsidRDefault="0097780C" w:rsidP="0097780C">
      <w:pPr>
        <w:pStyle w:val="Style5"/>
        <w:widowControl/>
        <w:spacing w:line="240" w:lineRule="exact"/>
        <w:ind w:firstLine="0"/>
        <w:jc w:val="left"/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>Саратовской области</w:t>
      </w:r>
    </w:p>
    <w:p w:rsidR="00AD67DC" w:rsidRPr="0097780C" w:rsidRDefault="00AD67DC" w:rsidP="0097780C">
      <w:pPr>
        <w:pStyle w:val="Style5"/>
        <w:widowControl/>
        <w:spacing w:line="240" w:lineRule="exact"/>
        <w:ind w:firstLine="0"/>
        <w:jc w:val="left"/>
        <w:rPr>
          <w:rFonts w:ascii="PT Astra Serif" w:hAnsi="PT Astra Serif"/>
          <w:b/>
        </w:rPr>
      </w:pPr>
    </w:p>
    <w:p w:rsidR="0097780C" w:rsidRPr="0097780C" w:rsidRDefault="0097780C" w:rsidP="0097780C">
      <w:pPr>
        <w:pStyle w:val="Style5"/>
        <w:widowControl/>
        <w:spacing w:line="240" w:lineRule="exact"/>
        <w:ind w:firstLine="0"/>
        <w:jc w:val="left"/>
        <w:rPr>
          <w:rFonts w:ascii="PT Astra Serif" w:hAnsi="PT Astra Serif"/>
        </w:rPr>
      </w:pPr>
    </w:p>
    <w:p w:rsidR="00A373D7" w:rsidRPr="0097780C" w:rsidRDefault="0097780C" w:rsidP="00A373D7">
      <w:pPr>
        <w:pStyle w:val="Style5"/>
        <w:widowControl/>
        <w:spacing w:before="6" w:line="241" w:lineRule="exact"/>
        <w:rPr>
          <w:rStyle w:val="FontStyle14"/>
          <w:rFonts w:ascii="PT Astra Serif" w:hAnsi="PT Astra Serif"/>
          <w:sz w:val="24"/>
          <w:szCs w:val="24"/>
        </w:rPr>
      </w:pPr>
      <w:r w:rsidRPr="0097780C">
        <w:rPr>
          <w:rFonts w:ascii="PT Astra Serif" w:hAnsi="PT Astra Serif"/>
        </w:rPr>
        <w:t xml:space="preserve">Во исполнение Указа Президента Российской Федерации от 17.10.2025 №752 «О мерах по совершенствованию общественно-политической работы </w:t>
      </w:r>
      <w:r w:rsidRPr="0097780C">
        <w:rPr>
          <w:rFonts w:ascii="PT Astra Serif" w:hAnsi="PT Astra Serif"/>
        </w:rPr>
        <w:br/>
        <w:t>в федеральных государственных органах»</w:t>
      </w:r>
      <w:r w:rsidR="00A373D7" w:rsidRPr="0097780C">
        <w:rPr>
          <w:rStyle w:val="FontStyle14"/>
          <w:rFonts w:ascii="PT Astra Serif" w:hAnsi="PT Astra Serif"/>
          <w:sz w:val="24"/>
          <w:szCs w:val="24"/>
        </w:rPr>
        <w:t>, руководствуясь Уставом Базарно-Карабулакского муниципального района Саратовской области, администрация муниципального района ПОСТАНОВЛЯЕТ:</w:t>
      </w:r>
    </w:p>
    <w:p w:rsidR="00A373D7" w:rsidRPr="0097780C" w:rsidRDefault="00A373D7" w:rsidP="00A373D7">
      <w:pPr>
        <w:pStyle w:val="Style6"/>
        <w:widowControl/>
        <w:spacing w:line="240" w:lineRule="exact"/>
        <w:rPr>
          <w:rFonts w:ascii="PT Astra Serif" w:hAnsi="PT Astra Serif"/>
        </w:rPr>
      </w:pPr>
    </w:p>
    <w:p w:rsidR="00A373D7" w:rsidRPr="0097780C" w:rsidRDefault="00A373D7" w:rsidP="00AD67DC">
      <w:pPr>
        <w:pStyle w:val="Style6"/>
        <w:widowControl/>
        <w:spacing w:before="1" w:line="246" w:lineRule="exact"/>
        <w:rPr>
          <w:rStyle w:val="FontStyle14"/>
          <w:rFonts w:ascii="PT Astra Serif" w:hAnsi="PT Astra Serif"/>
          <w:sz w:val="24"/>
          <w:szCs w:val="24"/>
        </w:rPr>
      </w:pPr>
      <w:r w:rsidRPr="0097780C">
        <w:rPr>
          <w:rStyle w:val="FontStyle14"/>
          <w:rFonts w:ascii="PT Astra Serif" w:hAnsi="PT Astra Serif"/>
          <w:sz w:val="24"/>
          <w:szCs w:val="24"/>
        </w:rPr>
        <w:t xml:space="preserve">1. </w:t>
      </w:r>
      <w:r w:rsidR="0097780C" w:rsidRPr="0097780C">
        <w:rPr>
          <w:rFonts w:ascii="PT Astra Serif" w:hAnsi="PT Astra Serif"/>
        </w:rPr>
        <w:t>Утвердить Положение об организации общественно-политической работы в Администрации Базарно-Карабулакского муниципального района Саратовской области, согласно приложению.</w:t>
      </w:r>
    </w:p>
    <w:p w:rsidR="0097780C" w:rsidRPr="0097780C" w:rsidRDefault="00A373D7" w:rsidP="00AD67DC">
      <w:pPr>
        <w:pStyle w:val="Style6"/>
        <w:widowControl/>
        <w:spacing w:line="246" w:lineRule="exact"/>
        <w:ind w:left="305" w:firstLine="0"/>
        <w:rPr>
          <w:rStyle w:val="FontStyle14"/>
          <w:rFonts w:ascii="PT Astra Serif" w:hAnsi="PT Astra Serif"/>
          <w:sz w:val="24"/>
          <w:szCs w:val="24"/>
        </w:rPr>
      </w:pPr>
      <w:r w:rsidRPr="0097780C">
        <w:rPr>
          <w:rStyle w:val="FontStyle14"/>
          <w:rFonts w:ascii="PT Astra Serif" w:hAnsi="PT Astra Serif"/>
          <w:sz w:val="24"/>
          <w:szCs w:val="24"/>
        </w:rPr>
        <w:t xml:space="preserve">2. </w:t>
      </w:r>
      <w:r w:rsidR="0097780C" w:rsidRPr="0097780C">
        <w:rPr>
          <w:rStyle w:val="FontStyle14"/>
          <w:rFonts w:ascii="PT Astra Serif" w:hAnsi="PT Astra Serif"/>
          <w:sz w:val="24"/>
          <w:szCs w:val="24"/>
        </w:rPr>
        <w:t>Настоящее постановление вступает в силу с момента его официального опубликования (обнародования).</w:t>
      </w:r>
    </w:p>
    <w:p w:rsidR="00A373D7" w:rsidRPr="0097780C" w:rsidRDefault="0097780C" w:rsidP="00AD67DC">
      <w:pPr>
        <w:pStyle w:val="Style6"/>
        <w:widowControl/>
        <w:spacing w:line="246" w:lineRule="exact"/>
        <w:ind w:left="305" w:firstLine="0"/>
        <w:rPr>
          <w:rStyle w:val="FontStyle14"/>
          <w:rFonts w:ascii="PT Astra Serif" w:hAnsi="PT Astra Serif"/>
          <w:sz w:val="24"/>
          <w:szCs w:val="24"/>
        </w:rPr>
      </w:pPr>
      <w:r w:rsidRPr="0097780C">
        <w:rPr>
          <w:rStyle w:val="FontStyle14"/>
          <w:rFonts w:ascii="PT Astra Serif" w:hAnsi="PT Astra Serif"/>
          <w:sz w:val="24"/>
          <w:szCs w:val="24"/>
        </w:rPr>
        <w:t xml:space="preserve">3. </w:t>
      </w:r>
      <w:proofErr w:type="gramStart"/>
      <w:r w:rsidR="00A373D7" w:rsidRPr="0097780C">
        <w:rPr>
          <w:rStyle w:val="FontStyle14"/>
          <w:rFonts w:ascii="PT Astra Serif" w:hAnsi="PT Astra Serif"/>
          <w:sz w:val="24"/>
          <w:szCs w:val="24"/>
        </w:rPr>
        <w:t>Контроль за</w:t>
      </w:r>
      <w:proofErr w:type="gramEnd"/>
      <w:r w:rsidR="00A373D7" w:rsidRPr="0097780C">
        <w:rPr>
          <w:rStyle w:val="FontStyle14"/>
          <w:rFonts w:ascii="PT Astra Serif" w:hAnsi="PT Astra Serif"/>
          <w:sz w:val="24"/>
          <w:szCs w:val="24"/>
        </w:rPr>
        <w:t xml:space="preserve"> исполнением данного постановления оставляю за собой.</w:t>
      </w:r>
    </w:p>
    <w:p w:rsidR="004B0B59" w:rsidRPr="0097780C" w:rsidRDefault="004B0B59" w:rsidP="00FD17BF">
      <w:pPr>
        <w:rPr>
          <w:rFonts w:ascii="PT Astra Serif" w:hAnsi="PT Astra Serif"/>
        </w:rPr>
      </w:pPr>
    </w:p>
    <w:p w:rsidR="00FD17BF" w:rsidRPr="0097780C" w:rsidRDefault="00FD17BF" w:rsidP="004B0B59">
      <w:pPr>
        <w:rPr>
          <w:rFonts w:ascii="PT Astra Serif" w:hAnsi="PT Astra Serif"/>
          <w:b/>
        </w:rPr>
      </w:pPr>
    </w:p>
    <w:p w:rsidR="004B0B59" w:rsidRPr="0097780C" w:rsidRDefault="004B0B59" w:rsidP="004B0B59">
      <w:pPr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 xml:space="preserve">Главы  муниципального района                                                                  </w:t>
      </w:r>
      <w:r w:rsidR="00A63F2D" w:rsidRPr="0097780C">
        <w:rPr>
          <w:rFonts w:ascii="PT Astra Serif" w:hAnsi="PT Astra Serif"/>
          <w:b/>
        </w:rPr>
        <w:t xml:space="preserve">  </w:t>
      </w:r>
      <w:r w:rsidRPr="0097780C">
        <w:rPr>
          <w:rFonts w:ascii="PT Astra Serif" w:hAnsi="PT Astra Serif"/>
          <w:b/>
        </w:rPr>
        <w:t xml:space="preserve"> </w:t>
      </w:r>
      <w:r w:rsidR="00A373D7" w:rsidRPr="0097780C">
        <w:rPr>
          <w:rFonts w:ascii="PT Astra Serif" w:hAnsi="PT Astra Serif"/>
          <w:b/>
        </w:rPr>
        <w:t>А.Д.Курочкин</w:t>
      </w:r>
    </w:p>
    <w:p w:rsidR="00FD17BF" w:rsidRDefault="00FD17BF" w:rsidP="00FD17BF">
      <w:pPr>
        <w:tabs>
          <w:tab w:val="center" w:pos="3454"/>
          <w:tab w:val="center" w:pos="7651"/>
        </w:tabs>
        <w:spacing w:after="805"/>
      </w:pPr>
      <w:r w:rsidRPr="00FB11D1">
        <w:tab/>
      </w:r>
    </w:p>
    <w:p w:rsidR="0097780C" w:rsidRDefault="0097780C" w:rsidP="00FD17BF">
      <w:pPr>
        <w:tabs>
          <w:tab w:val="center" w:pos="3454"/>
          <w:tab w:val="center" w:pos="7651"/>
        </w:tabs>
        <w:spacing w:after="805"/>
      </w:pPr>
    </w:p>
    <w:p w:rsidR="0097780C" w:rsidRDefault="0097780C" w:rsidP="00FD17BF">
      <w:pPr>
        <w:tabs>
          <w:tab w:val="center" w:pos="3454"/>
          <w:tab w:val="center" w:pos="7651"/>
        </w:tabs>
        <w:spacing w:after="805"/>
      </w:pPr>
    </w:p>
    <w:p w:rsidR="0097780C" w:rsidRDefault="0097780C" w:rsidP="00FD17BF">
      <w:pPr>
        <w:tabs>
          <w:tab w:val="center" w:pos="3454"/>
          <w:tab w:val="center" w:pos="7651"/>
        </w:tabs>
        <w:spacing w:after="805"/>
      </w:pPr>
    </w:p>
    <w:p w:rsidR="0097780C" w:rsidRDefault="0097780C" w:rsidP="00FD17BF">
      <w:pPr>
        <w:tabs>
          <w:tab w:val="center" w:pos="3454"/>
          <w:tab w:val="center" w:pos="7651"/>
        </w:tabs>
        <w:spacing w:after="805"/>
      </w:pPr>
    </w:p>
    <w:p w:rsidR="0097780C" w:rsidRPr="0097780C" w:rsidRDefault="0097780C" w:rsidP="0097780C">
      <w:pPr>
        <w:tabs>
          <w:tab w:val="center" w:pos="3454"/>
          <w:tab w:val="center" w:pos="7651"/>
        </w:tabs>
        <w:spacing w:after="805"/>
        <w:ind w:left="5387"/>
        <w:rPr>
          <w:sz w:val="20"/>
          <w:szCs w:val="20"/>
        </w:rPr>
      </w:pPr>
      <w:r w:rsidRPr="0097780C">
        <w:rPr>
          <w:sz w:val="20"/>
          <w:szCs w:val="20"/>
        </w:rPr>
        <w:lastRenderedPageBreak/>
        <w:t xml:space="preserve">Приложение к постановлению администрации Базарно-Карабулакского муниципального района Саратовской области </w:t>
      </w:r>
      <w:proofErr w:type="gramStart"/>
      <w:r w:rsidRPr="0097780C">
        <w:rPr>
          <w:sz w:val="20"/>
          <w:szCs w:val="20"/>
        </w:rPr>
        <w:t>от</w:t>
      </w:r>
      <w:proofErr w:type="gramEnd"/>
      <w:r w:rsidRPr="0097780C">
        <w:rPr>
          <w:sz w:val="20"/>
          <w:szCs w:val="20"/>
        </w:rPr>
        <w:t xml:space="preserve"> «____»____________ №_____</w:t>
      </w:r>
    </w:p>
    <w:p w:rsidR="0097780C" w:rsidRDefault="0097780C" w:rsidP="0097780C">
      <w:pPr>
        <w:tabs>
          <w:tab w:val="center" w:pos="3454"/>
          <w:tab w:val="center" w:pos="7651"/>
        </w:tabs>
        <w:jc w:val="center"/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 xml:space="preserve">Положение </w:t>
      </w:r>
    </w:p>
    <w:p w:rsidR="0097780C" w:rsidRDefault="0097780C" w:rsidP="0097780C">
      <w:pPr>
        <w:tabs>
          <w:tab w:val="center" w:pos="3454"/>
          <w:tab w:val="center" w:pos="7651"/>
        </w:tabs>
        <w:jc w:val="center"/>
        <w:rPr>
          <w:rFonts w:ascii="PT Astra Serif" w:hAnsi="PT Astra Serif"/>
          <w:b/>
        </w:rPr>
      </w:pPr>
      <w:r w:rsidRPr="0097780C">
        <w:rPr>
          <w:rFonts w:ascii="PT Astra Serif" w:hAnsi="PT Astra Serif"/>
          <w:b/>
        </w:rPr>
        <w:t>об организации общественно-политической работы в Администрации Базарно-Карабулакского муниципального района Саратовской области</w:t>
      </w:r>
    </w:p>
    <w:p w:rsidR="0097780C" w:rsidRPr="0097780C" w:rsidRDefault="0097780C" w:rsidP="0097780C">
      <w:pPr>
        <w:tabs>
          <w:tab w:val="center" w:pos="3454"/>
          <w:tab w:val="center" w:pos="7651"/>
        </w:tabs>
        <w:jc w:val="center"/>
        <w:rPr>
          <w:b/>
        </w:rPr>
      </w:pPr>
    </w:p>
    <w:p w:rsidR="0097780C" w:rsidRPr="0097780C" w:rsidRDefault="0097780C" w:rsidP="0097780C">
      <w:pPr>
        <w:numPr>
          <w:ilvl w:val="0"/>
          <w:numId w:val="3"/>
        </w:numPr>
        <w:tabs>
          <w:tab w:val="left" w:pos="993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proofErr w:type="gramStart"/>
      <w:r w:rsidRPr="0097780C">
        <w:rPr>
          <w:rFonts w:ascii="PT Astra Serif" w:hAnsi="PT Astra Serif"/>
          <w:color w:val="000000" w:themeColor="text1"/>
        </w:rPr>
        <w:t xml:space="preserve">Правовую основу организации общественно-политической работы </w:t>
      </w:r>
      <w:r w:rsidRPr="0097780C">
        <w:rPr>
          <w:rFonts w:ascii="PT Astra Serif" w:hAnsi="PT Astra Serif"/>
          <w:color w:val="000000" w:themeColor="text1"/>
        </w:rPr>
        <w:br/>
        <w:t xml:space="preserve">в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(далее также общественно-политическая работа) составляют Конституция Российской Федерации, Стратегия национальной безопасности Российской Федерации, Основы государственной политики</w:t>
      </w:r>
      <w:r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по сохранению и укреплению традиционных российских духовно-нравственных ценностей, Указ Президента Российской Федерации от 17 февраля 2023 г. №106</w:t>
      </w:r>
      <w:r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«О заместителях руководителей федеральных государственных органов по общественно-политической работе», иные нормативные правовые акты по</w:t>
      </w:r>
      <w:proofErr w:type="gramEnd"/>
      <w:r w:rsidRPr="0097780C">
        <w:rPr>
          <w:rFonts w:ascii="PT Astra Serif" w:hAnsi="PT Astra Serif"/>
          <w:color w:val="000000" w:themeColor="text1"/>
        </w:rPr>
        <w:t xml:space="preserve"> вопросам организации общественно-политической работы.</w:t>
      </w:r>
    </w:p>
    <w:p w:rsidR="0097780C" w:rsidRPr="0097780C" w:rsidRDefault="0097780C" w:rsidP="0097780C">
      <w:pPr>
        <w:numPr>
          <w:ilvl w:val="0"/>
          <w:numId w:val="3"/>
        </w:numPr>
        <w:tabs>
          <w:tab w:val="left" w:pos="993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Общественно-политическая работа проводится с муниципальными служащими и работниками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(далее - служащие и работники), а также может проводиться с членами их семей и лицами, ранее замещавшими должности в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или являвшимися его работниками (далее - иные лица).</w:t>
      </w:r>
    </w:p>
    <w:p w:rsidR="0097780C" w:rsidRPr="0097780C" w:rsidRDefault="0097780C" w:rsidP="0097780C">
      <w:pPr>
        <w:numPr>
          <w:ilvl w:val="0"/>
          <w:numId w:val="3"/>
        </w:numPr>
        <w:tabs>
          <w:tab w:val="left" w:pos="993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Целями общественно-политической работы являются: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а) защита суверенитета и территориальной целостности Российской Федерации;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б) создание условий для повышения конкурентоспособности и развития государства;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в) эффективное противодействие </w:t>
      </w:r>
      <w:proofErr w:type="spellStart"/>
      <w:r w:rsidRPr="0097780C">
        <w:rPr>
          <w:rFonts w:ascii="PT Astra Serif" w:hAnsi="PT Astra Serif"/>
          <w:color w:val="000000" w:themeColor="text1"/>
        </w:rPr>
        <w:t>социокультурным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 угрозам, деструктивной идеологии, а также деструктивному информационно-психологическому воздействию;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г) повышение эффективности деятельности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>, в том числе путем формирования у служащих и работников мотивации к высокопрофессиональному и самоотверженному труду, ориентации на согласованную работу в коллективе, ответственного подхода к исполнению своих должностных (трудовых) обязанностей;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r w:rsidRPr="0097780C">
        <w:rPr>
          <w:rFonts w:ascii="PT Astra Serif" w:hAnsi="PT Astra Serif"/>
          <w:color w:val="000000" w:themeColor="text1"/>
        </w:rPr>
        <w:t>д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) усиление роли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в укреплении общественно-политической стабильности в Российской Федерации и повышение доверия граждан к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>, ее должностным лицам и функционированию системы публичной власти.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4. Задачами общественно-политической работы являются: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а) реализация в пределах компетенции Администрации </w:t>
      </w:r>
      <w:r>
        <w:rPr>
          <w:rFonts w:ascii="PT Astra Serif" w:hAnsi="PT Astra Serif"/>
          <w:color w:val="000000" w:themeColor="text1"/>
        </w:rPr>
        <w:t>муниципального района</w:t>
      </w:r>
      <w:r w:rsidRPr="0097780C">
        <w:rPr>
          <w:rFonts w:ascii="PT Astra Serif" w:hAnsi="PT Astra Serif"/>
          <w:color w:val="000000" w:themeColor="text1"/>
        </w:rPr>
        <w:t xml:space="preserve"> основных направлений внутренней политики государства, определяемых Президентом Российской Федерации, документов стратегического планирования и решений Президента Российской Федерации, затрагивающих вопросы обеспечения общественно-политической стабильности в Российской Федерации;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б) формирование и поддержание у служащих и работников, иных лиц высоких морально-политических и психологических качеств, чувства ответственности за судьбу Отечества, укрепление патриотизма и российской гражданской идентичности служащих и работников, иных лиц, обеспечение глубокого понимания и поддержки ими политики, проводимой государством;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в) патриотическое и духовно-нравственное просвещение служащих и работников, иных лиц;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lastRenderedPageBreak/>
        <w:t>г) общественно-политическое просвещение служащих и работников;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r w:rsidRPr="0097780C">
        <w:rPr>
          <w:rFonts w:ascii="PT Astra Serif" w:hAnsi="PT Astra Serif"/>
          <w:color w:val="000000" w:themeColor="text1"/>
        </w:rPr>
        <w:t>д</w:t>
      </w:r>
      <w:proofErr w:type="spellEnd"/>
      <w:r w:rsidRPr="0097780C">
        <w:rPr>
          <w:rFonts w:ascii="PT Astra Serif" w:hAnsi="PT Astra Serif"/>
          <w:color w:val="000000" w:themeColor="text1"/>
        </w:rPr>
        <w:t>) профилактика противоправного поведения служащих и работников, обеспечение соблюдения ими законности;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е) обеспечение соблюдения служащими и работниками служебной (трудовой) дисциплины и норм профессиональной этики;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ж) противодействие распространению среди служащих и работников, иных лиц деструктивной идеологии, а также их защита от деструктивного информационно-психологического воздействия, в том числе формирование информационно-психологического иммунитета;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r w:rsidRPr="0097780C">
        <w:rPr>
          <w:rFonts w:ascii="PT Astra Serif" w:hAnsi="PT Astra Serif"/>
          <w:color w:val="000000" w:themeColor="text1"/>
        </w:rPr>
        <w:t>з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) сплочение коллектива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>, содействие формированию благоприятного морально-психологического климата в коллективе;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и) мониторинг патриотического, духовно-нравственного, морально-политического и психологического состояния служащих и работников, составление их социально-психологических характеристик;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к) подбор, обучение и расстановка кадров для осуществления общественно-политической работы;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л) мониторинг, анализ и прогнозирование развития общественно-политической ситуации в сфере деятельности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>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м) содействие повышению удовлетворенности граждан результатами работы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и доверия к ней.</w:t>
      </w:r>
    </w:p>
    <w:p w:rsidR="0097780C" w:rsidRPr="0097780C" w:rsidRDefault="0097780C" w:rsidP="0097780C">
      <w:pPr>
        <w:numPr>
          <w:ilvl w:val="0"/>
          <w:numId w:val="4"/>
        </w:numPr>
        <w:tabs>
          <w:tab w:val="left" w:pos="993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Основными принципами организации общественно-политической работы являются: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а) комплексный подход к осуществлению общественно-политической работы;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б) систематическое планирование общественно-политической работы и мониторинг ее состояния;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в) непрерывность и своевременность проведения мероприятий в рамках общественно-политической работы;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г) </w:t>
      </w:r>
      <w:proofErr w:type="spellStart"/>
      <w:r w:rsidRPr="0097780C">
        <w:rPr>
          <w:rFonts w:ascii="PT Astra Serif" w:hAnsi="PT Astra Serif"/>
          <w:color w:val="000000" w:themeColor="text1"/>
        </w:rPr>
        <w:t>проактивный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 и индивидуальный подход к общественно-политической работе со служащими и работниками, иными лицами.</w:t>
      </w:r>
    </w:p>
    <w:p w:rsidR="0097780C" w:rsidRPr="0097780C" w:rsidRDefault="0097780C" w:rsidP="0097780C">
      <w:pPr>
        <w:numPr>
          <w:ilvl w:val="0"/>
          <w:numId w:val="4"/>
        </w:numPr>
        <w:tabs>
          <w:tab w:val="left" w:pos="993"/>
        </w:tabs>
        <w:ind w:left="0" w:right="-3" w:firstLine="709"/>
        <w:jc w:val="both"/>
        <w:rPr>
          <w:rFonts w:ascii="PT Astra Serif" w:hAnsi="PT Astra Serif"/>
          <w:color w:val="FF0000"/>
        </w:rPr>
      </w:pPr>
      <w:r w:rsidRPr="0097780C">
        <w:rPr>
          <w:rFonts w:ascii="PT Astra Serif" w:hAnsi="PT Astra Serif"/>
          <w:color w:val="FF0000"/>
        </w:rPr>
        <w:t xml:space="preserve">Руководство общественно-политической работой осуществляет </w:t>
      </w:r>
      <w:r>
        <w:rPr>
          <w:rFonts w:ascii="PT Astra Serif" w:hAnsi="PT Astra Serif"/>
          <w:color w:val="FF0000"/>
        </w:rPr>
        <w:t xml:space="preserve">руководитель аппарата Администрации </w:t>
      </w:r>
      <w:r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>
        <w:rPr>
          <w:rFonts w:ascii="PT Astra Serif" w:hAnsi="PT Astra Serif"/>
        </w:rPr>
        <w:t>.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FF0000"/>
        </w:rPr>
      </w:pPr>
      <w:r w:rsidRPr="0097780C">
        <w:rPr>
          <w:rFonts w:ascii="PT Astra Serif" w:hAnsi="PT Astra Serif"/>
          <w:color w:val="FF0000"/>
        </w:rPr>
        <w:t xml:space="preserve">7. </w:t>
      </w:r>
      <w:proofErr w:type="gramStart"/>
      <w:r w:rsidRPr="0097780C">
        <w:rPr>
          <w:rFonts w:ascii="PT Astra Serif" w:hAnsi="PT Astra Serif"/>
          <w:color w:val="FF0000"/>
        </w:rPr>
        <w:t>По решению Главы Базарно-Карабулакского муниципального района Саратовской области полномочия, связанные с выполнением задач общественно-политической работы, могут быть возложены на должностное лицо (должностных лиц) структурного подразделения Администрации Базарно-Карабулакского муниципального района Саратовской области или часть такого подразделения либо созданное в этих целях новое структурное подразделение Администрации Базарно-Карабулакского муниципального района Саратовской области (далее - уполномоченное лицо, подразделение).</w:t>
      </w:r>
      <w:proofErr w:type="gramEnd"/>
    </w:p>
    <w:p w:rsidR="0097780C" w:rsidRPr="0097780C" w:rsidRDefault="0097780C" w:rsidP="0097780C">
      <w:pPr>
        <w:tabs>
          <w:tab w:val="left" w:pos="567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8. Функциями уполномоченного лица, подразделения являются: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FF0000"/>
        </w:rPr>
      </w:pPr>
      <w:r w:rsidRPr="0097780C">
        <w:rPr>
          <w:rFonts w:ascii="PT Astra Serif" w:hAnsi="PT Astra Serif"/>
          <w:color w:val="FF0000"/>
        </w:rPr>
        <w:t xml:space="preserve">а) обеспечение деятельности </w:t>
      </w:r>
      <w:r w:rsidR="00917285">
        <w:rPr>
          <w:rFonts w:ascii="PT Astra Serif" w:hAnsi="PT Astra Serif"/>
          <w:color w:val="FF0000"/>
        </w:rPr>
        <w:t xml:space="preserve">руководителя аппарата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>
        <w:rPr>
          <w:rFonts w:ascii="PT Astra Serif" w:hAnsi="PT Astra Serif"/>
        </w:rPr>
        <w:t>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б) организация взаимодействия с </w:t>
      </w:r>
      <w:r w:rsidR="00917285">
        <w:rPr>
          <w:rFonts w:ascii="PT Astra Serif" w:hAnsi="PT Astra Serif"/>
          <w:color w:val="000000" w:themeColor="text1"/>
        </w:rPr>
        <w:t>министерством внутренней региональной и муниципальной политики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по вопросам общественно-политической работы;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в) подготовка проектов управленческих решений по вопросам общественно-политической работы и обеспечение реализации таких решений;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г) обобщение и представление Главе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 xml:space="preserve">материалов, касающихся выполнения Администрацией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задач общественно-политической работы, оценки ее состояния и определения направлений ее совершенствования;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r w:rsidRPr="0097780C">
        <w:rPr>
          <w:rFonts w:ascii="PT Astra Serif" w:hAnsi="PT Astra Serif"/>
          <w:color w:val="000000" w:themeColor="text1"/>
        </w:rPr>
        <w:lastRenderedPageBreak/>
        <w:t>д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) планирование, анализ и прогнозирование в пределах компетенции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развития ситуации в сфере общественно-политической работы;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5754624</wp:posOffset>
            </wp:positionH>
            <wp:positionV relativeFrom="page">
              <wp:posOffset>731729</wp:posOffset>
            </wp:positionV>
            <wp:extent cx="6096" cy="6098"/>
            <wp:effectExtent l="0" t="0" r="0" b="0"/>
            <wp:wrapSquare wrapText="bothSides"/>
            <wp:docPr id="5437" name="Picture 5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" name="Picture 54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780C">
        <w:rPr>
          <w:rFonts w:ascii="PT Astra Serif" w:hAnsi="PT Astra Serif"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1066800</wp:posOffset>
            </wp:positionH>
            <wp:positionV relativeFrom="page">
              <wp:posOffset>3292779</wp:posOffset>
            </wp:positionV>
            <wp:extent cx="6096" cy="24391"/>
            <wp:effectExtent l="0" t="0" r="0" b="0"/>
            <wp:wrapSquare wrapText="bothSides"/>
            <wp:docPr id="5439" name="Picture 5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" name="Picture 54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780C">
        <w:rPr>
          <w:rFonts w:ascii="PT Astra Serif" w:hAnsi="PT Astra Serif"/>
          <w:color w:val="000000" w:themeColor="text1"/>
        </w:rPr>
        <w:t xml:space="preserve">е) организация аналитического, информационного и методического сопровождения выполнения задач общественно-политической работы должностными лицами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, ее структурных подразделений, подведомственных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организаций и учреждений, обобщение и распространение положительного опыта;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ж) организация подбора, обучения и расстановки кадров для осуществления общественно-политической работы в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, ее структурных подразделениях, подведомственных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организациях и учреждениях;</w:t>
      </w:r>
    </w:p>
    <w:p w:rsidR="0097780C" w:rsidRPr="0097780C" w:rsidRDefault="0097780C" w:rsidP="00917285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proofErr w:type="gramStart"/>
      <w:r w:rsidRPr="0097780C">
        <w:rPr>
          <w:rFonts w:ascii="PT Astra Serif" w:hAnsi="PT Astra Serif"/>
          <w:color w:val="000000" w:themeColor="text1"/>
        </w:rPr>
        <w:t>з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) координация деятельности должностных лиц, ответственных за выполнение задач общественно-политической работы в подведомственных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организациях</w:t>
      </w:r>
      <w:r w:rsidR="00917285">
        <w:rPr>
          <w:rFonts w:ascii="PT Astra Serif" w:hAnsi="PT Astra Serif"/>
          <w:color w:val="000000" w:themeColor="text1"/>
        </w:rPr>
        <w:t xml:space="preserve"> и </w:t>
      </w:r>
      <w:r w:rsidRPr="0097780C">
        <w:rPr>
          <w:rFonts w:ascii="PT Astra Serif" w:hAnsi="PT Astra Serif"/>
          <w:color w:val="000000" w:themeColor="text1"/>
        </w:rPr>
        <w:t>учреждениях, контроль за своевременностью и эффективностью выполнения этими должностными лицами задач общественно-политической работы;</w:t>
      </w:r>
      <w:proofErr w:type="gramEnd"/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и) анализ и планирование перспективных потребностей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 в кадрах для осуществления общественно-политической работы с учетом уровня их квалификации;</w:t>
      </w:r>
    </w:p>
    <w:p w:rsidR="0097780C" w:rsidRPr="0097780C" w:rsidRDefault="0097780C" w:rsidP="0097780C">
      <w:pPr>
        <w:tabs>
          <w:tab w:val="left" w:pos="851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к) подготовка для Главы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предложений по повышению эффективности выполнения задач общественно-политической работы и деятельности уполномоченных лиц, подразделений;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л) подготовка для Главы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информационных материалов о морально-политических и психологических характеристиках служащих и работников, которых предлагается включить в кадровый резерв для назначения на руководящие должности либо которые представляются к награждению государственными и ведомственными наградами;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м) создание и ведение специализированных баз данных, учет выполнения задач общественно-политической работы;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r w:rsidRPr="0097780C">
        <w:rPr>
          <w:rFonts w:ascii="PT Astra Serif" w:hAnsi="PT Astra Serif"/>
          <w:color w:val="000000" w:themeColor="text1"/>
        </w:rPr>
        <w:t>н</w:t>
      </w:r>
      <w:proofErr w:type="spellEnd"/>
      <w:r w:rsidRPr="0097780C">
        <w:rPr>
          <w:rFonts w:ascii="PT Astra Serif" w:hAnsi="PT Astra Serif"/>
          <w:color w:val="000000" w:themeColor="text1"/>
        </w:rPr>
        <w:t xml:space="preserve">) составление отчетов и подготовка иных материалов по вопросам общественно-политической работы для представления в </w:t>
      </w:r>
      <w:r w:rsidR="00917285">
        <w:rPr>
          <w:rFonts w:ascii="PT Astra Serif" w:hAnsi="PT Astra Serif"/>
          <w:color w:val="000000" w:themeColor="text1"/>
        </w:rPr>
        <w:t>министерство внутренней региональной и муниципальной политики области</w:t>
      </w:r>
      <w:r w:rsidRPr="0097780C">
        <w:rPr>
          <w:rFonts w:ascii="PT Astra Serif" w:hAnsi="PT Astra Serif"/>
          <w:color w:val="000000" w:themeColor="text1"/>
        </w:rPr>
        <w:t>;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о) обеспечение межведомственного взаимодействия по вопросам общественно-политической работы;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proofErr w:type="spellStart"/>
      <w:r w:rsidRPr="0097780C">
        <w:rPr>
          <w:rFonts w:ascii="PT Astra Serif" w:hAnsi="PT Astra Serif"/>
          <w:color w:val="000000" w:themeColor="text1"/>
        </w:rPr>
        <w:t>п</w:t>
      </w:r>
      <w:proofErr w:type="spellEnd"/>
      <w:r w:rsidRPr="0097780C">
        <w:rPr>
          <w:rFonts w:ascii="PT Astra Serif" w:hAnsi="PT Astra Serif"/>
          <w:color w:val="000000" w:themeColor="text1"/>
        </w:rPr>
        <w:t>) обучение начальников</w:t>
      </w:r>
      <w:r w:rsidR="00917285">
        <w:rPr>
          <w:rFonts w:ascii="PT Astra Serif" w:hAnsi="PT Astra Serif"/>
          <w:color w:val="000000" w:themeColor="text1"/>
        </w:rPr>
        <w:t xml:space="preserve"> отделов </w:t>
      </w:r>
      <w:r w:rsidRPr="0097780C">
        <w:rPr>
          <w:rFonts w:ascii="PT Astra Serif" w:hAnsi="PT Astra Serif"/>
          <w:color w:val="000000" w:themeColor="text1"/>
        </w:rPr>
        <w:t xml:space="preserve"> </w:t>
      </w:r>
      <w:r w:rsidR="00917285">
        <w:rPr>
          <w:rFonts w:ascii="PT Astra Serif" w:hAnsi="PT Astra Serif"/>
          <w:color w:val="000000" w:themeColor="text1"/>
        </w:rPr>
        <w:t xml:space="preserve">и заведующих секторами </w:t>
      </w:r>
      <w:r w:rsidRPr="0097780C">
        <w:rPr>
          <w:rFonts w:ascii="PT Astra Serif" w:hAnsi="PT Astra Serif"/>
          <w:color w:val="000000" w:themeColor="text1"/>
        </w:rPr>
        <w:t xml:space="preserve">структурных подразделений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>
        <w:rPr>
          <w:rFonts w:ascii="PT Astra Serif" w:hAnsi="PT Astra Serif"/>
          <w:color w:val="000000" w:themeColor="text1"/>
        </w:rPr>
        <w:t xml:space="preserve"> и </w:t>
      </w:r>
      <w:r w:rsidRPr="0097780C">
        <w:rPr>
          <w:rFonts w:ascii="PT Astra Serif" w:hAnsi="PT Astra Serif"/>
          <w:color w:val="000000" w:themeColor="text1"/>
        </w:rPr>
        <w:t xml:space="preserve"> подведомственных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организациях и учреждениях формам и методам общественно-политической работы.</w:t>
      </w:r>
    </w:p>
    <w:p w:rsidR="0097780C" w:rsidRPr="0097780C" w:rsidRDefault="0097780C" w:rsidP="0097780C">
      <w:pPr>
        <w:tabs>
          <w:tab w:val="left" w:pos="993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9. Уполномоченное лицо, подразделение по согласованию с Главой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 xml:space="preserve">вправе привлекать к выполнению задач общественно-политической работы иные структурные подразделения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>.</w:t>
      </w:r>
    </w:p>
    <w:p w:rsidR="0097780C" w:rsidRPr="0097780C" w:rsidRDefault="0097780C" w:rsidP="0097780C">
      <w:pPr>
        <w:numPr>
          <w:ilvl w:val="0"/>
          <w:numId w:val="5"/>
        </w:numPr>
        <w:tabs>
          <w:tab w:val="left" w:pos="1134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Начальники</w:t>
      </w:r>
      <w:r w:rsidR="00917285">
        <w:rPr>
          <w:rFonts w:ascii="PT Astra Serif" w:hAnsi="PT Astra Serif"/>
          <w:color w:val="000000" w:themeColor="text1"/>
        </w:rPr>
        <w:t xml:space="preserve"> отделов </w:t>
      </w:r>
      <w:r w:rsidR="00917285" w:rsidRPr="0097780C">
        <w:rPr>
          <w:rFonts w:ascii="PT Astra Serif" w:hAnsi="PT Astra Serif"/>
          <w:color w:val="000000" w:themeColor="text1"/>
        </w:rPr>
        <w:t xml:space="preserve"> </w:t>
      </w:r>
      <w:r w:rsidR="00917285">
        <w:rPr>
          <w:rFonts w:ascii="PT Astra Serif" w:hAnsi="PT Astra Serif"/>
          <w:color w:val="000000" w:themeColor="text1"/>
        </w:rPr>
        <w:t xml:space="preserve">и заведующие секторами </w:t>
      </w:r>
      <w:r w:rsidR="00917285" w:rsidRPr="0097780C">
        <w:rPr>
          <w:rFonts w:ascii="PT Astra Serif" w:hAnsi="PT Astra Serif"/>
          <w:color w:val="000000" w:themeColor="text1"/>
        </w:rPr>
        <w:t xml:space="preserve">структурных подразделений Администрации </w:t>
      </w:r>
      <w:r w:rsidR="00917285" w:rsidRPr="0097780C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97780C">
        <w:rPr>
          <w:rFonts w:ascii="PT Astra Serif" w:hAnsi="PT Astra Serif"/>
          <w:color w:val="000000" w:themeColor="text1"/>
        </w:rPr>
        <w:t xml:space="preserve">, руководители подведомственных Администрации </w:t>
      </w:r>
      <w:r w:rsidR="00917285">
        <w:rPr>
          <w:rFonts w:ascii="PT Astra Serif" w:hAnsi="PT Astra Serif"/>
          <w:color w:val="000000" w:themeColor="text1"/>
        </w:rPr>
        <w:t xml:space="preserve">Базарно-Карабулакского </w:t>
      </w:r>
      <w:r w:rsidRPr="0097780C">
        <w:rPr>
          <w:rFonts w:ascii="PT Astra Serif" w:hAnsi="PT Astra Serif"/>
          <w:color w:val="000000" w:themeColor="text1"/>
        </w:rPr>
        <w:t xml:space="preserve"> </w:t>
      </w:r>
      <w:r w:rsidR="003F3F10">
        <w:rPr>
          <w:rFonts w:ascii="PT Astra Serif" w:hAnsi="PT Astra Serif"/>
          <w:color w:val="000000" w:themeColor="text1"/>
        </w:rPr>
        <w:t xml:space="preserve">муниципального района Саратовской области </w:t>
      </w:r>
      <w:r w:rsidRPr="0097780C">
        <w:rPr>
          <w:rFonts w:ascii="PT Astra Serif" w:hAnsi="PT Astra Serif"/>
          <w:color w:val="000000" w:themeColor="text1"/>
        </w:rPr>
        <w:t>организаций и учреждений:</w:t>
      </w:r>
    </w:p>
    <w:p w:rsidR="0097780C" w:rsidRPr="0097780C" w:rsidRDefault="0097780C" w:rsidP="0097780C">
      <w:pPr>
        <w:tabs>
          <w:tab w:val="left" w:pos="1134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а) несут ответственность за состояние общественно-политической работы в них;</w:t>
      </w:r>
    </w:p>
    <w:p w:rsidR="0097780C" w:rsidRPr="0097780C" w:rsidRDefault="0097780C" w:rsidP="0097780C">
      <w:pPr>
        <w:tabs>
          <w:tab w:val="left" w:pos="1134"/>
        </w:tabs>
        <w:ind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б) взаимодействуют с уполномоченным лицом, подразделением в интересах выполнения задач общественно-политической работы.</w:t>
      </w:r>
    </w:p>
    <w:p w:rsidR="0097780C" w:rsidRPr="0097780C" w:rsidRDefault="0097780C" w:rsidP="0097780C">
      <w:pPr>
        <w:numPr>
          <w:ilvl w:val="0"/>
          <w:numId w:val="5"/>
        </w:numPr>
        <w:tabs>
          <w:tab w:val="left" w:pos="1134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Руководители подведомственных Администрации </w:t>
      </w:r>
      <w:r w:rsidR="00AD67DC">
        <w:rPr>
          <w:rFonts w:ascii="PT Astra Serif" w:hAnsi="PT Astra Serif"/>
          <w:color w:val="000000" w:themeColor="text1"/>
        </w:rPr>
        <w:t xml:space="preserve">Базарно-Карабулакского </w:t>
      </w:r>
      <w:r w:rsidR="00AD67DC" w:rsidRPr="0097780C">
        <w:rPr>
          <w:rFonts w:ascii="PT Astra Serif" w:hAnsi="PT Astra Serif"/>
          <w:color w:val="000000" w:themeColor="text1"/>
        </w:rPr>
        <w:t xml:space="preserve"> </w:t>
      </w:r>
      <w:r w:rsidR="00AD67DC">
        <w:rPr>
          <w:rFonts w:ascii="PT Astra Serif" w:hAnsi="PT Astra Serif"/>
          <w:color w:val="000000" w:themeColor="text1"/>
        </w:rPr>
        <w:t>муниципального района Саратовской области</w:t>
      </w:r>
      <w:r w:rsidR="00AD67DC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 xml:space="preserve">организаций и учреждений для выполнения </w:t>
      </w:r>
      <w:r w:rsidRPr="0097780C">
        <w:rPr>
          <w:rFonts w:ascii="PT Astra Serif" w:hAnsi="PT Astra Serif"/>
          <w:color w:val="000000" w:themeColor="text1"/>
        </w:rPr>
        <w:lastRenderedPageBreak/>
        <w:t xml:space="preserve">задач общественно-политической работы могут взаимодействовать с органами публичной власти, в том числе с органами государственной власти </w:t>
      </w:r>
      <w:r w:rsidR="00AD67DC">
        <w:rPr>
          <w:rFonts w:ascii="PT Astra Serif" w:hAnsi="PT Astra Serif"/>
          <w:color w:val="000000" w:themeColor="text1"/>
        </w:rPr>
        <w:t>Саратовской области</w:t>
      </w:r>
      <w:r w:rsidRPr="0097780C">
        <w:rPr>
          <w:rFonts w:ascii="PT Astra Serif" w:hAnsi="PT Astra Serif"/>
          <w:color w:val="000000" w:themeColor="text1"/>
        </w:rPr>
        <w:t>, общественными организациями и другими юридическими лицами, а также с гражданами.</w:t>
      </w:r>
    </w:p>
    <w:p w:rsidR="0097780C" w:rsidRPr="0097780C" w:rsidRDefault="0097780C" w:rsidP="0097780C">
      <w:pPr>
        <w:numPr>
          <w:ilvl w:val="0"/>
          <w:numId w:val="5"/>
        </w:numPr>
        <w:tabs>
          <w:tab w:val="left" w:pos="1134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proofErr w:type="gramStart"/>
      <w:r w:rsidRPr="0097780C">
        <w:rPr>
          <w:rFonts w:ascii="PT Astra Serif" w:hAnsi="PT Astra Serif"/>
          <w:color w:val="000000" w:themeColor="text1"/>
        </w:rPr>
        <w:t xml:space="preserve">Для организации общественно-политической работы в подведомственных Администрации </w:t>
      </w:r>
      <w:r w:rsidR="00AD67DC">
        <w:rPr>
          <w:rFonts w:ascii="PT Astra Serif" w:hAnsi="PT Astra Serif"/>
          <w:color w:val="000000" w:themeColor="text1"/>
        </w:rPr>
        <w:t xml:space="preserve">Базарно-Карабулакского </w:t>
      </w:r>
      <w:r w:rsidR="00AD67DC" w:rsidRPr="0097780C">
        <w:rPr>
          <w:rFonts w:ascii="PT Astra Serif" w:hAnsi="PT Astra Serif"/>
          <w:color w:val="000000" w:themeColor="text1"/>
        </w:rPr>
        <w:t xml:space="preserve"> </w:t>
      </w:r>
      <w:r w:rsidR="00AD67DC">
        <w:rPr>
          <w:rFonts w:ascii="PT Astra Serif" w:hAnsi="PT Astra Serif"/>
          <w:color w:val="000000" w:themeColor="text1"/>
        </w:rPr>
        <w:t>муниципального района Саратовской области</w:t>
      </w:r>
      <w:r w:rsidR="00AD67DC" w:rsidRPr="0097780C">
        <w:rPr>
          <w:rFonts w:ascii="PT Astra Serif" w:hAnsi="PT Astra Serif"/>
          <w:color w:val="000000" w:themeColor="text1"/>
        </w:rPr>
        <w:t xml:space="preserve"> </w:t>
      </w:r>
      <w:r w:rsidRPr="0097780C">
        <w:rPr>
          <w:rFonts w:ascii="PT Astra Serif" w:hAnsi="PT Astra Serif"/>
          <w:color w:val="000000" w:themeColor="text1"/>
        </w:rPr>
        <w:t>организациях и учреждениях, а также для обеспечения взаимодействия с уполномоченным лицом, подразделением руководители указанных организаций и учреждений определяют должностных лиц или структурные подразделения этих организаций и учреждений.</w:t>
      </w:r>
      <w:proofErr w:type="gramEnd"/>
    </w:p>
    <w:p w:rsidR="0097780C" w:rsidRPr="0097780C" w:rsidRDefault="0097780C" w:rsidP="0097780C">
      <w:pPr>
        <w:numPr>
          <w:ilvl w:val="0"/>
          <w:numId w:val="5"/>
        </w:numPr>
        <w:tabs>
          <w:tab w:val="left" w:pos="1134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>Общественно-политическая работа может быть организована в рамках ежегодных, ежеквартальных, еженедельных и иных регулярно проводимых мероприятий, а также мероприятий, проведение которых обусловлено необходимостью своевременного реагирования на изменение общественно-политической обстановки.</w:t>
      </w:r>
    </w:p>
    <w:p w:rsidR="0097780C" w:rsidRPr="0097780C" w:rsidRDefault="0097780C" w:rsidP="0097780C">
      <w:pPr>
        <w:numPr>
          <w:ilvl w:val="0"/>
          <w:numId w:val="5"/>
        </w:numPr>
        <w:tabs>
          <w:tab w:val="left" w:pos="1134"/>
        </w:tabs>
        <w:ind w:left="0" w:right="-3" w:firstLine="709"/>
        <w:jc w:val="both"/>
        <w:rPr>
          <w:rFonts w:ascii="PT Astra Serif" w:hAnsi="PT Astra Serif"/>
          <w:color w:val="000000" w:themeColor="text1"/>
        </w:rPr>
      </w:pPr>
      <w:r w:rsidRPr="0097780C">
        <w:rPr>
          <w:rFonts w:ascii="PT Astra Serif" w:hAnsi="PT Astra Serif"/>
          <w:color w:val="000000" w:themeColor="text1"/>
        </w:rPr>
        <w:t xml:space="preserve">Уполномоченные лица, подразделения принимают своевременные меры реагирования при поступлении от служащих и работников, иных лиц вопросов, касающихся общественно-политической работы. </w:t>
      </w:r>
      <w:r w:rsidRPr="0097780C">
        <w:rPr>
          <w:rFonts w:ascii="PT Astra Serif" w:hAnsi="PT Astra Serif"/>
          <w:noProof/>
          <w:color w:val="000000" w:themeColor="text1"/>
        </w:rPr>
        <w:drawing>
          <wp:inline distT="0" distB="0" distL="0" distR="0">
            <wp:extent cx="12192" cy="12195"/>
            <wp:effectExtent l="0" t="0" r="0" b="0"/>
            <wp:docPr id="8120" name="Picture 8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" name="Picture 81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80C" w:rsidRPr="0097780C" w:rsidRDefault="0097780C" w:rsidP="0097780C">
      <w:pPr>
        <w:tabs>
          <w:tab w:val="center" w:pos="3454"/>
          <w:tab w:val="center" w:pos="7651"/>
        </w:tabs>
        <w:spacing w:after="805"/>
        <w:jc w:val="both"/>
        <w:rPr>
          <w:rFonts w:ascii="PT Astra Serif" w:hAnsi="PT Astra Serif"/>
        </w:rPr>
      </w:pPr>
    </w:p>
    <w:p w:rsidR="0097780C" w:rsidRPr="0097780C" w:rsidRDefault="0097780C" w:rsidP="0097780C">
      <w:pPr>
        <w:tabs>
          <w:tab w:val="center" w:pos="3454"/>
          <w:tab w:val="center" w:pos="7651"/>
        </w:tabs>
        <w:spacing w:after="805"/>
        <w:jc w:val="both"/>
        <w:rPr>
          <w:rFonts w:ascii="PT Astra Serif" w:hAnsi="PT Astra Serif"/>
        </w:rPr>
      </w:pPr>
    </w:p>
    <w:p w:rsidR="0097780C" w:rsidRPr="0097780C" w:rsidRDefault="0097780C" w:rsidP="0097780C">
      <w:pPr>
        <w:tabs>
          <w:tab w:val="center" w:pos="3454"/>
          <w:tab w:val="center" w:pos="7651"/>
        </w:tabs>
        <w:spacing w:after="805"/>
        <w:jc w:val="both"/>
        <w:rPr>
          <w:rFonts w:ascii="PT Astra Serif" w:hAnsi="PT Astra Serif"/>
        </w:rPr>
      </w:pPr>
    </w:p>
    <w:p w:rsidR="0097780C" w:rsidRPr="00FB11D1" w:rsidRDefault="0097780C" w:rsidP="00FD17BF">
      <w:pPr>
        <w:tabs>
          <w:tab w:val="center" w:pos="3454"/>
          <w:tab w:val="center" w:pos="7651"/>
        </w:tabs>
        <w:spacing w:after="805"/>
      </w:pPr>
    </w:p>
    <w:p w:rsidR="00B66872" w:rsidRDefault="00B66872"/>
    <w:sectPr w:rsidR="00B66872" w:rsidSect="00A63F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0175"/>
    <w:multiLevelType w:val="multilevel"/>
    <w:tmpl w:val="2924A7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16AF760D"/>
    <w:multiLevelType w:val="hybridMultilevel"/>
    <w:tmpl w:val="DF045C52"/>
    <w:lvl w:ilvl="0" w:tplc="46F45A38">
      <w:start w:val="10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9409230">
      <w:start w:val="1"/>
      <w:numFmt w:val="lowerLetter"/>
      <w:lvlText w:val="%2"/>
      <w:lvlJc w:val="left"/>
      <w:pPr>
        <w:ind w:left="1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986CE8">
      <w:start w:val="1"/>
      <w:numFmt w:val="lowerRoman"/>
      <w:lvlText w:val="%3"/>
      <w:lvlJc w:val="left"/>
      <w:pPr>
        <w:ind w:left="2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0059C6">
      <w:start w:val="1"/>
      <w:numFmt w:val="decimal"/>
      <w:lvlText w:val="%4"/>
      <w:lvlJc w:val="left"/>
      <w:pPr>
        <w:ind w:left="3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2C70CA">
      <w:start w:val="1"/>
      <w:numFmt w:val="lowerLetter"/>
      <w:lvlText w:val="%5"/>
      <w:lvlJc w:val="left"/>
      <w:pPr>
        <w:ind w:left="3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9CE5E2">
      <w:start w:val="1"/>
      <w:numFmt w:val="lowerRoman"/>
      <w:lvlText w:val="%6"/>
      <w:lvlJc w:val="left"/>
      <w:pPr>
        <w:ind w:left="4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66D060">
      <w:start w:val="1"/>
      <w:numFmt w:val="decimal"/>
      <w:lvlText w:val="%7"/>
      <w:lvlJc w:val="left"/>
      <w:pPr>
        <w:ind w:left="5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BE597C">
      <w:start w:val="1"/>
      <w:numFmt w:val="lowerLetter"/>
      <w:lvlText w:val="%8"/>
      <w:lvlJc w:val="left"/>
      <w:pPr>
        <w:ind w:left="5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384BB8">
      <w:start w:val="1"/>
      <w:numFmt w:val="lowerRoman"/>
      <w:lvlText w:val="%9"/>
      <w:lvlJc w:val="left"/>
      <w:pPr>
        <w:ind w:left="6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E842EB7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5A80293D"/>
    <w:multiLevelType w:val="hybridMultilevel"/>
    <w:tmpl w:val="05421B8A"/>
    <w:lvl w:ilvl="0" w:tplc="D49055C0">
      <w:start w:val="1"/>
      <w:numFmt w:val="decimal"/>
      <w:lvlText w:val="%1."/>
      <w:lvlJc w:val="left"/>
      <w:pPr>
        <w:ind w:left="13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262924">
      <w:start w:val="1"/>
      <w:numFmt w:val="lowerLetter"/>
      <w:lvlText w:val="%2"/>
      <w:lvlJc w:val="left"/>
      <w:pPr>
        <w:ind w:left="1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2A4AE">
      <w:start w:val="1"/>
      <w:numFmt w:val="lowerRoman"/>
      <w:lvlText w:val="%3"/>
      <w:lvlJc w:val="left"/>
      <w:pPr>
        <w:ind w:left="2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3C3D6C">
      <w:start w:val="1"/>
      <w:numFmt w:val="decimal"/>
      <w:lvlText w:val="%4"/>
      <w:lvlJc w:val="left"/>
      <w:pPr>
        <w:ind w:left="3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8CC">
      <w:start w:val="1"/>
      <w:numFmt w:val="lowerLetter"/>
      <w:lvlText w:val="%5"/>
      <w:lvlJc w:val="left"/>
      <w:pPr>
        <w:ind w:left="3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F6A3EC">
      <w:start w:val="1"/>
      <w:numFmt w:val="lowerRoman"/>
      <w:lvlText w:val="%6"/>
      <w:lvlJc w:val="left"/>
      <w:pPr>
        <w:ind w:left="4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442732">
      <w:start w:val="1"/>
      <w:numFmt w:val="decimal"/>
      <w:lvlText w:val="%7"/>
      <w:lvlJc w:val="left"/>
      <w:pPr>
        <w:ind w:left="5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844F24">
      <w:start w:val="1"/>
      <w:numFmt w:val="lowerLetter"/>
      <w:lvlText w:val="%8"/>
      <w:lvlJc w:val="left"/>
      <w:pPr>
        <w:ind w:left="5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FE0F5E">
      <w:start w:val="1"/>
      <w:numFmt w:val="lowerRoman"/>
      <w:lvlText w:val="%9"/>
      <w:lvlJc w:val="left"/>
      <w:pPr>
        <w:ind w:left="6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55B2E6F"/>
    <w:multiLevelType w:val="hybridMultilevel"/>
    <w:tmpl w:val="DC88D546"/>
    <w:lvl w:ilvl="0" w:tplc="5B74EA70">
      <w:start w:val="5"/>
      <w:numFmt w:val="decimal"/>
      <w:lvlText w:val="%1."/>
      <w:lvlJc w:val="left"/>
      <w:pPr>
        <w:ind w:left="43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DBA96EA">
      <w:start w:val="1"/>
      <w:numFmt w:val="lowerLetter"/>
      <w:lvlText w:val="%2"/>
      <w:lvlJc w:val="left"/>
      <w:pPr>
        <w:ind w:left="1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E2F02">
      <w:start w:val="1"/>
      <w:numFmt w:val="lowerRoman"/>
      <w:lvlText w:val="%3"/>
      <w:lvlJc w:val="left"/>
      <w:pPr>
        <w:ind w:left="2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BC7648">
      <w:start w:val="1"/>
      <w:numFmt w:val="decimal"/>
      <w:lvlText w:val="%4"/>
      <w:lvlJc w:val="left"/>
      <w:pPr>
        <w:ind w:left="3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A26008">
      <w:start w:val="1"/>
      <w:numFmt w:val="lowerLetter"/>
      <w:lvlText w:val="%5"/>
      <w:lvlJc w:val="left"/>
      <w:pPr>
        <w:ind w:left="3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6A08E8">
      <w:start w:val="1"/>
      <w:numFmt w:val="lowerRoman"/>
      <w:lvlText w:val="%6"/>
      <w:lvlJc w:val="left"/>
      <w:pPr>
        <w:ind w:left="4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A0E604">
      <w:start w:val="1"/>
      <w:numFmt w:val="decimal"/>
      <w:lvlText w:val="%7"/>
      <w:lvlJc w:val="left"/>
      <w:pPr>
        <w:ind w:left="5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6AE686">
      <w:start w:val="1"/>
      <w:numFmt w:val="lowerLetter"/>
      <w:lvlText w:val="%8"/>
      <w:lvlJc w:val="left"/>
      <w:pPr>
        <w:ind w:left="5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8C9302">
      <w:start w:val="1"/>
      <w:numFmt w:val="lowerRoman"/>
      <w:lvlText w:val="%9"/>
      <w:lvlJc w:val="left"/>
      <w:pPr>
        <w:ind w:left="6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6C67B6"/>
    <w:rsid w:val="000A2589"/>
    <w:rsid w:val="00225A22"/>
    <w:rsid w:val="00342E90"/>
    <w:rsid w:val="003F3F10"/>
    <w:rsid w:val="004814B3"/>
    <w:rsid w:val="004B0B59"/>
    <w:rsid w:val="00526AAD"/>
    <w:rsid w:val="006217D2"/>
    <w:rsid w:val="00637FCF"/>
    <w:rsid w:val="00666154"/>
    <w:rsid w:val="006C67B6"/>
    <w:rsid w:val="0076642E"/>
    <w:rsid w:val="00766D7E"/>
    <w:rsid w:val="008C1D17"/>
    <w:rsid w:val="00917285"/>
    <w:rsid w:val="0097780C"/>
    <w:rsid w:val="00A373D7"/>
    <w:rsid w:val="00A63F2D"/>
    <w:rsid w:val="00AC2D04"/>
    <w:rsid w:val="00AD67DC"/>
    <w:rsid w:val="00B4186C"/>
    <w:rsid w:val="00B66872"/>
    <w:rsid w:val="00FD1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B59"/>
    <w:pPr>
      <w:ind w:left="720"/>
      <w:contextualSpacing/>
    </w:pPr>
  </w:style>
  <w:style w:type="paragraph" w:styleId="a4">
    <w:name w:val="header"/>
    <w:basedOn w:val="a"/>
    <w:link w:val="a5"/>
    <w:rsid w:val="00A63F2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A63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63F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F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A373D7"/>
    <w:pPr>
      <w:widowControl w:val="0"/>
      <w:autoSpaceDE w:val="0"/>
      <w:autoSpaceDN w:val="0"/>
      <w:adjustRightInd w:val="0"/>
      <w:spacing w:line="246" w:lineRule="exact"/>
    </w:pPr>
    <w:rPr>
      <w:rFonts w:ascii="Franklin Gothic Medium Cond" w:eastAsiaTheme="minorEastAsia" w:hAnsi="Franklin Gothic Medium Cond" w:cstheme="minorBidi"/>
    </w:rPr>
  </w:style>
  <w:style w:type="paragraph" w:customStyle="1" w:styleId="Style5">
    <w:name w:val="Style5"/>
    <w:basedOn w:val="a"/>
    <w:uiPriority w:val="99"/>
    <w:rsid w:val="00A373D7"/>
    <w:pPr>
      <w:widowControl w:val="0"/>
      <w:autoSpaceDE w:val="0"/>
      <w:autoSpaceDN w:val="0"/>
      <w:adjustRightInd w:val="0"/>
      <w:spacing w:line="244" w:lineRule="exact"/>
      <w:ind w:firstLine="500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6">
    <w:name w:val="Style6"/>
    <w:basedOn w:val="a"/>
    <w:uiPriority w:val="99"/>
    <w:rsid w:val="00A373D7"/>
    <w:pPr>
      <w:widowControl w:val="0"/>
      <w:autoSpaceDE w:val="0"/>
      <w:autoSpaceDN w:val="0"/>
      <w:adjustRightInd w:val="0"/>
      <w:spacing w:line="247" w:lineRule="exact"/>
      <w:ind w:firstLine="373"/>
      <w:jc w:val="both"/>
    </w:pPr>
    <w:rPr>
      <w:rFonts w:ascii="Franklin Gothic Medium Cond" w:eastAsiaTheme="minorEastAsia" w:hAnsi="Franklin Gothic Medium Cond" w:cstheme="minorBidi"/>
    </w:rPr>
  </w:style>
  <w:style w:type="character" w:customStyle="1" w:styleId="FontStyle13">
    <w:name w:val="Font Style13"/>
    <w:basedOn w:val="a0"/>
    <w:uiPriority w:val="99"/>
    <w:rsid w:val="00A373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A373D7"/>
    <w:rPr>
      <w:rFonts w:ascii="Times New Roman" w:hAnsi="Times New Roman" w:cs="Times New Roman"/>
      <w:sz w:val="20"/>
      <w:szCs w:val="20"/>
    </w:rPr>
  </w:style>
  <w:style w:type="paragraph" w:styleId="a8">
    <w:name w:val="No Spacing"/>
    <w:link w:val="a9"/>
    <w:uiPriority w:val="1"/>
    <w:qFormat/>
    <w:rsid w:val="0097780C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rsid w:val="009778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Voenkomat1</dc:creator>
  <cp:lastModifiedBy>User</cp:lastModifiedBy>
  <cp:revision>3</cp:revision>
  <cp:lastPrinted>2026-01-15T04:57:00Z</cp:lastPrinted>
  <dcterms:created xsi:type="dcterms:W3CDTF">2026-01-15T04:46:00Z</dcterms:created>
  <dcterms:modified xsi:type="dcterms:W3CDTF">2026-01-15T04:58:00Z</dcterms:modified>
</cp:coreProperties>
</file>