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E0C5C" w:rsidRPr="00BF2FB6" w:rsidRDefault="00DB0240" w:rsidP="00E34F41">
      <w:pPr>
        <w:tabs>
          <w:tab w:val="left" w:pos="142"/>
          <w:tab w:val="left" w:pos="284"/>
        </w:tabs>
        <w:jc w:val="center"/>
        <w:rPr>
          <w:rFonts w:ascii="PT Astra Serif" w:eastAsia="Lucida Sans Unicode" w:hAnsi="PT Astra Serif" w:cs="Tahoma"/>
          <w:b/>
          <w:kern w:val="1"/>
          <w:sz w:val="24"/>
          <w:szCs w:val="24"/>
        </w:rPr>
      </w:pPr>
      <w:r>
        <w:rPr>
          <w:rFonts w:ascii="PT Astra Serif" w:eastAsia="Lucida Sans Unicode" w:hAnsi="PT Astra Serif" w:cs="Tahoma"/>
          <w:kern w:val="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pt;height:48.9pt" filled="t">
            <v:fill color2="black"/>
            <v:imagedata r:id="rId9" o:title=""/>
          </v:shape>
        </w:pict>
      </w:r>
    </w:p>
    <w:p w:rsidR="001E0C5C" w:rsidRPr="00BF2FB6" w:rsidRDefault="001E0C5C">
      <w:pPr>
        <w:pStyle w:val="a9"/>
        <w:jc w:val="center"/>
        <w:rPr>
          <w:rFonts w:ascii="PT Astra Serif" w:eastAsia="Lucida Sans Unicode" w:hAnsi="PT Astra Serif" w:cs="Tahoma"/>
          <w:b/>
          <w:kern w:val="1"/>
          <w:sz w:val="24"/>
          <w:szCs w:val="24"/>
        </w:rPr>
      </w:pPr>
    </w:p>
    <w:p w:rsidR="001E0C5C" w:rsidRPr="00BF2FB6" w:rsidRDefault="001E0C5C">
      <w:pPr>
        <w:pStyle w:val="a9"/>
        <w:spacing w:line="100" w:lineRule="atLeast"/>
        <w:ind w:firstLine="0"/>
        <w:jc w:val="center"/>
        <w:rPr>
          <w:rFonts w:ascii="PT Astra Serif" w:eastAsia="Lucida Sans Unicode" w:hAnsi="PT Astra Serif" w:cs="Tahoma"/>
          <w:b/>
          <w:caps/>
          <w:kern w:val="1"/>
          <w:sz w:val="32"/>
          <w:szCs w:val="32"/>
        </w:rPr>
      </w:pPr>
      <w:r w:rsidRPr="00BF2FB6">
        <w:rPr>
          <w:rFonts w:ascii="PT Astra Serif" w:eastAsia="Lucida Sans Unicode" w:hAnsi="PT Astra Serif" w:cs="Tahoma"/>
          <w:b/>
          <w:caps/>
          <w:kern w:val="1"/>
          <w:sz w:val="32"/>
          <w:szCs w:val="32"/>
        </w:rPr>
        <w:t>АДМИНИСТРАЦИя</w:t>
      </w:r>
    </w:p>
    <w:p w:rsidR="001E0C5C" w:rsidRPr="00BF2FB6" w:rsidRDefault="001E0C5C">
      <w:pPr>
        <w:pStyle w:val="a9"/>
        <w:spacing w:line="100" w:lineRule="atLeast"/>
        <w:ind w:firstLine="0"/>
        <w:jc w:val="center"/>
        <w:rPr>
          <w:rFonts w:ascii="PT Astra Serif" w:eastAsia="Lucida Sans Unicode" w:hAnsi="PT Astra Serif" w:cs="Tahoma"/>
          <w:b/>
          <w:caps/>
          <w:kern w:val="1"/>
          <w:sz w:val="30"/>
          <w:szCs w:val="30"/>
        </w:rPr>
      </w:pPr>
      <w:r w:rsidRPr="00BF2FB6">
        <w:rPr>
          <w:rFonts w:ascii="PT Astra Serif" w:eastAsia="Lucida Sans Unicode" w:hAnsi="PT Astra Serif" w:cs="Tahoma"/>
          <w:b/>
          <w:caps/>
          <w:kern w:val="1"/>
          <w:sz w:val="32"/>
          <w:szCs w:val="32"/>
        </w:rPr>
        <w:t xml:space="preserve"> </w:t>
      </w:r>
      <w:r w:rsidRPr="00BF2FB6">
        <w:rPr>
          <w:rFonts w:ascii="PT Astra Serif" w:eastAsia="Lucida Sans Unicode" w:hAnsi="PT Astra Serif" w:cs="Tahoma"/>
          <w:b/>
          <w:caps/>
          <w:kern w:val="1"/>
          <w:sz w:val="30"/>
          <w:szCs w:val="30"/>
        </w:rPr>
        <w:t>Базарно-Карабулакского МУНИЦИПАЛЬНОГО района</w:t>
      </w:r>
    </w:p>
    <w:p w:rsidR="001E0C5C" w:rsidRPr="00BF2FB6" w:rsidRDefault="001E0C5C">
      <w:pPr>
        <w:pStyle w:val="a9"/>
        <w:spacing w:line="100" w:lineRule="atLeast"/>
        <w:jc w:val="center"/>
        <w:rPr>
          <w:rFonts w:ascii="PT Astra Serif" w:eastAsia="Lucida Sans Unicode" w:hAnsi="PT Astra Serif" w:cs="Tahoma"/>
          <w:b/>
          <w:caps/>
          <w:kern w:val="1"/>
          <w:sz w:val="30"/>
          <w:szCs w:val="30"/>
        </w:rPr>
      </w:pPr>
      <w:r w:rsidRPr="00BF2FB6">
        <w:rPr>
          <w:rFonts w:ascii="PT Astra Serif" w:eastAsia="Lucida Sans Unicode" w:hAnsi="PT Astra Serif" w:cs="Tahoma"/>
          <w:b/>
          <w:caps/>
          <w:kern w:val="1"/>
          <w:sz w:val="30"/>
          <w:szCs w:val="30"/>
        </w:rPr>
        <w:t>Саратовской области</w:t>
      </w:r>
    </w:p>
    <w:p w:rsidR="001E0C5C" w:rsidRPr="00BF2FB6" w:rsidRDefault="001E0C5C">
      <w:pPr>
        <w:pStyle w:val="a9"/>
        <w:spacing w:line="100" w:lineRule="atLeast"/>
        <w:jc w:val="center"/>
        <w:rPr>
          <w:rFonts w:ascii="PT Astra Serif" w:eastAsia="Lucida Sans Unicode" w:hAnsi="PT Astra Serif" w:cs="Tahoma"/>
          <w:b/>
          <w:kern w:val="1"/>
          <w:sz w:val="32"/>
          <w:szCs w:val="32"/>
        </w:rPr>
      </w:pPr>
    </w:p>
    <w:p w:rsidR="001E0C5C" w:rsidRPr="00BF2FB6" w:rsidRDefault="001E0C5C">
      <w:pPr>
        <w:pStyle w:val="a9"/>
        <w:spacing w:line="100" w:lineRule="atLeast"/>
        <w:jc w:val="center"/>
        <w:rPr>
          <w:rFonts w:ascii="PT Astra Serif" w:eastAsia="Lucida Sans Unicode" w:hAnsi="PT Astra Serif" w:cs="Tahoma"/>
          <w:b/>
          <w:caps/>
          <w:kern w:val="1"/>
          <w:szCs w:val="28"/>
        </w:rPr>
      </w:pPr>
      <w:r w:rsidRPr="00BF2FB6">
        <w:rPr>
          <w:rFonts w:ascii="PT Astra Serif" w:eastAsia="Lucida Sans Unicode" w:hAnsi="PT Astra Serif" w:cs="Tahoma"/>
          <w:b/>
          <w:caps/>
          <w:kern w:val="1"/>
          <w:sz w:val="32"/>
          <w:szCs w:val="32"/>
        </w:rPr>
        <w:t xml:space="preserve"> </w:t>
      </w:r>
      <w:r w:rsidRPr="00BF2FB6">
        <w:rPr>
          <w:rFonts w:ascii="PT Astra Serif" w:eastAsia="Lucida Sans Unicode" w:hAnsi="PT Astra Serif" w:cs="Tahoma"/>
          <w:b/>
          <w:caps/>
          <w:kern w:val="1"/>
          <w:szCs w:val="28"/>
        </w:rPr>
        <w:t>постановление</w:t>
      </w:r>
    </w:p>
    <w:p w:rsidR="001E0C5C" w:rsidRPr="00BF2FB6" w:rsidRDefault="001E0C5C">
      <w:pPr>
        <w:pStyle w:val="a9"/>
        <w:spacing w:line="100" w:lineRule="atLeast"/>
        <w:rPr>
          <w:rFonts w:ascii="PT Astra Serif" w:eastAsia="Lucida Sans Unicode" w:hAnsi="PT Astra Serif" w:cs="Tahoma"/>
          <w:kern w:val="1"/>
          <w:sz w:val="32"/>
          <w:szCs w:val="32"/>
        </w:rPr>
      </w:pPr>
    </w:p>
    <w:p w:rsidR="001E0C5C" w:rsidRPr="00560394" w:rsidRDefault="00230511" w:rsidP="00E34F41">
      <w:pPr>
        <w:pStyle w:val="a9"/>
        <w:tabs>
          <w:tab w:val="left" w:pos="9072"/>
        </w:tabs>
        <w:spacing w:line="100" w:lineRule="atLeast"/>
        <w:ind w:firstLine="0"/>
        <w:rPr>
          <w:rFonts w:ascii="PT Astra Serif" w:eastAsia="Lucida Sans Unicode" w:hAnsi="PT Astra Serif" w:cs="Tahoma"/>
          <w:kern w:val="1"/>
          <w:sz w:val="24"/>
          <w:szCs w:val="24"/>
          <w:u w:val="single"/>
        </w:rPr>
      </w:pPr>
      <w:r w:rsidRPr="00BF2FB6">
        <w:rPr>
          <w:rFonts w:ascii="PT Astra Serif" w:eastAsia="Lucida Sans Unicode" w:hAnsi="PT Astra Serif" w:cs="Tahoma"/>
          <w:kern w:val="1"/>
          <w:sz w:val="24"/>
          <w:szCs w:val="24"/>
        </w:rPr>
        <w:t xml:space="preserve">От  </w:t>
      </w:r>
      <w:r w:rsidR="00560394" w:rsidRPr="00560394">
        <w:rPr>
          <w:rFonts w:ascii="PT Astra Serif" w:eastAsia="Lucida Sans Unicode" w:hAnsi="PT Astra Serif" w:cs="Tahoma"/>
          <w:kern w:val="1"/>
          <w:sz w:val="24"/>
          <w:szCs w:val="24"/>
          <w:u w:val="single"/>
        </w:rPr>
        <w:t>25.01.2024</w:t>
      </w:r>
      <w:r w:rsidR="001E0C5C" w:rsidRPr="00560394">
        <w:rPr>
          <w:rFonts w:ascii="PT Astra Serif" w:eastAsia="Lucida Sans Unicode" w:hAnsi="PT Astra Serif" w:cs="Tahoma"/>
          <w:kern w:val="1"/>
          <w:sz w:val="24"/>
          <w:szCs w:val="24"/>
          <w:u w:val="single"/>
        </w:rPr>
        <w:t xml:space="preserve"> </w:t>
      </w:r>
      <w:r w:rsidR="001E0C5C" w:rsidRPr="00BF2FB6">
        <w:rPr>
          <w:rFonts w:ascii="PT Astra Serif" w:eastAsia="Lucida Sans Unicode" w:hAnsi="PT Astra Serif" w:cs="Tahoma"/>
          <w:kern w:val="1"/>
          <w:sz w:val="24"/>
          <w:szCs w:val="24"/>
        </w:rPr>
        <w:t xml:space="preserve">                                                       </w:t>
      </w:r>
      <w:r w:rsidR="00E34F41" w:rsidRPr="00BF2FB6">
        <w:rPr>
          <w:rFonts w:ascii="PT Astra Serif" w:eastAsia="Lucida Sans Unicode" w:hAnsi="PT Astra Serif" w:cs="Tahoma"/>
          <w:kern w:val="1"/>
          <w:sz w:val="24"/>
          <w:szCs w:val="24"/>
        </w:rPr>
        <w:t xml:space="preserve">   </w:t>
      </w:r>
      <w:r w:rsidR="00AD5C09" w:rsidRPr="00BF2FB6">
        <w:rPr>
          <w:rFonts w:ascii="PT Astra Serif" w:eastAsia="Lucida Sans Unicode" w:hAnsi="PT Astra Serif" w:cs="Tahoma"/>
          <w:kern w:val="1"/>
          <w:sz w:val="24"/>
          <w:szCs w:val="24"/>
        </w:rPr>
        <w:t xml:space="preserve"> </w:t>
      </w:r>
      <w:r w:rsidR="00E34F41" w:rsidRPr="00BF2FB6">
        <w:rPr>
          <w:rFonts w:ascii="PT Astra Serif" w:eastAsia="Lucida Sans Unicode" w:hAnsi="PT Astra Serif" w:cs="Tahoma"/>
          <w:kern w:val="1"/>
          <w:sz w:val="24"/>
          <w:szCs w:val="24"/>
        </w:rPr>
        <w:t xml:space="preserve">         </w:t>
      </w:r>
      <w:r w:rsidR="00560394">
        <w:rPr>
          <w:rFonts w:ascii="PT Astra Serif" w:eastAsia="Lucida Sans Unicode" w:hAnsi="PT Astra Serif" w:cs="Tahoma"/>
          <w:kern w:val="1"/>
          <w:sz w:val="24"/>
          <w:szCs w:val="24"/>
        </w:rPr>
        <w:t xml:space="preserve">                                </w:t>
      </w:r>
      <w:r w:rsidR="00E34F41" w:rsidRPr="00BF2FB6">
        <w:rPr>
          <w:rFonts w:ascii="PT Astra Serif" w:eastAsia="Lucida Sans Unicode" w:hAnsi="PT Astra Serif" w:cs="Tahoma"/>
          <w:kern w:val="1"/>
          <w:sz w:val="24"/>
          <w:szCs w:val="24"/>
        </w:rPr>
        <w:t xml:space="preserve">   </w:t>
      </w:r>
      <w:r w:rsidR="00AD5C09" w:rsidRPr="00BF2FB6">
        <w:rPr>
          <w:rFonts w:ascii="PT Astra Serif" w:eastAsia="Lucida Sans Unicode" w:hAnsi="PT Astra Serif" w:cs="Tahoma"/>
          <w:kern w:val="1"/>
          <w:sz w:val="24"/>
          <w:szCs w:val="24"/>
        </w:rPr>
        <w:t xml:space="preserve">№ </w:t>
      </w:r>
      <w:r w:rsidR="00560394" w:rsidRPr="00560394">
        <w:rPr>
          <w:rFonts w:ascii="PT Astra Serif" w:eastAsia="Lucida Sans Unicode" w:hAnsi="PT Astra Serif" w:cs="Tahoma"/>
          <w:kern w:val="1"/>
          <w:sz w:val="24"/>
          <w:szCs w:val="24"/>
          <w:u w:val="single"/>
        </w:rPr>
        <w:t>6</w:t>
      </w:r>
      <w:r w:rsidR="005E3A58">
        <w:rPr>
          <w:rFonts w:ascii="PT Astra Serif" w:eastAsia="Lucida Sans Unicode" w:hAnsi="PT Astra Serif" w:cs="Tahoma"/>
          <w:kern w:val="1"/>
          <w:sz w:val="24"/>
          <w:szCs w:val="24"/>
          <w:u w:val="single"/>
        </w:rPr>
        <w:t>2</w:t>
      </w:r>
      <w:bookmarkStart w:id="0" w:name="_GoBack"/>
      <w:bookmarkEnd w:id="0"/>
    </w:p>
    <w:p w:rsidR="001E0C5C" w:rsidRPr="00BF2FB6" w:rsidRDefault="001E0C5C">
      <w:pPr>
        <w:pStyle w:val="a9"/>
        <w:spacing w:line="100" w:lineRule="atLeast"/>
        <w:jc w:val="center"/>
        <w:rPr>
          <w:rFonts w:ascii="PT Astra Serif" w:eastAsia="Lucida Sans Unicode" w:hAnsi="PT Astra Serif" w:cs="Tahoma"/>
          <w:kern w:val="1"/>
          <w:sz w:val="24"/>
          <w:szCs w:val="24"/>
        </w:rPr>
      </w:pPr>
    </w:p>
    <w:p w:rsidR="001E0C5C" w:rsidRPr="00BF2FB6" w:rsidRDefault="001E0C5C">
      <w:pPr>
        <w:pStyle w:val="a9"/>
        <w:tabs>
          <w:tab w:val="clear" w:pos="4153"/>
          <w:tab w:val="clear" w:pos="8306"/>
          <w:tab w:val="left" w:pos="7088"/>
        </w:tabs>
        <w:spacing w:line="100" w:lineRule="atLeast"/>
        <w:jc w:val="center"/>
        <w:rPr>
          <w:rFonts w:ascii="PT Astra Serif" w:eastAsia="Lucida Sans Unicode" w:hAnsi="PT Astra Serif" w:cs="Tahoma"/>
          <w:kern w:val="1"/>
          <w:sz w:val="24"/>
          <w:szCs w:val="24"/>
        </w:rPr>
      </w:pPr>
      <w:r w:rsidRPr="00BF2FB6">
        <w:rPr>
          <w:rFonts w:ascii="PT Astra Serif" w:eastAsia="Lucida Sans Unicode" w:hAnsi="PT Astra Serif" w:cs="Tahoma"/>
          <w:kern w:val="1"/>
          <w:sz w:val="24"/>
          <w:szCs w:val="24"/>
        </w:rPr>
        <w:t>р.п. Базарный Карабулак</w:t>
      </w:r>
    </w:p>
    <w:p w:rsidR="001E0C5C" w:rsidRPr="00BF2FB6" w:rsidRDefault="00DB0240" w:rsidP="00E948CB">
      <w:pPr>
        <w:pStyle w:val="a9"/>
        <w:tabs>
          <w:tab w:val="left" w:pos="708"/>
        </w:tabs>
        <w:spacing w:before="80" w:line="288" w:lineRule="auto"/>
        <w:ind w:firstLine="0"/>
        <w:rPr>
          <w:rFonts w:ascii="PT Astra Serif" w:hAnsi="PT Astra Serif"/>
        </w:rPr>
      </w:pPr>
      <w:r>
        <w:rPr>
          <w:rFonts w:ascii="PT Astra Serif" w:hAnsi="PT Astra Serif"/>
        </w:rPr>
        <w:pict>
          <v:shapetype id="_x0000_t202" coordsize="21600,21600" o:spt="202" path="m,l,21600r21600,l21600,xe">
            <v:stroke joinstyle="miter"/>
            <v:path gradientshapeok="t" o:connecttype="rect"/>
          </v:shapetype>
          <v:shape id="_x0000_s1026" type="#_x0000_t202" style="position:absolute;left:0;text-align:left;margin-left:147.65pt;margin-top:3.55pt;width:143.55pt;height:21.15pt;z-index:1;mso-wrap-distance-left:9.05pt;mso-wrap-distance-right:9.05pt" strokecolor="white" strokeweight=".5pt">
            <v:fill color2="black"/>
            <v:stroke color2="black"/>
            <v:textbox style="mso-next-textbox:#_x0000_s1026" inset="7.45pt,3.85pt,7.45pt,3.85pt">
              <w:txbxContent>
                <w:p w:rsidR="00EF7F00" w:rsidRDefault="00EF7F00"/>
              </w:txbxContent>
            </v:textbox>
          </v:shape>
        </w:pict>
      </w:r>
    </w:p>
    <w:p w:rsidR="00C04562" w:rsidRPr="00BF2FB6" w:rsidRDefault="00C04562" w:rsidP="00C04562">
      <w:pPr>
        <w:tabs>
          <w:tab w:val="left" w:pos="142"/>
        </w:tabs>
        <w:ind w:left="142" w:hanging="142"/>
        <w:rPr>
          <w:rFonts w:ascii="PT Astra Serif" w:hAnsi="PT Astra Serif"/>
          <w:b/>
          <w:sz w:val="24"/>
          <w:szCs w:val="24"/>
        </w:rPr>
      </w:pPr>
      <w:r w:rsidRPr="00BF2FB6">
        <w:rPr>
          <w:rFonts w:ascii="PT Astra Serif" w:hAnsi="PT Astra Serif"/>
          <w:b/>
          <w:sz w:val="24"/>
          <w:szCs w:val="24"/>
        </w:rPr>
        <w:t>О мерах по реа</w:t>
      </w:r>
      <w:r w:rsidR="00873E42" w:rsidRPr="00BF2FB6">
        <w:rPr>
          <w:rFonts w:ascii="PT Astra Serif" w:hAnsi="PT Astra Serif"/>
          <w:b/>
          <w:sz w:val="24"/>
          <w:szCs w:val="24"/>
        </w:rPr>
        <w:t>лизации решения С</w:t>
      </w:r>
      <w:r w:rsidRPr="00BF2FB6">
        <w:rPr>
          <w:rFonts w:ascii="PT Astra Serif" w:hAnsi="PT Astra Serif"/>
          <w:b/>
          <w:sz w:val="24"/>
          <w:szCs w:val="24"/>
        </w:rPr>
        <w:t>обрания Базарно-</w:t>
      </w:r>
    </w:p>
    <w:p w:rsidR="00BE7D96" w:rsidRDefault="00C04562" w:rsidP="00C04562">
      <w:pPr>
        <w:tabs>
          <w:tab w:val="left" w:pos="142"/>
        </w:tabs>
        <w:ind w:left="142" w:hanging="142"/>
        <w:rPr>
          <w:rFonts w:ascii="PT Astra Serif" w:hAnsi="PT Astra Serif"/>
          <w:b/>
          <w:sz w:val="24"/>
          <w:szCs w:val="24"/>
        </w:rPr>
      </w:pPr>
      <w:r w:rsidRPr="00BF2FB6">
        <w:rPr>
          <w:rFonts w:ascii="PT Astra Serif" w:hAnsi="PT Astra Serif"/>
          <w:b/>
          <w:sz w:val="24"/>
          <w:szCs w:val="24"/>
        </w:rPr>
        <w:t>Карабулакского муниципального района</w:t>
      </w:r>
      <w:r w:rsidR="00BE7D96">
        <w:rPr>
          <w:rFonts w:ascii="PT Astra Serif" w:hAnsi="PT Astra Serif"/>
          <w:b/>
          <w:sz w:val="24"/>
          <w:szCs w:val="24"/>
        </w:rPr>
        <w:t xml:space="preserve"> </w:t>
      </w:r>
      <w:proofErr w:type="gramStart"/>
      <w:r w:rsidR="00BE7D96">
        <w:rPr>
          <w:rFonts w:ascii="PT Astra Serif" w:hAnsi="PT Astra Serif"/>
          <w:b/>
          <w:sz w:val="24"/>
          <w:szCs w:val="24"/>
        </w:rPr>
        <w:t>Саратовской</w:t>
      </w:r>
      <w:proofErr w:type="gramEnd"/>
      <w:r w:rsidR="00BE7D96">
        <w:rPr>
          <w:rFonts w:ascii="PT Astra Serif" w:hAnsi="PT Astra Serif"/>
          <w:b/>
          <w:sz w:val="24"/>
          <w:szCs w:val="24"/>
        </w:rPr>
        <w:t xml:space="preserve"> </w:t>
      </w:r>
    </w:p>
    <w:p w:rsidR="00BE7D96" w:rsidRDefault="00BE7D96" w:rsidP="00C04562">
      <w:pPr>
        <w:tabs>
          <w:tab w:val="left" w:pos="142"/>
        </w:tabs>
        <w:ind w:left="142" w:hanging="142"/>
        <w:rPr>
          <w:rFonts w:ascii="PT Astra Serif" w:hAnsi="PT Astra Serif"/>
          <w:b/>
          <w:sz w:val="24"/>
          <w:szCs w:val="24"/>
        </w:rPr>
      </w:pPr>
      <w:r>
        <w:rPr>
          <w:rFonts w:ascii="PT Astra Serif" w:hAnsi="PT Astra Serif"/>
          <w:b/>
          <w:sz w:val="24"/>
          <w:szCs w:val="24"/>
        </w:rPr>
        <w:t>области</w:t>
      </w:r>
      <w:r w:rsidR="00C04562" w:rsidRPr="00BF2FB6">
        <w:rPr>
          <w:rFonts w:ascii="PT Astra Serif" w:hAnsi="PT Astra Serif"/>
          <w:b/>
          <w:sz w:val="24"/>
          <w:szCs w:val="24"/>
        </w:rPr>
        <w:t xml:space="preserve"> «О бюджете Базарно-Карабулакско</w:t>
      </w:r>
      <w:r w:rsidR="00D84E75" w:rsidRPr="00BF2FB6">
        <w:rPr>
          <w:rFonts w:ascii="PT Astra Serif" w:hAnsi="PT Astra Serif"/>
          <w:b/>
          <w:sz w:val="24"/>
          <w:szCs w:val="24"/>
        </w:rPr>
        <w:t xml:space="preserve">го </w:t>
      </w:r>
    </w:p>
    <w:p w:rsidR="00BE7D96" w:rsidRDefault="00D84E75" w:rsidP="00C04562">
      <w:pPr>
        <w:tabs>
          <w:tab w:val="left" w:pos="142"/>
        </w:tabs>
        <w:ind w:left="142" w:hanging="142"/>
        <w:rPr>
          <w:rFonts w:ascii="PT Astra Serif" w:hAnsi="PT Astra Serif"/>
          <w:b/>
          <w:sz w:val="24"/>
          <w:szCs w:val="24"/>
        </w:rPr>
      </w:pPr>
      <w:r w:rsidRPr="00BF2FB6">
        <w:rPr>
          <w:rFonts w:ascii="PT Astra Serif" w:hAnsi="PT Astra Serif"/>
          <w:b/>
          <w:sz w:val="24"/>
          <w:szCs w:val="24"/>
        </w:rPr>
        <w:t>муниципального района на 202</w:t>
      </w:r>
      <w:r w:rsidR="00BE7D96">
        <w:rPr>
          <w:rFonts w:ascii="PT Astra Serif" w:hAnsi="PT Astra Serif"/>
          <w:b/>
          <w:sz w:val="24"/>
          <w:szCs w:val="24"/>
        </w:rPr>
        <w:t>4</w:t>
      </w:r>
      <w:r w:rsidR="00C04562" w:rsidRPr="00BF2FB6">
        <w:rPr>
          <w:rFonts w:ascii="PT Astra Serif" w:hAnsi="PT Astra Serif"/>
          <w:b/>
          <w:sz w:val="24"/>
          <w:szCs w:val="24"/>
        </w:rPr>
        <w:t xml:space="preserve"> год</w:t>
      </w:r>
      <w:r w:rsidR="00D570A6" w:rsidRPr="00BF2FB6">
        <w:rPr>
          <w:rFonts w:ascii="PT Astra Serif" w:hAnsi="PT Astra Serif"/>
          <w:b/>
          <w:sz w:val="24"/>
          <w:szCs w:val="24"/>
        </w:rPr>
        <w:t xml:space="preserve"> </w:t>
      </w:r>
      <w:r w:rsidR="006722FB" w:rsidRPr="00BF2FB6">
        <w:rPr>
          <w:rFonts w:ascii="PT Astra Serif" w:hAnsi="PT Astra Serif"/>
          <w:b/>
          <w:sz w:val="24"/>
          <w:szCs w:val="24"/>
        </w:rPr>
        <w:t xml:space="preserve">и </w:t>
      </w:r>
      <w:proofErr w:type="gramStart"/>
      <w:r w:rsidR="006722FB" w:rsidRPr="00BF2FB6">
        <w:rPr>
          <w:rFonts w:ascii="PT Astra Serif" w:hAnsi="PT Astra Serif"/>
          <w:b/>
          <w:sz w:val="24"/>
          <w:szCs w:val="24"/>
        </w:rPr>
        <w:t>на</w:t>
      </w:r>
      <w:proofErr w:type="gramEnd"/>
      <w:r w:rsidR="006722FB" w:rsidRPr="00BF2FB6">
        <w:rPr>
          <w:rFonts w:ascii="PT Astra Serif" w:hAnsi="PT Astra Serif"/>
          <w:b/>
          <w:sz w:val="24"/>
          <w:szCs w:val="24"/>
        </w:rPr>
        <w:t xml:space="preserve"> плановый </w:t>
      </w:r>
    </w:p>
    <w:p w:rsidR="00C04562" w:rsidRPr="00BF2FB6" w:rsidRDefault="006722FB" w:rsidP="00C04562">
      <w:pPr>
        <w:tabs>
          <w:tab w:val="left" w:pos="142"/>
        </w:tabs>
        <w:ind w:left="142" w:hanging="142"/>
        <w:rPr>
          <w:rFonts w:ascii="PT Astra Serif" w:hAnsi="PT Astra Serif"/>
          <w:b/>
          <w:sz w:val="24"/>
          <w:szCs w:val="24"/>
        </w:rPr>
      </w:pPr>
      <w:r w:rsidRPr="00BF2FB6">
        <w:rPr>
          <w:rFonts w:ascii="PT Astra Serif" w:hAnsi="PT Astra Serif"/>
          <w:b/>
          <w:sz w:val="24"/>
          <w:szCs w:val="24"/>
        </w:rPr>
        <w:t>период 202</w:t>
      </w:r>
      <w:r w:rsidR="00BE7D96">
        <w:rPr>
          <w:rFonts w:ascii="PT Astra Serif" w:hAnsi="PT Astra Serif"/>
          <w:b/>
          <w:sz w:val="24"/>
          <w:szCs w:val="24"/>
        </w:rPr>
        <w:t>5</w:t>
      </w:r>
      <w:r w:rsidRPr="00BF2FB6">
        <w:rPr>
          <w:rFonts w:ascii="PT Astra Serif" w:hAnsi="PT Astra Serif"/>
          <w:b/>
          <w:sz w:val="24"/>
          <w:szCs w:val="24"/>
        </w:rPr>
        <w:t xml:space="preserve"> и </w:t>
      </w:r>
      <w:r w:rsidR="00D84E75" w:rsidRPr="00BF2FB6">
        <w:rPr>
          <w:rFonts w:ascii="PT Astra Serif" w:hAnsi="PT Astra Serif"/>
          <w:b/>
          <w:sz w:val="24"/>
          <w:szCs w:val="24"/>
        </w:rPr>
        <w:t>202</w:t>
      </w:r>
      <w:r w:rsidR="00BE7D96">
        <w:rPr>
          <w:rFonts w:ascii="PT Astra Serif" w:hAnsi="PT Astra Serif"/>
          <w:b/>
          <w:sz w:val="24"/>
          <w:szCs w:val="24"/>
        </w:rPr>
        <w:t>6</w:t>
      </w:r>
      <w:r w:rsidR="00C52CDB" w:rsidRPr="00BF2FB6">
        <w:rPr>
          <w:rFonts w:ascii="PT Astra Serif" w:hAnsi="PT Astra Serif"/>
          <w:b/>
          <w:sz w:val="24"/>
          <w:szCs w:val="24"/>
        </w:rPr>
        <w:t xml:space="preserve"> годов</w:t>
      </w:r>
      <w:r w:rsidR="00C04562" w:rsidRPr="00BF2FB6">
        <w:rPr>
          <w:rFonts w:ascii="PT Astra Serif" w:hAnsi="PT Astra Serif"/>
          <w:b/>
          <w:sz w:val="24"/>
          <w:szCs w:val="24"/>
        </w:rPr>
        <w:t>»</w:t>
      </w:r>
    </w:p>
    <w:p w:rsidR="0044185B" w:rsidRPr="00BF2FB6" w:rsidRDefault="0044185B" w:rsidP="0044185B">
      <w:pPr>
        <w:rPr>
          <w:rFonts w:ascii="PT Astra Serif" w:hAnsi="PT Astra Serif"/>
          <w:b/>
          <w:sz w:val="24"/>
          <w:szCs w:val="24"/>
        </w:rPr>
      </w:pPr>
    </w:p>
    <w:p w:rsidR="00642ADC" w:rsidRPr="00BF2FB6" w:rsidRDefault="001209BD" w:rsidP="005A4535">
      <w:pPr>
        <w:widowControl w:val="0"/>
        <w:autoSpaceDE w:val="0"/>
        <w:autoSpaceDN w:val="0"/>
        <w:adjustRightInd w:val="0"/>
        <w:jc w:val="both"/>
        <w:rPr>
          <w:rFonts w:ascii="PT Astra Serif" w:hAnsi="PT Astra Serif"/>
          <w:sz w:val="24"/>
          <w:szCs w:val="24"/>
        </w:rPr>
      </w:pPr>
      <w:r w:rsidRPr="00BF2FB6">
        <w:rPr>
          <w:rFonts w:ascii="PT Astra Serif" w:hAnsi="PT Astra Serif"/>
          <w:sz w:val="24"/>
          <w:szCs w:val="24"/>
        </w:rPr>
        <w:t xml:space="preserve">         </w:t>
      </w:r>
      <w:r w:rsidR="0044185B" w:rsidRPr="00BF2FB6">
        <w:rPr>
          <w:rFonts w:ascii="PT Astra Serif" w:hAnsi="PT Astra Serif"/>
          <w:b/>
          <w:sz w:val="24"/>
          <w:szCs w:val="24"/>
        </w:rPr>
        <w:t xml:space="preserve"> </w:t>
      </w:r>
      <w:r w:rsidR="0044185B" w:rsidRPr="00BF2FB6">
        <w:rPr>
          <w:rFonts w:ascii="PT Astra Serif" w:hAnsi="PT Astra Serif"/>
          <w:sz w:val="24"/>
          <w:szCs w:val="24"/>
        </w:rPr>
        <w:t xml:space="preserve">В </w:t>
      </w:r>
      <w:r w:rsidR="00873E42" w:rsidRPr="00BF2FB6">
        <w:rPr>
          <w:rFonts w:ascii="PT Astra Serif" w:hAnsi="PT Astra Serif"/>
          <w:sz w:val="24"/>
          <w:szCs w:val="24"/>
        </w:rPr>
        <w:t>целях исполнения решения С</w:t>
      </w:r>
      <w:r w:rsidR="00642ADC" w:rsidRPr="00BF2FB6">
        <w:rPr>
          <w:rFonts w:ascii="PT Astra Serif" w:hAnsi="PT Astra Serif"/>
          <w:sz w:val="24"/>
          <w:szCs w:val="24"/>
        </w:rPr>
        <w:t>обрания Базарно-Карабулак</w:t>
      </w:r>
      <w:r w:rsidR="001F51B7" w:rsidRPr="00BF2FB6">
        <w:rPr>
          <w:rFonts w:ascii="PT Astra Serif" w:hAnsi="PT Astra Serif"/>
          <w:sz w:val="24"/>
          <w:szCs w:val="24"/>
        </w:rPr>
        <w:t>ского муниципальн</w:t>
      </w:r>
      <w:r w:rsidR="0041404A" w:rsidRPr="00BF2FB6">
        <w:rPr>
          <w:rFonts w:ascii="PT Astra Serif" w:hAnsi="PT Astra Serif"/>
          <w:sz w:val="24"/>
          <w:szCs w:val="24"/>
        </w:rPr>
        <w:t>о</w:t>
      </w:r>
      <w:r w:rsidR="001F51B7" w:rsidRPr="00BF2FB6">
        <w:rPr>
          <w:rFonts w:ascii="PT Astra Serif" w:hAnsi="PT Astra Serif"/>
          <w:sz w:val="24"/>
          <w:szCs w:val="24"/>
        </w:rPr>
        <w:t xml:space="preserve">го района </w:t>
      </w:r>
      <w:r w:rsidR="00BE7D96">
        <w:rPr>
          <w:rFonts w:ascii="PT Astra Serif" w:hAnsi="PT Astra Serif"/>
          <w:sz w:val="24"/>
          <w:szCs w:val="24"/>
        </w:rPr>
        <w:t xml:space="preserve">Саратовской области </w:t>
      </w:r>
      <w:r w:rsidR="001F51B7" w:rsidRPr="00BF2FB6">
        <w:rPr>
          <w:rFonts w:ascii="PT Astra Serif" w:hAnsi="PT Astra Serif"/>
          <w:sz w:val="24"/>
          <w:szCs w:val="24"/>
        </w:rPr>
        <w:t xml:space="preserve">от </w:t>
      </w:r>
      <w:r w:rsidR="00D84E75" w:rsidRPr="00BF2FB6">
        <w:rPr>
          <w:rFonts w:ascii="PT Astra Serif" w:hAnsi="PT Astra Serif"/>
          <w:sz w:val="24"/>
          <w:szCs w:val="24"/>
        </w:rPr>
        <w:t>2</w:t>
      </w:r>
      <w:r w:rsidR="00BE7D96">
        <w:rPr>
          <w:rFonts w:ascii="PT Astra Serif" w:hAnsi="PT Astra Serif"/>
          <w:sz w:val="24"/>
          <w:szCs w:val="24"/>
        </w:rPr>
        <w:t>5</w:t>
      </w:r>
      <w:r w:rsidR="00D84E75" w:rsidRPr="00BF2FB6">
        <w:rPr>
          <w:rFonts w:ascii="PT Astra Serif" w:hAnsi="PT Astra Serif"/>
          <w:sz w:val="24"/>
          <w:szCs w:val="24"/>
        </w:rPr>
        <w:t>.12.202</w:t>
      </w:r>
      <w:r w:rsidR="00BE7D96">
        <w:rPr>
          <w:rFonts w:ascii="PT Astra Serif" w:hAnsi="PT Astra Serif"/>
          <w:sz w:val="24"/>
          <w:szCs w:val="24"/>
        </w:rPr>
        <w:t>3</w:t>
      </w:r>
      <w:r w:rsidR="00A33179" w:rsidRPr="00BF2FB6">
        <w:rPr>
          <w:rFonts w:ascii="PT Astra Serif" w:hAnsi="PT Astra Serif"/>
          <w:sz w:val="24"/>
          <w:szCs w:val="24"/>
        </w:rPr>
        <w:t xml:space="preserve"> </w:t>
      </w:r>
      <w:r w:rsidR="00642ADC" w:rsidRPr="00BF2FB6">
        <w:rPr>
          <w:rFonts w:ascii="PT Astra Serif" w:hAnsi="PT Astra Serif"/>
          <w:sz w:val="24"/>
          <w:szCs w:val="24"/>
        </w:rPr>
        <w:t xml:space="preserve">г № </w:t>
      </w:r>
      <w:r w:rsidR="00BE7D96">
        <w:rPr>
          <w:rFonts w:ascii="PT Astra Serif" w:hAnsi="PT Astra Serif"/>
          <w:sz w:val="24"/>
          <w:szCs w:val="24"/>
        </w:rPr>
        <w:t>15</w:t>
      </w:r>
      <w:r w:rsidR="001511B2" w:rsidRPr="00BF2FB6">
        <w:rPr>
          <w:rFonts w:ascii="PT Astra Serif" w:hAnsi="PT Astra Serif"/>
          <w:sz w:val="24"/>
          <w:szCs w:val="24"/>
        </w:rPr>
        <w:t xml:space="preserve"> </w:t>
      </w:r>
      <w:r w:rsidR="00642ADC" w:rsidRPr="00BF2FB6">
        <w:rPr>
          <w:rFonts w:ascii="PT Astra Serif" w:hAnsi="PT Astra Serif"/>
          <w:sz w:val="24"/>
          <w:szCs w:val="24"/>
        </w:rPr>
        <w:t>«О бюджете Базарно-Карабулакско</w:t>
      </w:r>
      <w:r w:rsidR="00D84E75" w:rsidRPr="00BF2FB6">
        <w:rPr>
          <w:rFonts w:ascii="PT Astra Serif" w:hAnsi="PT Astra Serif"/>
          <w:sz w:val="24"/>
          <w:szCs w:val="24"/>
        </w:rPr>
        <w:t>го муниципального района на 202</w:t>
      </w:r>
      <w:r w:rsidR="00BE7D96">
        <w:rPr>
          <w:rFonts w:ascii="PT Astra Serif" w:hAnsi="PT Astra Serif"/>
          <w:sz w:val="24"/>
          <w:szCs w:val="24"/>
        </w:rPr>
        <w:t>4</w:t>
      </w:r>
      <w:r w:rsidR="006A43FC" w:rsidRPr="00BF2FB6">
        <w:rPr>
          <w:rFonts w:ascii="PT Astra Serif" w:hAnsi="PT Astra Serif"/>
          <w:sz w:val="24"/>
          <w:szCs w:val="24"/>
        </w:rPr>
        <w:t xml:space="preserve"> </w:t>
      </w:r>
      <w:r w:rsidR="00642ADC" w:rsidRPr="00BF2FB6">
        <w:rPr>
          <w:rFonts w:ascii="PT Astra Serif" w:hAnsi="PT Astra Serif"/>
          <w:sz w:val="24"/>
          <w:szCs w:val="24"/>
        </w:rPr>
        <w:t>год</w:t>
      </w:r>
      <w:r w:rsidR="006722FB" w:rsidRPr="00BF2FB6">
        <w:rPr>
          <w:rFonts w:ascii="PT Astra Serif" w:hAnsi="PT Astra Serif"/>
          <w:sz w:val="24"/>
          <w:szCs w:val="24"/>
        </w:rPr>
        <w:t xml:space="preserve"> и на плановый период 202</w:t>
      </w:r>
      <w:r w:rsidR="00BE7D96">
        <w:rPr>
          <w:rFonts w:ascii="PT Astra Serif" w:hAnsi="PT Astra Serif"/>
          <w:sz w:val="24"/>
          <w:szCs w:val="24"/>
        </w:rPr>
        <w:t>5</w:t>
      </w:r>
      <w:r w:rsidR="006722FB" w:rsidRPr="00BF2FB6">
        <w:rPr>
          <w:rFonts w:ascii="PT Astra Serif" w:hAnsi="PT Astra Serif"/>
          <w:sz w:val="24"/>
          <w:szCs w:val="24"/>
        </w:rPr>
        <w:t xml:space="preserve"> и </w:t>
      </w:r>
      <w:r w:rsidR="00D84E75" w:rsidRPr="00BF2FB6">
        <w:rPr>
          <w:rFonts w:ascii="PT Astra Serif" w:hAnsi="PT Astra Serif"/>
          <w:sz w:val="24"/>
          <w:szCs w:val="24"/>
        </w:rPr>
        <w:t>202</w:t>
      </w:r>
      <w:r w:rsidR="00BE7D96">
        <w:rPr>
          <w:rFonts w:ascii="PT Astra Serif" w:hAnsi="PT Astra Serif"/>
          <w:sz w:val="24"/>
          <w:szCs w:val="24"/>
        </w:rPr>
        <w:t>6</w:t>
      </w:r>
      <w:r w:rsidR="00E04E31" w:rsidRPr="00BF2FB6">
        <w:rPr>
          <w:rFonts w:ascii="PT Astra Serif" w:hAnsi="PT Astra Serif"/>
          <w:sz w:val="24"/>
          <w:szCs w:val="24"/>
        </w:rPr>
        <w:t xml:space="preserve"> годов</w:t>
      </w:r>
      <w:r w:rsidR="00642ADC" w:rsidRPr="00BF2FB6">
        <w:rPr>
          <w:rFonts w:ascii="PT Astra Serif" w:hAnsi="PT Astra Serif"/>
          <w:sz w:val="24"/>
          <w:szCs w:val="24"/>
        </w:rPr>
        <w:t>»</w:t>
      </w:r>
      <w:r w:rsidR="0044185B" w:rsidRPr="00BF2FB6">
        <w:rPr>
          <w:rFonts w:ascii="PT Astra Serif" w:hAnsi="PT Astra Serif"/>
          <w:sz w:val="24"/>
          <w:szCs w:val="24"/>
        </w:rPr>
        <w:t xml:space="preserve">, руководствуясь Уставом Базарно-Карабулакского муниципального района, </w:t>
      </w:r>
      <w:r w:rsidR="00E86691" w:rsidRPr="00BF2FB6">
        <w:rPr>
          <w:rFonts w:ascii="PT Astra Serif" w:hAnsi="PT Astra Serif"/>
          <w:sz w:val="24"/>
          <w:szCs w:val="24"/>
        </w:rPr>
        <w:t>администрация ПОСТАНОВЛЯЕТ</w:t>
      </w:r>
      <w:r w:rsidR="0044185B" w:rsidRPr="00BF2FB6">
        <w:rPr>
          <w:rFonts w:ascii="PT Astra Serif" w:hAnsi="PT Astra Serif"/>
          <w:sz w:val="24"/>
          <w:szCs w:val="24"/>
        </w:rPr>
        <w:t>:</w:t>
      </w:r>
    </w:p>
    <w:p w:rsidR="00C04562" w:rsidRPr="00BF2FB6" w:rsidRDefault="00A17DA0" w:rsidP="009E5BC5">
      <w:pPr>
        <w:pStyle w:val="ConsPlusNormal"/>
        <w:ind w:firstLine="709"/>
        <w:jc w:val="both"/>
        <w:rPr>
          <w:rFonts w:ascii="PT Astra Serif" w:hAnsi="PT Astra Serif" w:cs="Times New Roman"/>
          <w:sz w:val="24"/>
          <w:szCs w:val="24"/>
        </w:rPr>
      </w:pPr>
      <w:r>
        <w:rPr>
          <w:rFonts w:ascii="PT Astra Serif" w:hAnsi="PT Astra Serif" w:cs="Times New Roman"/>
          <w:sz w:val="24"/>
          <w:szCs w:val="24"/>
        </w:rPr>
        <w:t>1</w:t>
      </w:r>
      <w:r w:rsidR="004C6517" w:rsidRPr="00BF2FB6">
        <w:rPr>
          <w:rFonts w:ascii="PT Astra Serif" w:hAnsi="PT Astra Serif" w:cs="Times New Roman"/>
          <w:sz w:val="24"/>
          <w:szCs w:val="24"/>
        </w:rPr>
        <w:t xml:space="preserve">. </w:t>
      </w:r>
      <w:r w:rsidR="004953C4" w:rsidRPr="00BF2FB6">
        <w:rPr>
          <w:rFonts w:ascii="PT Astra Serif" w:hAnsi="PT Astra Serif" w:cs="Times New Roman"/>
          <w:sz w:val="24"/>
          <w:szCs w:val="24"/>
        </w:rPr>
        <w:t>Главным администраторам доходов местного бюджета района и главным администраторам источников финансиров</w:t>
      </w:r>
      <w:r w:rsidR="00A94086" w:rsidRPr="00BF2FB6">
        <w:rPr>
          <w:rFonts w:ascii="PT Astra Serif" w:hAnsi="PT Astra Serif" w:cs="Times New Roman"/>
          <w:sz w:val="24"/>
          <w:szCs w:val="24"/>
        </w:rPr>
        <w:t>ания дефицита районного бюджета</w:t>
      </w:r>
      <w:r w:rsidR="00C04562" w:rsidRPr="00BF2FB6">
        <w:rPr>
          <w:rFonts w:ascii="PT Astra Serif" w:hAnsi="PT Astra Serif" w:cs="Times New Roman"/>
          <w:sz w:val="24"/>
          <w:szCs w:val="24"/>
        </w:rPr>
        <w:t>:</w:t>
      </w:r>
    </w:p>
    <w:p w:rsidR="006914B4" w:rsidRPr="00EA0EFB" w:rsidRDefault="006914B4" w:rsidP="00EA0EFB">
      <w:pPr>
        <w:suppressAutoHyphens w:val="0"/>
        <w:autoSpaceDE w:val="0"/>
        <w:autoSpaceDN w:val="0"/>
        <w:adjustRightInd w:val="0"/>
        <w:ind w:firstLine="709"/>
        <w:jc w:val="both"/>
        <w:rPr>
          <w:rFonts w:ascii="PT Astra Serif" w:hAnsi="PT Astra Serif"/>
          <w:sz w:val="24"/>
          <w:szCs w:val="24"/>
        </w:rPr>
      </w:pPr>
      <w:r w:rsidRPr="00BF2FB6">
        <w:rPr>
          <w:rFonts w:ascii="PT Astra Serif" w:hAnsi="PT Astra Serif"/>
          <w:sz w:val="24"/>
          <w:szCs w:val="24"/>
        </w:rPr>
        <w:t xml:space="preserve">обеспечить </w:t>
      </w:r>
      <w:proofErr w:type="gramStart"/>
      <w:r w:rsidRPr="00BF2FB6">
        <w:rPr>
          <w:rFonts w:ascii="PT Astra Serif" w:hAnsi="PT Astra Serif"/>
          <w:sz w:val="24"/>
          <w:szCs w:val="24"/>
        </w:rPr>
        <w:t>контроль за</w:t>
      </w:r>
      <w:proofErr w:type="gramEnd"/>
      <w:r w:rsidRPr="00BF2FB6">
        <w:rPr>
          <w:rFonts w:ascii="PT Astra Serif" w:hAnsi="PT Astra Serif"/>
          <w:sz w:val="24"/>
          <w:szCs w:val="24"/>
        </w:rPr>
        <w:t xml:space="preserve"> возвратом в бюджет района из бюджетов поселений и от муниципальных бюджетных и автономных учреждений остатков</w:t>
      </w:r>
      <w:r w:rsidR="00EA0EFB" w:rsidRPr="00EA0EFB">
        <w:rPr>
          <w:rFonts w:ascii="PT Astra Serif" w:hAnsi="PT Astra Serif" w:cs="PT Astra Serif"/>
          <w:b/>
          <w:bCs/>
          <w:sz w:val="24"/>
          <w:szCs w:val="24"/>
          <w:lang w:eastAsia="ru-RU"/>
        </w:rPr>
        <w:t xml:space="preserve"> </w:t>
      </w:r>
      <w:r w:rsidR="00EA0EFB" w:rsidRPr="00EA0EFB">
        <w:rPr>
          <w:rFonts w:ascii="PT Astra Serif" w:hAnsi="PT Astra Serif" w:cs="PT Astra Serif"/>
          <w:bCs/>
          <w:sz w:val="24"/>
          <w:szCs w:val="24"/>
          <w:lang w:eastAsia="ru-RU"/>
        </w:rPr>
        <w:t xml:space="preserve">межбюджетных трансфертов, полученных в форме иных межбюджетных трансфертов, имеющих целевое назначение,  в том числе находящихся на счетах для учета субсидий на иные цели муниципальных бюджетных и автономных учреждений, и остатки средств, предоставленных из бюджета района муниципальным бюджетным и автономным учреждениям в соответствии с </w:t>
      </w:r>
      <w:hyperlink r:id="rId10" w:history="1">
        <w:r w:rsidR="00EA0EFB" w:rsidRPr="00EA0EFB">
          <w:rPr>
            <w:rFonts w:ascii="PT Astra Serif" w:hAnsi="PT Astra Serif" w:cs="PT Astra Serif"/>
            <w:bCs/>
            <w:sz w:val="24"/>
            <w:szCs w:val="24"/>
            <w:lang w:eastAsia="ru-RU"/>
          </w:rPr>
          <w:t>абзацем вторым пункта 1 статьи 78.1</w:t>
        </w:r>
      </w:hyperlink>
      <w:r w:rsidR="00EA0EFB" w:rsidRPr="00EA0EFB">
        <w:rPr>
          <w:rFonts w:ascii="PT Astra Serif" w:hAnsi="PT Astra Serif" w:cs="PT Astra Serif"/>
          <w:bCs/>
          <w:sz w:val="24"/>
          <w:szCs w:val="24"/>
          <w:lang w:eastAsia="ru-RU"/>
        </w:rPr>
        <w:t xml:space="preserve"> Бюджетного кодекса Российской Федерации,</w:t>
      </w:r>
      <w:r w:rsidRPr="00EA0EFB">
        <w:rPr>
          <w:rFonts w:ascii="PT Astra Serif" w:hAnsi="PT Astra Serif"/>
          <w:sz w:val="24"/>
          <w:szCs w:val="24"/>
        </w:rPr>
        <w:t xml:space="preserve"> </w:t>
      </w:r>
      <w:r w:rsidR="00EA0EFB" w:rsidRPr="00EA0EFB">
        <w:rPr>
          <w:rFonts w:ascii="PT Astra Serif" w:hAnsi="PT Astra Serif" w:cs="PT Astra Serif"/>
          <w:bCs/>
          <w:sz w:val="24"/>
          <w:szCs w:val="24"/>
          <w:lang w:eastAsia="ru-RU"/>
        </w:rPr>
        <w:t>не использованных по состоянию на 1 января 202</w:t>
      </w:r>
      <w:r w:rsidR="00C66E22">
        <w:rPr>
          <w:rFonts w:ascii="PT Astra Serif" w:hAnsi="PT Astra Serif" w:cs="PT Astra Serif"/>
          <w:bCs/>
          <w:sz w:val="24"/>
          <w:szCs w:val="24"/>
          <w:lang w:eastAsia="ru-RU"/>
        </w:rPr>
        <w:t>4</w:t>
      </w:r>
      <w:r w:rsidR="00EA0EFB" w:rsidRPr="00EA0EFB">
        <w:rPr>
          <w:rFonts w:ascii="PT Astra Serif" w:hAnsi="PT Astra Serif" w:cs="PT Astra Serif"/>
          <w:bCs/>
          <w:sz w:val="24"/>
          <w:szCs w:val="24"/>
          <w:lang w:eastAsia="ru-RU"/>
        </w:rPr>
        <w:t xml:space="preserve"> года</w:t>
      </w:r>
      <w:r w:rsidRPr="00EA0EFB">
        <w:rPr>
          <w:rFonts w:ascii="PT Astra Serif" w:hAnsi="PT Astra Serif"/>
          <w:sz w:val="24"/>
          <w:szCs w:val="24"/>
        </w:rPr>
        <w:t xml:space="preserve"> (при наличии таких остатков);</w:t>
      </w:r>
    </w:p>
    <w:p w:rsidR="00463713" w:rsidRPr="00C228B8" w:rsidRDefault="00463713" w:rsidP="009E5BC5">
      <w:pPr>
        <w:pStyle w:val="ConsPlusNormal"/>
        <w:ind w:firstLine="709"/>
        <w:jc w:val="both"/>
        <w:rPr>
          <w:rFonts w:ascii="PT Astra Serif" w:hAnsi="PT Astra Serif"/>
          <w:sz w:val="24"/>
          <w:szCs w:val="24"/>
        </w:rPr>
      </w:pPr>
      <w:r w:rsidRPr="00C228B8">
        <w:rPr>
          <w:rFonts w:ascii="PT Astra Serif" w:hAnsi="PT Astra Serif"/>
          <w:sz w:val="24"/>
          <w:szCs w:val="24"/>
        </w:rPr>
        <w:t>принять меры по обеспечению поступления в бюджет района администрируемых доходов в соответствии с бюджетными назначениями на 202</w:t>
      </w:r>
      <w:r w:rsidR="00C66E22" w:rsidRPr="00C228B8">
        <w:rPr>
          <w:rFonts w:ascii="PT Astra Serif" w:hAnsi="PT Astra Serif"/>
          <w:sz w:val="24"/>
          <w:szCs w:val="24"/>
        </w:rPr>
        <w:t>4</w:t>
      </w:r>
      <w:r w:rsidRPr="00C228B8">
        <w:rPr>
          <w:rFonts w:ascii="PT Astra Serif" w:hAnsi="PT Astra Serif"/>
          <w:sz w:val="24"/>
          <w:szCs w:val="24"/>
        </w:rPr>
        <w:t xml:space="preserve"> год;</w:t>
      </w:r>
    </w:p>
    <w:p w:rsidR="00463713" w:rsidRPr="00C228B8" w:rsidRDefault="00463713" w:rsidP="009E5BC5">
      <w:pPr>
        <w:pStyle w:val="ConsPlusNormal"/>
        <w:ind w:firstLine="709"/>
        <w:jc w:val="both"/>
        <w:rPr>
          <w:rFonts w:ascii="PT Astra Serif" w:hAnsi="PT Astra Serif"/>
          <w:sz w:val="24"/>
          <w:szCs w:val="24"/>
        </w:rPr>
      </w:pPr>
      <w:r w:rsidRPr="00C228B8">
        <w:rPr>
          <w:rFonts w:ascii="PT Astra Serif" w:hAnsi="PT Astra Serif"/>
          <w:sz w:val="24"/>
          <w:szCs w:val="24"/>
        </w:rPr>
        <w:t>осуществлять мероприятия по взысканию недоимки, сложившейся по состоянию на 1 января 202</w:t>
      </w:r>
      <w:r w:rsidR="00C66E22" w:rsidRPr="00C228B8">
        <w:rPr>
          <w:rFonts w:ascii="PT Astra Serif" w:hAnsi="PT Astra Serif"/>
          <w:sz w:val="24"/>
          <w:szCs w:val="24"/>
        </w:rPr>
        <w:t>4</w:t>
      </w:r>
      <w:r w:rsidRPr="00C228B8">
        <w:rPr>
          <w:rFonts w:ascii="PT Astra Serif" w:hAnsi="PT Astra Serif"/>
          <w:sz w:val="24"/>
          <w:szCs w:val="24"/>
        </w:rPr>
        <w:t xml:space="preserve"> года, в том числе путем активизации </w:t>
      </w:r>
      <w:proofErr w:type="spellStart"/>
      <w:r w:rsidRPr="00C228B8">
        <w:rPr>
          <w:rFonts w:ascii="PT Astra Serif" w:hAnsi="PT Astra Serif"/>
          <w:sz w:val="24"/>
          <w:szCs w:val="24"/>
        </w:rPr>
        <w:t>претензионно</w:t>
      </w:r>
      <w:proofErr w:type="spellEnd"/>
      <w:r w:rsidRPr="00C228B8">
        <w:rPr>
          <w:rFonts w:ascii="PT Astra Serif" w:hAnsi="PT Astra Serif"/>
          <w:sz w:val="24"/>
          <w:szCs w:val="24"/>
        </w:rPr>
        <w:t>-исковой работы с недоимщиками, а также в судебном порядке;</w:t>
      </w:r>
    </w:p>
    <w:p w:rsidR="00463713" w:rsidRPr="00C228B8" w:rsidRDefault="00463713" w:rsidP="009E5BC5">
      <w:pPr>
        <w:pStyle w:val="ConsPlusNormal"/>
        <w:ind w:firstLine="709"/>
        <w:jc w:val="both"/>
        <w:rPr>
          <w:rFonts w:ascii="PT Astra Serif" w:hAnsi="PT Astra Serif"/>
          <w:sz w:val="24"/>
          <w:szCs w:val="24"/>
        </w:rPr>
      </w:pPr>
      <w:r w:rsidRPr="00C228B8">
        <w:rPr>
          <w:rFonts w:ascii="PT Astra Serif" w:hAnsi="PT Astra Serif"/>
          <w:sz w:val="24"/>
          <w:szCs w:val="24"/>
        </w:rPr>
        <w:t>принимать меры по недопущению возникновения задолженности по текущим платежам;</w:t>
      </w:r>
    </w:p>
    <w:p w:rsidR="00463713" w:rsidRPr="00C228B8" w:rsidRDefault="00463713" w:rsidP="009E5BC5">
      <w:pPr>
        <w:pStyle w:val="ConsPlusNormal"/>
        <w:ind w:firstLine="709"/>
        <w:jc w:val="both"/>
        <w:rPr>
          <w:rFonts w:ascii="PT Astra Serif" w:hAnsi="PT Astra Serif"/>
          <w:sz w:val="24"/>
          <w:szCs w:val="24"/>
        </w:rPr>
      </w:pPr>
      <w:r w:rsidRPr="00C228B8">
        <w:rPr>
          <w:rFonts w:ascii="PT Astra Serif" w:hAnsi="PT Astra Serif"/>
          <w:sz w:val="24"/>
          <w:szCs w:val="24"/>
        </w:rPr>
        <w:t>осуществлять оперативное уточнение невыясненных поступлений с целью их зачисления на соответствующие коды бюджетной классификации Российской Федерации.</w:t>
      </w:r>
    </w:p>
    <w:p w:rsidR="00775559" w:rsidRPr="00C228B8" w:rsidRDefault="00A17DA0" w:rsidP="00C228B8">
      <w:pPr>
        <w:pStyle w:val="ConsPlusNormal"/>
        <w:ind w:firstLine="709"/>
        <w:jc w:val="both"/>
        <w:rPr>
          <w:rFonts w:ascii="PT Astra Serif" w:hAnsi="PT Astra Serif" w:cs="Times New Roman"/>
          <w:sz w:val="24"/>
          <w:szCs w:val="24"/>
        </w:rPr>
      </w:pPr>
      <w:r w:rsidRPr="00C228B8">
        <w:rPr>
          <w:rFonts w:ascii="PT Astra Serif" w:hAnsi="PT Astra Serif" w:cs="Times New Roman"/>
          <w:sz w:val="24"/>
          <w:szCs w:val="24"/>
        </w:rPr>
        <w:t>2</w:t>
      </w:r>
      <w:r w:rsidR="00775559" w:rsidRPr="00C228B8">
        <w:rPr>
          <w:rFonts w:ascii="PT Astra Serif" w:hAnsi="PT Astra Serif" w:cs="Times New Roman"/>
          <w:sz w:val="24"/>
          <w:szCs w:val="24"/>
        </w:rPr>
        <w:t>. Главным распорядителям средств местно</w:t>
      </w:r>
      <w:r w:rsidR="00667D5D" w:rsidRPr="00C228B8">
        <w:rPr>
          <w:rFonts w:ascii="PT Astra Serif" w:hAnsi="PT Astra Serif" w:cs="Times New Roman"/>
          <w:sz w:val="24"/>
          <w:szCs w:val="24"/>
        </w:rPr>
        <w:t>го бюджета обеспечить</w:t>
      </w:r>
      <w:r w:rsidR="003A1861" w:rsidRPr="00C228B8">
        <w:rPr>
          <w:rFonts w:ascii="PT Astra Serif" w:hAnsi="PT Astra Serif" w:cs="Times New Roman"/>
          <w:sz w:val="24"/>
          <w:szCs w:val="24"/>
        </w:rPr>
        <w:t>:</w:t>
      </w:r>
    </w:p>
    <w:p w:rsidR="00C66E22" w:rsidRPr="00C228B8" w:rsidRDefault="00C66E22" w:rsidP="00C228B8">
      <w:pPr>
        <w:pStyle w:val="ConsPlusNormal"/>
        <w:ind w:firstLine="540"/>
        <w:jc w:val="both"/>
        <w:rPr>
          <w:rFonts w:ascii="PT Astra Serif" w:hAnsi="PT Astra Serif"/>
          <w:sz w:val="24"/>
          <w:szCs w:val="24"/>
        </w:rPr>
      </w:pPr>
      <w:proofErr w:type="spellStart"/>
      <w:proofErr w:type="gramStart"/>
      <w:r w:rsidRPr="00C228B8">
        <w:rPr>
          <w:rFonts w:ascii="PT Astra Serif" w:hAnsi="PT Astra Serif"/>
          <w:sz w:val="24"/>
          <w:szCs w:val="24"/>
        </w:rPr>
        <w:t>неснижение</w:t>
      </w:r>
      <w:proofErr w:type="spellEnd"/>
      <w:r w:rsidRPr="00C228B8">
        <w:rPr>
          <w:rFonts w:ascii="PT Astra Serif" w:hAnsi="PT Astra Serif"/>
          <w:sz w:val="24"/>
          <w:szCs w:val="24"/>
        </w:rPr>
        <w:t xml:space="preserve"> при внесении в течение финансового года изменений в </w:t>
      </w:r>
      <w:hyperlink r:id="rId11">
        <w:r w:rsidRPr="00C228B8">
          <w:rPr>
            <w:rFonts w:ascii="PT Astra Serif" w:hAnsi="PT Astra Serif"/>
            <w:sz w:val="24"/>
            <w:szCs w:val="24"/>
          </w:rPr>
          <w:t>решение</w:t>
        </w:r>
      </w:hyperlink>
      <w:r w:rsidRPr="00C228B8">
        <w:rPr>
          <w:rFonts w:ascii="PT Astra Serif" w:hAnsi="PT Astra Serif"/>
          <w:sz w:val="24"/>
          <w:szCs w:val="24"/>
        </w:rPr>
        <w:t xml:space="preserve"> Собрания района «О бюджете Базарно-Карабулакского муниципального района на 2024 год и на плановый период 2025 и 2026 годов» и (или) в показатели сводной бюджетной росписи местного бюджета объемов расходов местного бюджета в части расходов на оплату труда работников бюджетной сферы и начислений на нее, расходов, связанных с предоставлением мер социальной</w:t>
      </w:r>
      <w:proofErr w:type="gramEnd"/>
      <w:r w:rsidRPr="00C228B8">
        <w:rPr>
          <w:rFonts w:ascii="PT Astra Serif" w:hAnsi="PT Astra Serif"/>
          <w:sz w:val="24"/>
          <w:szCs w:val="24"/>
        </w:rPr>
        <w:t xml:space="preserve"> поддержки граждан (за исключением случаев экономии, </w:t>
      </w:r>
      <w:r w:rsidRPr="00C228B8">
        <w:rPr>
          <w:rFonts w:ascii="PT Astra Serif" w:hAnsi="PT Astra Serif"/>
          <w:sz w:val="24"/>
          <w:szCs w:val="24"/>
        </w:rPr>
        <w:lastRenderedPageBreak/>
        <w:t>реорганизации бюджетных учреждений);</w:t>
      </w:r>
    </w:p>
    <w:p w:rsidR="00C66E22" w:rsidRPr="00C228B8" w:rsidRDefault="00C66E22" w:rsidP="00C228B8">
      <w:pPr>
        <w:pStyle w:val="ConsPlusNormal"/>
        <w:ind w:firstLine="540"/>
        <w:jc w:val="both"/>
        <w:rPr>
          <w:rFonts w:ascii="PT Astra Serif" w:hAnsi="PT Astra Serif"/>
          <w:sz w:val="24"/>
          <w:szCs w:val="24"/>
        </w:rPr>
      </w:pPr>
      <w:proofErr w:type="gramStart"/>
      <w:r w:rsidRPr="00C228B8">
        <w:rPr>
          <w:rFonts w:ascii="PT Astra Serif" w:hAnsi="PT Astra Serif"/>
          <w:sz w:val="24"/>
          <w:szCs w:val="24"/>
        </w:rPr>
        <w:t>отсутствие по состоянию на 1-е число каждого месяца просроченной кредиторской задолженности местного бюджета, муниципальных бюджетных и автономных учреждений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медицинское страхование неработающего населения;</w:t>
      </w:r>
      <w:proofErr w:type="gramEnd"/>
    </w:p>
    <w:p w:rsidR="00C92675" w:rsidRPr="00C228B8" w:rsidRDefault="00C92675" w:rsidP="00C228B8">
      <w:pPr>
        <w:pStyle w:val="ConsPlusNormal"/>
        <w:ind w:firstLine="709"/>
        <w:jc w:val="both"/>
        <w:rPr>
          <w:rFonts w:ascii="PT Astra Serif" w:hAnsi="PT Astra Serif" w:cs="Times New Roman"/>
          <w:sz w:val="24"/>
          <w:szCs w:val="24"/>
        </w:rPr>
      </w:pPr>
      <w:r w:rsidRPr="00C228B8">
        <w:rPr>
          <w:rFonts w:ascii="PT Astra Serif" w:hAnsi="PT Astra Serif" w:cs="Times New Roman"/>
          <w:sz w:val="24"/>
          <w:szCs w:val="24"/>
        </w:rPr>
        <w:t>при формировании дополнительной потребности в бюджетных ассигнованиях местного бюджета на осуществление закупок товаров, работ, услуг, а также предложений по предоставлению средств местным бюджетам на осуществление аналогичных расходов, представление в финансовое управление пояснительной записки с финансово-экономическим обоснованием расходов и расчетами;</w:t>
      </w:r>
    </w:p>
    <w:p w:rsidR="007A6DBB" w:rsidRPr="00C228B8" w:rsidRDefault="007A6DBB" w:rsidP="009E5BC5">
      <w:pPr>
        <w:pStyle w:val="ConsPlusNormal"/>
        <w:spacing w:line="228" w:lineRule="auto"/>
        <w:ind w:firstLine="709"/>
        <w:jc w:val="both"/>
        <w:rPr>
          <w:rFonts w:ascii="PT Astra Serif" w:hAnsi="PT Astra Serif" w:cs="Times New Roman"/>
          <w:sz w:val="24"/>
          <w:szCs w:val="24"/>
        </w:rPr>
      </w:pPr>
      <w:proofErr w:type="gramStart"/>
      <w:r w:rsidRPr="00C228B8">
        <w:rPr>
          <w:rFonts w:ascii="PT Astra Serif" w:hAnsi="PT Astra Serif" w:cs="Times New Roman"/>
          <w:sz w:val="24"/>
          <w:szCs w:val="24"/>
        </w:rPr>
        <w:t>инвентаризацию правовых оснований оказания муниципальных услуг (выполнения работ) муниципальными автономными и бюджетными учреждениями, в том числе по перечням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при необходимости</w:t>
      </w:r>
      <w:r w:rsidR="004A7039" w:rsidRPr="00C228B8">
        <w:rPr>
          <w:rFonts w:ascii="PT Astra Serif" w:hAnsi="PT Astra Serif" w:cs="Times New Roman"/>
          <w:sz w:val="24"/>
          <w:szCs w:val="24"/>
        </w:rPr>
        <w:t xml:space="preserve"> предоставить сведения</w:t>
      </w:r>
      <w:r w:rsidRPr="00C228B8">
        <w:rPr>
          <w:rFonts w:ascii="PT Astra Serif" w:hAnsi="PT Astra Serif" w:cs="Times New Roman"/>
          <w:sz w:val="24"/>
          <w:szCs w:val="24"/>
        </w:rPr>
        <w:t xml:space="preserve"> для их включения в региональный перечень (классификатор) Саратовской области государственных (муниципальных) услуг, не включенных в общероссийские базовые (отраслевые) перечни (классификаторы) государственных</w:t>
      </w:r>
      <w:proofErr w:type="gramEnd"/>
      <w:r w:rsidRPr="00C228B8">
        <w:rPr>
          <w:rFonts w:ascii="PT Astra Serif" w:hAnsi="PT Astra Serif" w:cs="Times New Roman"/>
          <w:sz w:val="24"/>
          <w:szCs w:val="24"/>
        </w:rPr>
        <w:t xml:space="preserve"> и муниципальных услуг, оказываемых физическим лицам, и работ (при наличии необходимости);</w:t>
      </w:r>
    </w:p>
    <w:p w:rsidR="007A6DBB" w:rsidRPr="00C228B8" w:rsidRDefault="007A6DBB" w:rsidP="009E5BC5">
      <w:pPr>
        <w:pStyle w:val="ConsPlusNormal"/>
        <w:spacing w:line="228" w:lineRule="auto"/>
        <w:ind w:firstLine="709"/>
        <w:jc w:val="both"/>
        <w:rPr>
          <w:rFonts w:ascii="PT Astra Serif" w:hAnsi="PT Astra Serif" w:cs="Times New Roman"/>
          <w:sz w:val="24"/>
          <w:szCs w:val="24"/>
        </w:rPr>
      </w:pPr>
      <w:proofErr w:type="gramStart"/>
      <w:r w:rsidRPr="00C228B8">
        <w:rPr>
          <w:rFonts w:ascii="PT Astra Serif" w:hAnsi="PT Astra Serif" w:cs="Times New Roman"/>
          <w:sz w:val="24"/>
          <w:szCs w:val="24"/>
        </w:rPr>
        <w:t xml:space="preserve">совместно с подведомственными муниципальными учреждениями актуализацию в установленные </w:t>
      </w:r>
      <w:r w:rsidR="00D962A9" w:rsidRPr="00C228B8">
        <w:rPr>
          <w:rFonts w:ascii="PT Astra Serif" w:hAnsi="PT Astra Serif" w:cs="Times New Roman"/>
          <w:sz w:val="24"/>
          <w:szCs w:val="24"/>
        </w:rPr>
        <w:t>сроки информации о</w:t>
      </w:r>
      <w:r w:rsidRPr="00C228B8">
        <w:rPr>
          <w:rFonts w:ascii="PT Astra Serif" w:hAnsi="PT Astra Serif" w:cs="Times New Roman"/>
          <w:sz w:val="24"/>
          <w:szCs w:val="24"/>
        </w:rPr>
        <w:t xml:space="preserve"> муниципальных учреждениях, размещенной в сети Интернет, в порядке, установленном </w:t>
      </w:r>
      <w:hyperlink r:id="rId12" w:history="1">
        <w:r w:rsidRPr="00C228B8">
          <w:rPr>
            <w:rFonts w:ascii="PT Astra Serif" w:hAnsi="PT Astra Serif" w:cs="Times New Roman"/>
            <w:sz w:val="24"/>
            <w:szCs w:val="24"/>
          </w:rPr>
          <w:t>приказом</w:t>
        </w:r>
      </w:hyperlink>
      <w:r w:rsidRPr="00C228B8">
        <w:rPr>
          <w:rFonts w:ascii="PT Astra Serif" w:hAnsi="PT Astra Serif" w:cs="Times New Roman"/>
          <w:sz w:val="24"/>
          <w:szCs w:val="24"/>
        </w:rPr>
        <w:t xml:space="preserve"> Министерства финансов Российской Федерации от 21 июля 2011 года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r w:rsidR="006914B4" w:rsidRPr="00C228B8">
        <w:rPr>
          <w:rFonts w:ascii="PT Astra Serif" w:hAnsi="PT Astra Serif" w:cs="Times New Roman"/>
          <w:sz w:val="24"/>
          <w:szCs w:val="24"/>
        </w:rPr>
        <w:t>;</w:t>
      </w:r>
      <w:proofErr w:type="gramEnd"/>
    </w:p>
    <w:p w:rsidR="006914B4" w:rsidRPr="00C228B8" w:rsidRDefault="006914B4" w:rsidP="009E5BC5">
      <w:pPr>
        <w:pStyle w:val="ConsPlusNormal"/>
        <w:spacing w:line="228" w:lineRule="auto"/>
        <w:ind w:firstLine="709"/>
        <w:jc w:val="both"/>
        <w:rPr>
          <w:rFonts w:ascii="PT Astra Serif" w:hAnsi="PT Astra Serif" w:cs="Times New Roman"/>
          <w:sz w:val="24"/>
          <w:szCs w:val="24"/>
        </w:rPr>
      </w:pPr>
      <w:r w:rsidRPr="00C228B8">
        <w:rPr>
          <w:rFonts w:ascii="PT Astra Serif" w:hAnsi="PT Astra Serif" w:cs="Times New Roman"/>
          <w:sz w:val="24"/>
          <w:szCs w:val="24"/>
        </w:rPr>
        <w:t>заключение соглашений о предоставлении из бюджета района бюджетам поселений иных межбюджетных трансфертов (если порядком (правилами) предоставления из бюджета района иных межбюджетных трансфертов бюджетам поселений предусмотрено заключение таких соглашений);</w:t>
      </w:r>
    </w:p>
    <w:p w:rsidR="00FB6301" w:rsidRPr="00C228B8" w:rsidRDefault="006B0707" w:rsidP="009E5BC5">
      <w:pPr>
        <w:pStyle w:val="ConsPlusNormal"/>
        <w:spacing w:line="228" w:lineRule="auto"/>
        <w:ind w:firstLine="709"/>
        <w:jc w:val="both"/>
        <w:rPr>
          <w:rFonts w:ascii="PT Astra Serif" w:hAnsi="PT Astra Serif" w:cs="Times New Roman"/>
          <w:sz w:val="24"/>
          <w:szCs w:val="24"/>
        </w:rPr>
      </w:pPr>
      <w:r w:rsidRPr="00C228B8">
        <w:rPr>
          <w:rFonts w:ascii="PT Astra Serif" w:hAnsi="PT Astra Serif" w:cs="Times New Roman"/>
          <w:sz w:val="24"/>
          <w:szCs w:val="24"/>
        </w:rPr>
        <w:t>до 1 апреля 2024 года</w:t>
      </w:r>
      <w:r w:rsidR="00FB6301" w:rsidRPr="00C228B8">
        <w:rPr>
          <w:rFonts w:ascii="PT Astra Serif" w:hAnsi="PT Astra Serif" w:cs="Times New Roman"/>
          <w:sz w:val="24"/>
          <w:szCs w:val="24"/>
        </w:rPr>
        <w:t xml:space="preserve"> приведение муниципальных программ Базарно-Карабулакского муниципального района в соответствие с </w:t>
      </w:r>
      <w:hyperlink r:id="rId13" w:history="1">
        <w:r w:rsidR="00FB6301" w:rsidRPr="00C228B8">
          <w:rPr>
            <w:rFonts w:ascii="PT Astra Serif" w:hAnsi="PT Astra Serif" w:cs="Times New Roman"/>
            <w:sz w:val="24"/>
            <w:szCs w:val="24"/>
          </w:rPr>
          <w:t>Решением</w:t>
        </w:r>
      </w:hyperlink>
      <w:r w:rsidR="00FB6301" w:rsidRPr="00C228B8">
        <w:rPr>
          <w:rFonts w:ascii="PT Astra Serif" w:hAnsi="PT Astra Serif" w:cs="Times New Roman"/>
          <w:sz w:val="24"/>
          <w:szCs w:val="24"/>
        </w:rPr>
        <w:t xml:space="preserve"> Собрания Базарно-Карабулакского муниципального района «О бюджете Базарно-Карабулакског</w:t>
      </w:r>
      <w:r w:rsidR="006C0FCD" w:rsidRPr="00C228B8">
        <w:rPr>
          <w:rFonts w:ascii="PT Astra Serif" w:hAnsi="PT Astra Serif" w:cs="Times New Roman"/>
          <w:sz w:val="24"/>
          <w:szCs w:val="24"/>
        </w:rPr>
        <w:t>о муниципального района на 202</w:t>
      </w:r>
      <w:r w:rsidRPr="00C228B8">
        <w:rPr>
          <w:rFonts w:ascii="PT Astra Serif" w:hAnsi="PT Astra Serif" w:cs="Times New Roman"/>
          <w:sz w:val="24"/>
          <w:szCs w:val="24"/>
        </w:rPr>
        <w:t>4</w:t>
      </w:r>
      <w:r w:rsidR="006C0FCD" w:rsidRPr="00C228B8">
        <w:rPr>
          <w:rFonts w:ascii="PT Astra Serif" w:hAnsi="PT Astra Serif" w:cs="Times New Roman"/>
          <w:sz w:val="24"/>
          <w:szCs w:val="24"/>
        </w:rPr>
        <w:t xml:space="preserve"> год и на плановый период 202</w:t>
      </w:r>
      <w:r w:rsidRPr="00C228B8">
        <w:rPr>
          <w:rFonts w:ascii="PT Astra Serif" w:hAnsi="PT Astra Serif" w:cs="Times New Roman"/>
          <w:sz w:val="24"/>
          <w:szCs w:val="24"/>
        </w:rPr>
        <w:t>5</w:t>
      </w:r>
      <w:r w:rsidR="006C0FCD" w:rsidRPr="00C228B8">
        <w:rPr>
          <w:rFonts w:ascii="PT Astra Serif" w:hAnsi="PT Astra Serif" w:cs="Times New Roman"/>
          <w:sz w:val="24"/>
          <w:szCs w:val="24"/>
        </w:rPr>
        <w:t xml:space="preserve"> и 202</w:t>
      </w:r>
      <w:r w:rsidRPr="00C228B8">
        <w:rPr>
          <w:rFonts w:ascii="PT Astra Serif" w:hAnsi="PT Astra Serif" w:cs="Times New Roman"/>
          <w:sz w:val="24"/>
          <w:szCs w:val="24"/>
        </w:rPr>
        <w:t>6 годов»;</w:t>
      </w:r>
    </w:p>
    <w:p w:rsidR="006B0707" w:rsidRPr="00C228B8" w:rsidRDefault="006B0707" w:rsidP="009E5BC5">
      <w:pPr>
        <w:pStyle w:val="ConsPlusNormal"/>
        <w:spacing w:line="228" w:lineRule="auto"/>
        <w:ind w:firstLine="709"/>
        <w:jc w:val="both"/>
        <w:rPr>
          <w:rFonts w:ascii="PT Astra Serif" w:hAnsi="PT Astra Serif" w:cs="Times New Roman"/>
          <w:sz w:val="24"/>
          <w:szCs w:val="24"/>
        </w:rPr>
      </w:pPr>
      <w:proofErr w:type="gramStart"/>
      <w:r w:rsidRPr="00C228B8">
        <w:rPr>
          <w:rFonts w:ascii="PT Astra Serif" w:hAnsi="PT Astra Serif"/>
          <w:sz w:val="24"/>
          <w:szCs w:val="24"/>
        </w:rPr>
        <w:t>представление в финансовое управление администрации района информации для подготовки и опубликования "бюджета для граждан" по проекту бюджета района на 2025 год и на плановый период 2026 и 2027 годов, по принятому решению Собрания района о бюджете района на 2025 год и на плановый период 2026 и 2027 годов и по отчету об исполнении бюджета за 2023 год в установленные сроки.</w:t>
      </w:r>
      <w:proofErr w:type="gramEnd"/>
    </w:p>
    <w:p w:rsidR="00C837A3" w:rsidRPr="00C228B8" w:rsidRDefault="00A17DA0" w:rsidP="009E5BC5">
      <w:pPr>
        <w:pStyle w:val="ConsPlusNormal"/>
        <w:spacing w:line="228" w:lineRule="auto"/>
        <w:ind w:firstLine="709"/>
        <w:jc w:val="both"/>
        <w:rPr>
          <w:rFonts w:ascii="PT Astra Serif" w:hAnsi="PT Astra Serif" w:cs="Times New Roman"/>
          <w:sz w:val="24"/>
          <w:szCs w:val="24"/>
        </w:rPr>
      </w:pPr>
      <w:r w:rsidRPr="00C228B8">
        <w:rPr>
          <w:rFonts w:ascii="PT Astra Serif" w:hAnsi="PT Astra Serif" w:cs="Times New Roman"/>
          <w:sz w:val="24"/>
          <w:szCs w:val="24"/>
        </w:rPr>
        <w:t>3</w:t>
      </w:r>
      <w:r w:rsidR="00C837A3" w:rsidRPr="00C228B8">
        <w:rPr>
          <w:rFonts w:ascii="PT Astra Serif" w:hAnsi="PT Astra Serif" w:cs="Times New Roman"/>
          <w:sz w:val="24"/>
          <w:szCs w:val="24"/>
        </w:rPr>
        <w:t>. Финансовому управлению администрации района:</w:t>
      </w:r>
    </w:p>
    <w:p w:rsidR="00C837A3" w:rsidRPr="00C228B8" w:rsidRDefault="00C837A3" w:rsidP="009E5BC5">
      <w:pPr>
        <w:pStyle w:val="ConsPlusNormal"/>
        <w:ind w:firstLine="709"/>
        <w:jc w:val="both"/>
        <w:rPr>
          <w:rFonts w:ascii="PT Astra Serif" w:hAnsi="PT Astra Serif"/>
          <w:sz w:val="24"/>
          <w:szCs w:val="24"/>
        </w:rPr>
      </w:pPr>
      <w:proofErr w:type="gramStart"/>
      <w:r w:rsidRPr="00C228B8">
        <w:rPr>
          <w:rFonts w:ascii="PT Astra Serif" w:hAnsi="PT Astra Serif"/>
          <w:sz w:val="24"/>
          <w:szCs w:val="24"/>
        </w:rPr>
        <w:t>заключить с главами местных администраций поселений района, получающих дотации на выравнивание бюджетной обеспеченности поселений за счет субвенции бюджетам муниципальных районов из областного бюджета на исполнение государственных полномочий по расчету и предоставлению дотаций бюджетам поселений, соглашения, которыми предусматриваются меры по социально-экономическому развитию и оздоровлению муниципальных финансов поселения на 202</w:t>
      </w:r>
      <w:r w:rsidR="006B0707" w:rsidRPr="00C228B8">
        <w:rPr>
          <w:rFonts w:ascii="PT Astra Serif" w:hAnsi="PT Astra Serif"/>
          <w:sz w:val="24"/>
          <w:szCs w:val="24"/>
        </w:rPr>
        <w:t>4</w:t>
      </w:r>
      <w:r w:rsidRPr="00C228B8">
        <w:rPr>
          <w:rFonts w:ascii="PT Astra Serif" w:hAnsi="PT Astra Serif"/>
          <w:sz w:val="24"/>
          <w:szCs w:val="24"/>
        </w:rPr>
        <w:t xml:space="preserve"> год, в </w:t>
      </w:r>
      <w:r w:rsidR="00C03844" w:rsidRPr="00C228B8">
        <w:rPr>
          <w:rFonts w:ascii="PT Astra Serif" w:hAnsi="PT Astra Serif"/>
          <w:sz w:val="24"/>
          <w:szCs w:val="24"/>
        </w:rPr>
        <w:t>соответствии с постановлением Правительства Саратовской области от 1</w:t>
      </w:r>
      <w:r w:rsidR="009A04BD">
        <w:rPr>
          <w:rFonts w:ascii="PT Astra Serif" w:hAnsi="PT Astra Serif"/>
          <w:sz w:val="24"/>
          <w:szCs w:val="24"/>
        </w:rPr>
        <w:t>0</w:t>
      </w:r>
      <w:r w:rsidR="00C03844" w:rsidRPr="00C228B8">
        <w:rPr>
          <w:rFonts w:ascii="PT Astra Serif" w:hAnsi="PT Astra Serif"/>
          <w:sz w:val="24"/>
          <w:szCs w:val="24"/>
        </w:rPr>
        <w:t xml:space="preserve"> января 202</w:t>
      </w:r>
      <w:r w:rsidR="006B0707" w:rsidRPr="00C228B8">
        <w:rPr>
          <w:rFonts w:ascii="PT Astra Serif" w:hAnsi="PT Astra Serif"/>
          <w:sz w:val="24"/>
          <w:szCs w:val="24"/>
        </w:rPr>
        <w:t>4</w:t>
      </w:r>
      <w:proofErr w:type="gramEnd"/>
      <w:r w:rsidR="00C03844" w:rsidRPr="00C228B8">
        <w:rPr>
          <w:rFonts w:ascii="PT Astra Serif" w:hAnsi="PT Astra Serif"/>
          <w:sz w:val="24"/>
          <w:szCs w:val="24"/>
        </w:rPr>
        <w:t xml:space="preserve"> года № </w:t>
      </w:r>
      <w:r w:rsidR="006B0707" w:rsidRPr="00C228B8">
        <w:rPr>
          <w:rFonts w:ascii="PT Astra Serif" w:hAnsi="PT Astra Serif"/>
          <w:sz w:val="24"/>
          <w:szCs w:val="24"/>
        </w:rPr>
        <w:t>4</w:t>
      </w:r>
      <w:r w:rsidR="00C03844" w:rsidRPr="00C228B8">
        <w:rPr>
          <w:rFonts w:ascii="PT Astra Serif" w:hAnsi="PT Astra Serif"/>
          <w:sz w:val="24"/>
          <w:szCs w:val="24"/>
        </w:rPr>
        <w:t>-П «О соглашениях, которыми предусматриваются меры по социально-экономическому развитию и оздоровлению муниципальных финансов поселений Саратовской области, на 202</w:t>
      </w:r>
      <w:r w:rsidR="006B0707" w:rsidRPr="00C228B8">
        <w:rPr>
          <w:rFonts w:ascii="PT Astra Serif" w:hAnsi="PT Astra Serif"/>
          <w:sz w:val="24"/>
          <w:szCs w:val="24"/>
        </w:rPr>
        <w:t>4</w:t>
      </w:r>
      <w:r w:rsidR="00C03844" w:rsidRPr="00C228B8">
        <w:rPr>
          <w:rFonts w:ascii="PT Astra Serif" w:hAnsi="PT Astra Serif"/>
          <w:sz w:val="24"/>
          <w:szCs w:val="24"/>
        </w:rPr>
        <w:t xml:space="preserve"> год»</w:t>
      </w:r>
      <w:r w:rsidRPr="00C228B8">
        <w:rPr>
          <w:rFonts w:ascii="PT Astra Serif" w:hAnsi="PT Astra Serif"/>
          <w:sz w:val="24"/>
          <w:szCs w:val="24"/>
        </w:rPr>
        <w:t>.</w:t>
      </w:r>
    </w:p>
    <w:p w:rsidR="00C837A3" w:rsidRPr="00C228B8" w:rsidRDefault="00A17DA0" w:rsidP="009E5BC5">
      <w:pPr>
        <w:pStyle w:val="ConsPlusNormal"/>
        <w:ind w:firstLine="709"/>
        <w:jc w:val="both"/>
        <w:rPr>
          <w:rFonts w:ascii="PT Astra Serif" w:hAnsi="PT Astra Serif"/>
          <w:sz w:val="24"/>
          <w:szCs w:val="24"/>
        </w:rPr>
      </w:pPr>
      <w:r w:rsidRPr="00C228B8">
        <w:rPr>
          <w:rFonts w:ascii="PT Astra Serif" w:hAnsi="PT Astra Serif"/>
          <w:sz w:val="24"/>
          <w:szCs w:val="24"/>
        </w:rPr>
        <w:t>4</w:t>
      </w:r>
      <w:r w:rsidR="00C837A3" w:rsidRPr="00C228B8">
        <w:rPr>
          <w:rFonts w:ascii="PT Astra Serif" w:hAnsi="PT Astra Serif"/>
          <w:sz w:val="24"/>
          <w:szCs w:val="24"/>
        </w:rPr>
        <w:t>. Установить, что принятие бюджетных обязательств, возникающих из муниципальных контрактов (за исключением муниципальных контрактов (договоров), заключаемых в рамках реализации муниципальных контрактов (договоров) и (или) в соответствии с решениями администрации района), предусматривающих условие об исполнении в 202</w:t>
      </w:r>
      <w:r w:rsidR="006B0707" w:rsidRPr="00C228B8">
        <w:rPr>
          <w:rFonts w:ascii="PT Astra Serif" w:hAnsi="PT Astra Serif"/>
          <w:sz w:val="24"/>
          <w:szCs w:val="24"/>
        </w:rPr>
        <w:t>4</w:t>
      </w:r>
      <w:r w:rsidR="00C837A3" w:rsidRPr="00C228B8">
        <w:rPr>
          <w:rFonts w:ascii="PT Astra Serif" w:hAnsi="PT Astra Serif"/>
          <w:sz w:val="24"/>
          <w:szCs w:val="24"/>
        </w:rPr>
        <w:t xml:space="preserve"> году денежного обязательства получателя средств бюджета района по </w:t>
      </w:r>
      <w:r w:rsidR="00C837A3" w:rsidRPr="00C228B8">
        <w:rPr>
          <w:rFonts w:ascii="PT Astra Serif" w:hAnsi="PT Astra Serif"/>
          <w:sz w:val="24"/>
          <w:szCs w:val="24"/>
        </w:rPr>
        <w:lastRenderedPageBreak/>
        <w:t xml:space="preserve">выплате авансовых платежей, оплате поставленных товаров, выполненных работ (оказанных услуг), срок </w:t>
      </w:r>
      <w:proofErr w:type="gramStart"/>
      <w:r w:rsidR="00C837A3" w:rsidRPr="00C228B8">
        <w:rPr>
          <w:rFonts w:ascii="PT Astra Serif" w:hAnsi="PT Astra Serif"/>
          <w:sz w:val="24"/>
          <w:szCs w:val="24"/>
        </w:rPr>
        <w:t>исполнения</w:t>
      </w:r>
      <w:proofErr w:type="gramEnd"/>
      <w:r w:rsidR="00C837A3" w:rsidRPr="00C228B8">
        <w:rPr>
          <w:rFonts w:ascii="PT Astra Serif" w:hAnsi="PT Astra Serif"/>
          <w:sz w:val="24"/>
          <w:szCs w:val="24"/>
        </w:rPr>
        <w:t xml:space="preserve"> которого превышает один месяц, после 1 декабря 202</w:t>
      </w:r>
      <w:r w:rsidR="006B0707" w:rsidRPr="00C228B8">
        <w:rPr>
          <w:rFonts w:ascii="PT Astra Serif" w:hAnsi="PT Astra Serif"/>
          <w:sz w:val="24"/>
          <w:szCs w:val="24"/>
        </w:rPr>
        <w:t>4</w:t>
      </w:r>
      <w:r w:rsidR="00C837A3" w:rsidRPr="00C228B8">
        <w:rPr>
          <w:rFonts w:ascii="PT Astra Serif" w:hAnsi="PT Astra Serif"/>
          <w:sz w:val="24"/>
          <w:szCs w:val="24"/>
        </w:rPr>
        <w:t xml:space="preserve"> года в пределах соответствующих лимитов бюджетных обязательств, доведенных в установленном порядке на 202</w:t>
      </w:r>
      <w:r w:rsidR="006B0707" w:rsidRPr="00C228B8">
        <w:rPr>
          <w:rFonts w:ascii="PT Astra Serif" w:hAnsi="PT Astra Serif"/>
          <w:sz w:val="24"/>
          <w:szCs w:val="24"/>
        </w:rPr>
        <w:t>4</w:t>
      </w:r>
      <w:r w:rsidR="00C837A3" w:rsidRPr="00C228B8">
        <w:rPr>
          <w:rFonts w:ascii="PT Astra Serif" w:hAnsi="PT Astra Serif"/>
          <w:sz w:val="24"/>
          <w:szCs w:val="24"/>
        </w:rPr>
        <w:t xml:space="preserve"> год, не допускается.</w:t>
      </w:r>
    </w:p>
    <w:p w:rsidR="00C837A3" w:rsidRPr="00C228B8" w:rsidRDefault="00A17DA0" w:rsidP="009E5BC5">
      <w:pPr>
        <w:autoSpaceDE w:val="0"/>
        <w:autoSpaceDN w:val="0"/>
        <w:spacing w:line="228" w:lineRule="auto"/>
        <w:ind w:firstLine="709"/>
        <w:jc w:val="both"/>
        <w:rPr>
          <w:rFonts w:ascii="PT Astra Serif" w:hAnsi="PT Astra Serif"/>
          <w:sz w:val="24"/>
          <w:szCs w:val="24"/>
        </w:rPr>
      </w:pPr>
      <w:r w:rsidRPr="00C228B8">
        <w:rPr>
          <w:rFonts w:ascii="PT Astra Serif" w:hAnsi="PT Astra Serif"/>
          <w:sz w:val="24"/>
          <w:szCs w:val="24"/>
        </w:rPr>
        <w:t>5</w:t>
      </w:r>
      <w:r w:rsidR="00C837A3" w:rsidRPr="00C228B8">
        <w:rPr>
          <w:rFonts w:ascii="PT Astra Serif" w:hAnsi="PT Astra Serif"/>
          <w:sz w:val="24"/>
          <w:szCs w:val="24"/>
        </w:rPr>
        <w:t xml:space="preserve">. Установить, что </w:t>
      </w:r>
      <w:r w:rsidR="00FC62C6" w:rsidRPr="00C228B8">
        <w:rPr>
          <w:rFonts w:ascii="PT Astra Serif" w:hAnsi="PT Astra Serif"/>
          <w:sz w:val="24"/>
          <w:szCs w:val="24"/>
        </w:rPr>
        <w:t xml:space="preserve">в 2024 году </w:t>
      </w:r>
      <w:r w:rsidR="00C837A3" w:rsidRPr="00C228B8">
        <w:rPr>
          <w:rFonts w:ascii="PT Astra Serif" w:hAnsi="PT Astra Serif"/>
          <w:sz w:val="24"/>
          <w:szCs w:val="24"/>
        </w:rPr>
        <w:t>получатели средств местного бюджета при заключении договоров (муниципальных контрактов) о поставке товаров, выполнении работ и оказании услуг в пределах доведенных им в установленном порядке соответствующих лимитов бюджетных обязатель</w:t>
      </w:r>
      <w:proofErr w:type="gramStart"/>
      <w:r w:rsidR="00C837A3" w:rsidRPr="00C228B8">
        <w:rPr>
          <w:rFonts w:ascii="PT Astra Serif" w:hAnsi="PT Astra Serif"/>
          <w:sz w:val="24"/>
          <w:szCs w:val="24"/>
        </w:rPr>
        <w:t>ств впр</w:t>
      </w:r>
      <w:proofErr w:type="gramEnd"/>
      <w:r w:rsidR="00C837A3" w:rsidRPr="00C228B8">
        <w:rPr>
          <w:rFonts w:ascii="PT Astra Serif" w:hAnsi="PT Astra Serif"/>
          <w:sz w:val="24"/>
          <w:szCs w:val="24"/>
        </w:rPr>
        <w:t>аве предусматривать авансовые платежи</w:t>
      </w:r>
      <w:r w:rsidR="00230121" w:rsidRPr="00C228B8">
        <w:rPr>
          <w:rFonts w:ascii="PT Astra Serif" w:hAnsi="PT Astra Serif"/>
          <w:sz w:val="24"/>
          <w:szCs w:val="24"/>
        </w:rPr>
        <w:t xml:space="preserve"> в размере</w:t>
      </w:r>
      <w:r w:rsidR="00C837A3" w:rsidRPr="00C228B8">
        <w:rPr>
          <w:rFonts w:ascii="PT Astra Serif" w:hAnsi="PT Astra Serif"/>
          <w:sz w:val="24"/>
          <w:szCs w:val="24"/>
        </w:rPr>
        <w:t>:</w:t>
      </w:r>
    </w:p>
    <w:p w:rsidR="00230121" w:rsidRPr="00C228B8" w:rsidRDefault="00C837A3" w:rsidP="009E5BC5">
      <w:pPr>
        <w:pStyle w:val="ConsPlusNormal"/>
        <w:ind w:firstLine="709"/>
        <w:jc w:val="both"/>
        <w:rPr>
          <w:rFonts w:ascii="PT Astra Serif" w:hAnsi="PT Astra Serif"/>
          <w:sz w:val="24"/>
          <w:szCs w:val="24"/>
        </w:rPr>
      </w:pPr>
      <w:proofErr w:type="gramStart"/>
      <w:r w:rsidRPr="00C228B8">
        <w:rPr>
          <w:rFonts w:ascii="PT Astra Serif" w:hAnsi="PT Astra Serif"/>
          <w:sz w:val="24"/>
          <w:szCs w:val="24"/>
        </w:rPr>
        <w:t xml:space="preserve">не превышающем 30 процентов суммы договора (муниципального контракта), но не более доведенных лимитов бюджетных обязательств по соответствующему коду бюджетной классификации Российской Федерации, - по договорам (муниципальным контрактам) о поставке товаров, выполнении работ и оказании услуг, </w:t>
      </w:r>
      <w:r w:rsidR="00230121" w:rsidRPr="00C228B8">
        <w:rPr>
          <w:rFonts w:ascii="PT Astra Serif" w:hAnsi="PT Astra Serif"/>
          <w:sz w:val="24"/>
          <w:szCs w:val="24"/>
        </w:rPr>
        <w:t>в том числе договорам (муниципальным контрактам) о выполнении работ по строительству, реконструкции и капитальному ремонту объектов капитального строительства, находящихся в муниципальной собственности;</w:t>
      </w:r>
      <w:proofErr w:type="gramEnd"/>
    </w:p>
    <w:p w:rsidR="00230121" w:rsidRPr="00C228B8" w:rsidRDefault="00C837A3" w:rsidP="00C228B8">
      <w:pPr>
        <w:pStyle w:val="ConsPlusNormal"/>
        <w:ind w:firstLine="709"/>
        <w:jc w:val="both"/>
        <w:rPr>
          <w:rFonts w:ascii="PT Astra Serif" w:hAnsi="PT Astra Serif"/>
          <w:sz w:val="24"/>
          <w:szCs w:val="24"/>
        </w:rPr>
      </w:pPr>
      <w:proofErr w:type="gramStart"/>
      <w:r w:rsidRPr="00C228B8">
        <w:rPr>
          <w:rFonts w:ascii="PT Astra Serif" w:hAnsi="PT Astra Serif"/>
          <w:sz w:val="24"/>
          <w:szCs w:val="24"/>
        </w:rPr>
        <w:t>до 100 процентов суммы договора (муниципального контракта), но не более доведенных лимитов бюджетных обязательств по соответствующему коду бюджетной классификации Российской Федерации, - по договорам (муниципальным контрактам) об оказании услуг связи, о подписке на печатные издания и об их приобретении,</w:t>
      </w:r>
      <w:r w:rsidR="00FC62C6" w:rsidRPr="00C228B8">
        <w:rPr>
          <w:rFonts w:ascii="PT Astra Serif" w:hAnsi="PT Astra Serif"/>
          <w:sz w:val="24"/>
          <w:szCs w:val="24"/>
        </w:rPr>
        <w:t xml:space="preserve"> об</w:t>
      </w:r>
      <w:r w:rsidRPr="00C228B8">
        <w:rPr>
          <w:rFonts w:ascii="PT Astra Serif" w:hAnsi="PT Astra Serif"/>
          <w:sz w:val="24"/>
          <w:szCs w:val="24"/>
        </w:rPr>
        <w:t xml:space="preserve"> обучении на курсах повышения квалификации, о прохождении профессиональной переподготовки, об участии в научных, методических, научно-практических и иных конференциях, о проведении государственной</w:t>
      </w:r>
      <w:proofErr w:type="gramEnd"/>
      <w:r w:rsidRPr="00C228B8">
        <w:rPr>
          <w:rFonts w:ascii="PT Astra Serif" w:hAnsi="PT Astra Serif"/>
          <w:sz w:val="24"/>
          <w:szCs w:val="24"/>
        </w:rPr>
        <w:t xml:space="preserve">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местного бюджета, по договорам обязательного страхования гражданской ответственности владельцев транспортных средств</w:t>
      </w:r>
      <w:r w:rsidR="00FC62C6" w:rsidRPr="00C228B8">
        <w:rPr>
          <w:rFonts w:ascii="PT Astra Serif" w:hAnsi="PT Astra Serif"/>
          <w:sz w:val="24"/>
          <w:szCs w:val="24"/>
        </w:rPr>
        <w:t>, о приобретении ави</w:t>
      </w:r>
      <w:proofErr w:type="gramStart"/>
      <w:r w:rsidR="00FC62C6" w:rsidRPr="00C228B8">
        <w:rPr>
          <w:rFonts w:ascii="PT Astra Serif" w:hAnsi="PT Astra Serif"/>
          <w:sz w:val="24"/>
          <w:szCs w:val="24"/>
        </w:rPr>
        <w:t>а-</w:t>
      </w:r>
      <w:proofErr w:type="gramEnd"/>
      <w:r w:rsidR="00FC62C6" w:rsidRPr="00C228B8">
        <w:rPr>
          <w:rFonts w:ascii="PT Astra Serif" w:hAnsi="PT Astra Serif"/>
          <w:sz w:val="24"/>
          <w:szCs w:val="24"/>
        </w:rPr>
        <w:t xml:space="preserve"> и железнодорожных билетов, об оказании гостиничных услуг по месту командирования</w:t>
      </w:r>
      <w:r w:rsidR="00230121" w:rsidRPr="00C228B8">
        <w:rPr>
          <w:rFonts w:ascii="PT Astra Serif" w:hAnsi="PT Astra Serif"/>
          <w:sz w:val="24"/>
          <w:szCs w:val="24"/>
        </w:rPr>
        <w:t>.</w:t>
      </w:r>
    </w:p>
    <w:p w:rsidR="00FC62C6" w:rsidRPr="00C228B8" w:rsidRDefault="00FC62C6" w:rsidP="00C228B8">
      <w:pPr>
        <w:pStyle w:val="ConsPlusNormal"/>
        <w:ind w:firstLine="540"/>
        <w:jc w:val="both"/>
        <w:rPr>
          <w:rFonts w:ascii="PT Astra Serif" w:hAnsi="PT Astra Serif"/>
          <w:sz w:val="24"/>
          <w:szCs w:val="24"/>
        </w:rPr>
      </w:pPr>
      <w:r w:rsidRPr="00C228B8">
        <w:rPr>
          <w:rFonts w:ascii="PT Astra Serif" w:hAnsi="PT Astra Serif"/>
          <w:sz w:val="24"/>
          <w:szCs w:val="24"/>
        </w:rPr>
        <w:t xml:space="preserve">6. Установить, что в 2024 году главные распорядители средств местного бюджета как получатели средств местного бюджета и подведомственные им получатели средств местного бюджета предусматривают в заключаемых ими договорах (муниципальных контрактах) на поставку товаров (выполнение работ, оказание услуг) авансовые платежи в размере от 30 до 50 процентов суммы договора (муниципального контракта), </w:t>
      </w:r>
      <w:proofErr w:type="gramStart"/>
      <w:r w:rsidRPr="00C228B8">
        <w:rPr>
          <w:rFonts w:ascii="PT Astra Serif" w:hAnsi="PT Astra Serif"/>
          <w:sz w:val="24"/>
          <w:szCs w:val="24"/>
        </w:rPr>
        <w:t>средства</w:t>
      </w:r>
      <w:proofErr w:type="gramEnd"/>
      <w:r w:rsidRPr="00C228B8">
        <w:rPr>
          <w:rFonts w:ascii="PT Astra Serif" w:hAnsi="PT Astra Serif"/>
          <w:sz w:val="24"/>
          <w:szCs w:val="24"/>
        </w:rPr>
        <w:t xml:space="preserve"> на финансовое обеспечение которых подлежат казначейскому сопровождению в случаях, установленных бюджетным законодательством Российской Федерации, решением Собрания района о бюджете района, но не более лимитов бюджетных обязательств, доведенных до получателей средств местного бюджета на указанные цели на соответствующий финансовый год.</w:t>
      </w:r>
    </w:p>
    <w:p w:rsidR="00FC62C6" w:rsidRPr="00C228B8" w:rsidRDefault="00FC62C6" w:rsidP="00EF5185">
      <w:pPr>
        <w:pStyle w:val="ConsPlusNormal"/>
        <w:ind w:firstLine="540"/>
        <w:jc w:val="both"/>
        <w:rPr>
          <w:rFonts w:ascii="PT Astra Serif" w:hAnsi="PT Astra Serif"/>
          <w:sz w:val="24"/>
          <w:szCs w:val="24"/>
        </w:rPr>
      </w:pPr>
      <w:r w:rsidRPr="00C228B8">
        <w:rPr>
          <w:rFonts w:ascii="PT Astra Serif" w:hAnsi="PT Astra Serif"/>
          <w:sz w:val="24"/>
          <w:szCs w:val="24"/>
        </w:rPr>
        <w:t>В случае</w:t>
      </w:r>
      <w:proofErr w:type="gramStart"/>
      <w:r w:rsidRPr="00C228B8">
        <w:rPr>
          <w:rFonts w:ascii="PT Astra Serif" w:hAnsi="PT Astra Serif"/>
          <w:sz w:val="24"/>
          <w:szCs w:val="24"/>
        </w:rPr>
        <w:t>,</w:t>
      </w:r>
      <w:proofErr w:type="gramEnd"/>
      <w:r w:rsidRPr="00C228B8">
        <w:rPr>
          <w:rFonts w:ascii="PT Astra Serif" w:hAnsi="PT Astra Serif"/>
          <w:sz w:val="24"/>
          <w:szCs w:val="24"/>
        </w:rPr>
        <w:t xml:space="preserve"> если исполнение договора (муниципального контракта), указанного в </w:t>
      </w:r>
      <w:hyperlink w:anchor="P60">
        <w:r w:rsidRPr="00C228B8">
          <w:rPr>
            <w:rFonts w:ascii="PT Astra Serif" w:hAnsi="PT Astra Serif"/>
            <w:sz w:val="24"/>
            <w:szCs w:val="24"/>
          </w:rPr>
          <w:t>части первой</w:t>
        </w:r>
      </w:hyperlink>
      <w:r w:rsidRPr="00C228B8">
        <w:rPr>
          <w:rFonts w:ascii="PT Astra Serif" w:hAnsi="PT Astra Serif"/>
          <w:sz w:val="24"/>
          <w:szCs w:val="24"/>
        </w:rPr>
        <w:t xml:space="preserve"> настоящего пункта, осуществляется в 2024 году и последующих годах и соответствующих лимитов бюджетных обязательств, доведенных до получателя средств местного бюджета, недостаточно для выплаты авансового платежа в текущем финансовом году, в договоре (муниципальном контракте)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(выполнения работ, оказания услуг) в объеме ранее выплаченного авансового платежа.</w:t>
      </w:r>
    </w:p>
    <w:p w:rsidR="00FC62C6" w:rsidRPr="00C228B8" w:rsidRDefault="00FC62C6" w:rsidP="00EF5185">
      <w:pPr>
        <w:pStyle w:val="ConsPlusNormal"/>
        <w:ind w:firstLine="540"/>
        <w:jc w:val="both"/>
        <w:rPr>
          <w:rFonts w:ascii="PT Astra Serif" w:hAnsi="PT Astra Serif"/>
          <w:sz w:val="24"/>
          <w:szCs w:val="24"/>
        </w:rPr>
      </w:pPr>
      <w:proofErr w:type="gramStart"/>
      <w:r w:rsidRPr="00C228B8">
        <w:rPr>
          <w:rFonts w:ascii="PT Astra Serif" w:hAnsi="PT Astra Serif"/>
          <w:sz w:val="24"/>
          <w:szCs w:val="24"/>
        </w:rPr>
        <w:t xml:space="preserve">Получатели средств местного бюджета вправе в соответствии с </w:t>
      </w:r>
      <w:hyperlink r:id="rId14">
        <w:r w:rsidRPr="00C228B8">
          <w:rPr>
            <w:rFonts w:ascii="PT Astra Serif" w:hAnsi="PT Astra Serif"/>
            <w:sz w:val="24"/>
            <w:szCs w:val="24"/>
          </w:rPr>
          <w:t>частью 65.1 статьи 112</w:t>
        </w:r>
      </w:hyperlink>
      <w:r w:rsidRPr="00C228B8">
        <w:rPr>
          <w:rFonts w:ascii="PT Astra Serif" w:hAnsi="PT Astra Serif"/>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внести по соглашению сторон в заключенные до дня вступления в силу настоящего постановления договоры (муниципальные контракты) на поставку товаров (выполнение работ, оказание услуг) изменения в части установления в них условия о</w:t>
      </w:r>
      <w:proofErr w:type="gramEnd"/>
      <w:r w:rsidRPr="00C228B8">
        <w:rPr>
          <w:rFonts w:ascii="PT Astra Serif" w:hAnsi="PT Astra Serif"/>
          <w:sz w:val="24"/>
          <w:szCs w:val="24"/>
        </w:rPr>
        <w:t xml:space="preserve"> выплате авансовых платежей в соответствии с настоящим пунктом с соблюдением размера обеспечения исполнения </w:t>
      </w:r>
      <w:r w:rsidRPr="00C228B8">
        <w:rPr>
          <w:rFonts w:ascii="PT Astra Serif" w:hAnsi="PT Astra Serif"/>
          <w:sz w:val="24"/>
          <w:szCs w:val="24"/>
        </w:rPr>
        <w:lastRenderedPageBreak/>
        <w:t xml:space="preserve">договора (муниципального контракта), устанавливаемого в соответствии с </w:t>
      </w:r>
      <w:hyperlink r:id="rId15">
        <w:r w:rsidRPr="00C228B8">
          <w:rPr>
            <w:rFonts w:ascii="PT Astra Serif" w:hAnsi="PT Astra Serif"/>
            <w:sz w:val="24"/>
            <w:szCs w:val="24"/>
          </w:rPr>
          <w:t>частью 6 статьи 96</w:t>
        </w:r>
      </w:hyperlink>
      <w:r w:rsidRPr="00C228B8">
        <w:rPr>
          <w:rFonts w:ascii="PT Astra Serif" w:hAnsi="PT Astra Serif"/>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9E5BC5" w:rsidRPr="00C228B8" w:rsidRDefault="00FC62C6" w:rsidP="009E5BC5">
      <w:pPr>
        <w:pStyle w:val="ConsPlusNormal"/>
        <w:ind w:firstLine="709"/>
        <w:jc w:val="both"/>
        <w:rPr>
          <w:rFonts w:ascii="PT Astra Serif" w:hAnsi="PT Astra Serif"/>
          <w:sz w:val="24"/>
          <w:szCs w:val="24"/>
        </w:rPr>
      </w:pPr>
      <w:r w:rsidRPr="00C228B8">
        <w:rPr>
          <w:rFonts w:ascii="PT Astra Serif" w:hAnsi="PT Astra Serif" w:cs="Times New Roman"/>
          <w:sz w:val="24"/>
          <w:szCs w:val="24"/>
        </w:rPr>
        <w:t>7</w:t>
      </w:r>
      <w:r w:rsidR="009E5BC5" w:rsidRPr="00C228B8">
        <w:rPr>
          <w:rFonts w:ascii="PT Astra Serif" w:hAnsi="PT Astra Serif" w:cs="Times New Roman"/>
          <w:sz w:val="24"/>
          <w:szCs w:val="24"/>
        </w:rPr>
        <w:t xml:space="preserve">. </w:t>
      </w:r>
      <w:proofErr w:type="gramStart"/>
      <w:r w:rsidR="009E5BC5" w:rsidRPr="00C228B8">
        <w:rPr>
          <w:rFonts w:ascii="PT Astra Serif" w:hAnsi="PT Astra Serif"/>
          <w:sz w:val="24"/>
          <w:szCs w:val="24"/>
        </w:rPr>
        <w:t xml:space="preserve">Исполнительным органам района, осуществляющим функции и полномочия учредителя в отношении муниципальных бюджетных и автономных учреждений, обеспечивать включение указанными учреждениями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w:t>
      </w:r>
      <w:hyperlink w:anchor="P51">
        <w:r w:rsidR="009E5BC5" w:rsidRPr="00C228B8">
          <w:rPr>
            <w:rFonts w:ascii="PT Astra Serif" w:hAnsi="PT Astra Serif"/>
            <w:sz w:val="24"/>
            <w:szCs w:val="24"/>
          </w:rPr>
          <w:t>пункт</w:t>
        </w:r>
        <w:r w:rsidR="001B3C61" w:rsidRPr="00C228B8">
          <w:rPr>
            <w:rFonts w:ascii="PT Astra Serif" w:hAnsi="PT Astra Serif"/>
            <w:sz w:val="24"/>
            <w:szCs w:val="24"/>
          </w:rPr>
          <w:t>ами 5 и</w:t>
        </w:r>
        <w:r w:rsidR="009E5BC5" w:rsidRPr="00C228B8">
          <w:rPr>
            <w:rFonts w:ascii="PT Astra Serif" w:hAnsi="PT Astra Serif"/>
            <w:sz w:val="24"/>
            <w:szCs w:val="24"/>
          </w:rPr>
          <w:t xml:space="preserve"> </w:t>
        </w:r>
      </w:hyperlink>
      <w:r w:rsidR="00A26DFE" w:rsidRPr="00C228B8">
        <w:rPr>
          <w:rFonts w:ascii="PT Astra Serif" w:hAnsi="PT Astra Serif"/>
          <w:sz w:val="24"/>
          <w:szCs w:val="24"/>
        </w:rPr>
        <w:t>6</w:t>
      </w:r>
      <w:r w:rsidR="009E5BC5" w:rsidRPr="00C228B8">
        <w:rPr>
          <w:rFonts w:ascii="PT Astra Serif" w:hAnsi="PT Astra Serif"/>
          <w:sz w:val="24"/>
          <w:szCs w:val="24"/>
        </w:rPr>
        <w:t xml:space="preserve"> настоящего постановления для получателей средств бюджета района.</w:t>
      </w:r>
      <w:proofErr w:type="gramEnd"/>
    </w:p>
    <w:p w:rsidR="002976E7" w:rsidRPr="00C228B8" w:rsidRDefault="00C228B8" w:rsidP="009E5BC5">
      <w:pPr>
        <w:pStyle w:val="ConsPlusNormal"/>
        <w:ind w:firstLine="709"/>
        <w:jc w:val="both"/>
        <w:rPr>
          <w:rFonts w:ascii="PT Astra Serif" w:hAnsi="PT Astra Serif" w:cs="Times New Roman"/>
          <w:sz w:val="24"/>
          <w:szCs w:val="24"/>
        </w:rPr>
      </w:pPr>
      <w:r w:rsidRPr="00C228B8">
        <w:rPr>
          <w:rFonts w:ascii="PT Astra Serif" w:hAnsi="PT Astra Serif" w:cs="Times New Roman"/>
          <w:sz w:val="24"/>
          <w:szCs w:val="24"/>
        </w:rPr>
        <w:t>8</w:t>
      </w:r>
      <w:r w:rsidR="002976E7" w:rsidRPr="00C228B8">
        <w:rPr>
          <w:rFonts w:ascii="PT Astra Serif" w:hAnsi="PT Astra Serif" w:cs="Times New Roman"/>
          <w:sz w:val="24"/>
          <w:szCs w:val="24"/>
        </w:rPr>
        <w:t xml:space="preserve">. </w:t>
      </w:r>
      <w:r w:rsidR="00044AA1" w:rsidRPr="00C228B8">
        <w:rPr>
          <w:rFonts w:ascii="PT Astra Serif" w:hAnsi="PT Astra Serif" w:cs="Times New Roman"/>
          <w:sz w:val="24"/>
          <w:szCs w:val="24"/>
        </w:rPr>
        <w:t>Органам исполнительной власти</w:t>
      </w:r>
      <w:r w:rsidR="002976E7" w:rsidRPr="00C228B8">
        <w:rPr>
          <w:rFonts w:ascii="PT Astra Serif" w:hAnsi="PT Astra Serif" w:cs="Times New Roman"/>
          <w:sz w:val="24"/>
          <w:szCs w:val="24"/>
        </w:rPr>
        <w:t xml:space="preserve"> района</w:t>
      </w:r>
      <w:r w:rsidR="000938F1" w:rsidRPr="00C228B8">
        <w:rPr>
          <w:rFonts w:ascii="PT Astra Serif" w:hAnsi="PT Astra Serif" w:cs="Times New Roman"/>
          <w:sz w:val="24"/>
          <w:szCs w:val="24"/>
        </w:rPr>
        <w:t>:</w:t>
      </w:r>
      <w:r w:rsidR="002976E7" w:rsidRPr="00C228B8">
        <w:rPr>
          <w:rFonts w:ascii="PT Astra Serif" w:hAnsi="PT Astra Serif" w:cs="Times New Roman"/>
          <w:sz w:val="24"/>
          <w:szCs w:val="24"/>
        </w:rPr>
        <w:t xml:space="preserve">  </w:t>
      </w:r>
    </w:p>
    <w:p w:rsidR="009E5BC5" w:rsidRPr="00C228B8" w:rsidRDefault="009E5BC5" w:rsidP="009E5BC5">
      <w:pPr>
        <w:pStyle w:val="ConsPlusNormal"/>
        <w:ind w:firstLine="709"/>
        <w:jc w:val="both"/>
        <w:rPr>
          <w:rFonts w:ascii="PT Astra Serif" w:hAnsi="PT Astra Serif"/>
          <w:sz w:val="24"/>
          <w:szCs w:val="24"/>
        </w:rPr>
      </w:pPr>
      <w:r w:rsidRPr="00C228B8">
        <w:rPr>
          <w:rFonts w:ascii="PT Astra Serif" w:hAnsi="PT Astra Serif"/>
          <w:sz w:val="24"/>
          <w:szCs w:val="24"/>
        </w:rPr>
        <w:t>при необходимости представлять главным распорядителям средств областного бюджета на бумажном и электронном носителях коды и реквизиты главных администраторов и (или) администраторов доходов по безвозмездным поступлениям в бюджеты муниципального района, поселений района;</w:t>
      </w:r>
    </w:p>
    <w:p w:rsidR="004A7039" w:rsidRPr="00C228B8" w:rsidRDefault="009E5BC5" w:rsidP="009E5BC5">
      <w:pPr>
        <w:pStyle w:val="ConsPlusNormal"/>
        <w:spacing w:line="228" w:lineRule="auto"/>
        <w:ind w:firstLine="709"/>
        <w:jc w:val="both"/>
        <w:rPr>
          <w:rFonts w:ascii="PT Astra Serif" w:hAnsi="PT Astra Serif" w:cs="Times New Roman"/>
          <w:i/>
          <w:color w:val="FF0000"/>
          <w:sz w:val="24"/>
          <w:szCs w:val="24"/>
        </w:rPr>
      </w:pPr>
      <w:r w:rsidRPr="00C228B8">
        <w:rPr>
          <w:rFonts w:ascii="PT Astra Serif" w:hAnsi="PT Astra Serif" w:cs="Times New Roman"/>
          <w:sz w:val="24"/>
          <w:szCs w:val="24"/>
        </w:rPr>
        <w:t xml:space="preserve"> </w:t>
      </w:r>
      <w:proofErr w:type="gramStart"/>
      <w:r w:rsidR="004A7039" w:rsidRPr="00C228B8">
        <w:rPr>
          <w:rFonts w:ascii="PT Astra Serif" w:hAnsi="PT Astra Serif" w:cs="Times New Roman"/>
          <w:sz w:val="24"/>
          <w:szCs w:val="24"/>
        </w:rPr>
        <w:t>продолжить работу по выявлению физических и юридических лиц, использующих земельные участки без правоустанавливающих документов, оказанию содействия землепользователям в постановке на учет и оформлению в собственность используемых ими земельных участков из земель сельскохозяйственного назначения, вводу в оборот невостребованных земель, а также актуализации данных об объектах налогообложения земельным налогом и их правообладателях и установлению максимальных ставок земельного налога в соответствии со статьей</w:t>
      </w:r>
      <w:proofErr w:type="gramEnd"/>
      <w:r w:rsidR="004A7039" w:rsidRPr="00C228B8">
        <w:rPr>
          <w:rFonts w:ascii="PT Astra Serif" w:hAnsi="PT Astra Serif" w:cs="Times New Roman"/>
          <w:sz w:val="24"/>
          <w:szCs w:val="24"/>
        </w:rPr>
        <w:t xml:space="preserve"> 394 Налогового кодекса Российской Федерации.</w:t>
      </w:r>
    </w:p>
    <w:p w:rsidR="00C04562" w:rsidRPr="00C228B8" w:rsidRDefault="00A665FD" w:rsidP="009E5BC5">
      <w:pPr>
        <w:pStyle w:val="ConsPlusNormal"/>
        <w:ind w:firstLine="709"/>
        <w:jc w:val="both"/>
        <w:rPr>
          <w:rFonts w:ascii="PT Astra Serif" w:hAnsi="PT Astra Serif" w:cs="Times New Roman"/>
          <w:sz w:val="24"/>
          <w:szCs w:val="24"/>
        </w:rPr>
      </w:pPr>
      <w:r w:rsidRPr="00C228B8">
        <w:rPr>
          <w:rFonts w:ascii="PT Astra Serif" w:hAnsi="PT Astra Serif" w:cs="Times New Roman"/>
          <w:sz w:val="24"/>
          <w:szCs w:val="24"/>
        </w:rPr>
        <w:t>Обеспечить</w:t>
      </w:r>
      <w:r w:rsidR="003A2432" w:rsidRPr="00C228B8">
        <w:rPr>
          <w:rFonts w:ascii="PT Astra Serif" w:hAnsi="PT Astra Serif" w:cs="Times New Roman"/>
          <w:sz w:val="24"/>
          <w:szCs w:val="24"/>
        </w:rPr>
        <w:t>:</w:t>
      </w:r>
    </w:p>
    <w:p w:rsidR="009E5BC5" w:rsidRPr="00C228B8" w:rsidRDefault="009E5BC5" w:rsidP="009E5BC5">
      <w:pPr>
        <w:pStyle w:val="ConsPlusNormal"/>
        <w:ind w:firstLine="709"/>
        <w:jc w:val="both"/>
        <w:rPr>
          <w:rFonts w:ascii="PT Astra Serif" w:hAnsi="PT Astra Serif"/>
          <w:sz w:val="24"/>
          <w:szCs w:val="24"/>
        </w:rPr>
      </w:pPr>
      <w:r w:rsidRPr="00C228B8">
        <w:rPr>
          <w:rFonts w:ascii="PT Astra Serif" w:hAnsi="PT Astra Serif"/>
          <w:sz w:val="24"/>
          <w:szCs w:val="24"/>
        </w:rPr>
        <w:t>безусловный приоритет исполнения расходов по выплате заработной платы работников муниципальных учреждений с уплатой страховых взносов во внебюджетные фонды, оказанию мер социальной поддержки населения и не допускать в течение 202</w:t>
      </w:r>
      <w:r w:rsidR="00C228B8" w:rsidRPr="00C228B8">
        <w:rPr>
          <w:rFonts w:ascii="PT Astra Serif" w:hAnsi="PT Astra Serif"/>
          <w:sz w:val="24"/>
          <w:szCs w:val="24"/>
        </w:rPr>
        <w:t>4</w:t>
      </w:r>
      <w:r w:rsidRPr="00C228B8">
        <w:rPr>
          <w:rFonts w:ascii="PT Astra Serif" w:hAnsi="PT Astra Serif"/>
          <w:sz w:val="24"/>
          <w:szCs w:val="24"/>
        </w:rPr>
        <w:t xml:space="preserve"> года возникновения (роста) просроченной кредиторской задолженности по ним;</w:t>
      </w:r>
    </w:p>
    <w:p w:rsidR="00EF1FAE" w:rsidRPr="00C228B8" w:rsidRDefault="004828AB" w:rsidP="009E5BC5">
      <w:pPr>
        <w:pStyle w:val="ConsPlusNormal"/>
        <w:ind w:firstLine="709"/>
        <w:jc w:val="both"/>
        <w:rPr>
          <w:rFonts w:ascii="PT Astra Serif" w:hAnsi="PT Astra Serif" w:cs="Times New Roman"/>
          <w:sz w:val="24"/>
          <w:szCs w:val="24"/>
        </w:rPr>
      </w:pPr>
      <w:r w:rsidRPr="00C228B8">
        <w:rPr>
          <w:rFonts w:ascii="PT Astra Serif" w:hAnsi="PT Astra Serif" w:cs="Times New Roman"/>
          <w:sz w:val="24"/>
          <w:szCs w:val="24"/>
        </w:rPr>
        <w:t xml:space="preserve"> </w:t>
      </w:r>
      <w:proofErr w:type="gramStart"/>
      <w:r w:rsidR="00EF1FAE" w:rsidRPr="00C228B8">
        <w:rPr>
          <w:rFonts w:ascii="PT Astra Serif" w:hAnsi="PT Astra Serif" w:cs="Times New Roman"/>
          <w:sz w:val="24"/>
          <w:szCs w:val="24"/>
        </w:rPr>
        <w:t>размещение в информационно-телекоммуникационной сети Интернет информации согласно Перечню показателей оценки уровня открытости бюджетных данных в муниципальных образованиях, утвержденному приказом министерства финансов Саратовской области от 30 июня 2016 года № 202 «О проведении мониторинга открытости бюджетных данных на муниципальном уровне», с учетом положений приказа Министерства финансов Российской Федерации от 22 сентября 2015 года № 145н «Об утверждении Методических рекомендаций по представлению бюджетов субъектов</w:t>
      </w:r>
      <w:proofErr w:type="gramEnd"/>
      <w:r w:rsidR="00EF1FAE" w:rsidRPr="00C228B8">
        <w:rPr>
          <w:rFonts w:ascii="PT Astra Serif" w:hAnsi="PT Astra Serif" w:cs="Times New Roman"/>
          <w:sz w:val="24"/>
          <w:szCs w:val="24"/>
        </w:rPr>
        <w:t xml:space="preserve"> Российской Федерации и местных бюджетов и отчетов об их исполнении в доступной для граждан форме»;</w:t>
      </w:r>
    </w:p>
    <w:p w:rsidR="006C0FCD" w:rsidRPr="00C228B8" w:rsidRDefault="004A7039" w:rsidP="009E5BC5">
      <w:pPr>
        <w:autoSpaceDE w:val="0"/>
        <w:autoSpaceDN w:val="0"/>
        <w:spacing w:line="228" w:lineRule="auto"/>
        <w:ind w:firstLine="709"/>
        <w:jc w:val="both"/>
        <w:rPr>
          <w:rFonts w:ascii="PT Astra Serif" w:eastAsia="Calibri" w:hAnsi="PT Astra Serif"/>
          <w:sz w:val="24"/>
          <w:szCs w:val="24"/>
          <w:lang w:eastAsia="ru-RU"/>
        </w:rPr>
      </w:pPr>
      <w:r w:rsidRPr="00C228B8">
        <w:rPr>
          <w:rFonts w:ascii="PT Astra Serif" w:hAnsi="PT Astra Serif"/>
          <w:sz w:val="24"/>
          <w:szCs w:val="24"/>
        </w:rPr>
        <w:t xml:space="preserve">подготовку и направление </w:t>
      </w:r>
      <w:proofErr w:type="gramStart"/>
      <w:r w:rsidRPr="00C228B8">
        <w:rPr>
          <w:rFonts w:ascii="PT Astra Serif" w:hAnsi="PT Astra Serif"/>
          <w:sz w:val="24"/>
          <w:szCs w:val="24"/>
        </w:rPr>
        <w:t>в установленном порядке для участия в конкурсном отборе заявок для предоставления из областного бюджета</w:t>
      </w:r>
      <w:proofErr w:type="gramEnd"/>
      <w:r w:rsidRPr="00C228B8">
        <w:rPr>
          <w:rFonts w:ascii="PT Astra Serif" w:hAnsi="PT Astra Serif"/>
          <w:sz w:val="24"/>
          <w:szCs w:val="24"/>
        </w:rPr>
        <w:t xml:space="preserve"> субсидии на реализацию проектов развития муниципальных образований области, основанных на местных инициативах</w:t>
      </w:r>
      <w:r w:rsidRPr="00C228B8">
        <w:rPr>
          <w:rFonts w:ascii="PT Astra Serif" w:eastAsia="Calibri" w:hAnsi="PT Astra Serif"/>
          <w:sz w:val="24"/>
          <w:szCs w:val="24"/>
          <w:lang w:eastAsia="ru-RU"/>
        </w:rPr>
        <w:t>.</w:t>
      </w:r>
    </w:p>
    <w:p w:rsidR="00A17DA0" w:rsidRPr="0084206A" w:rsidRDefault="00A17DA0" w:rsidP="00A17DA0">
      <w:pPr>
        <w:ind w:firstLine="709"/>
        <w:jc w:val="both"/>
        <w:rPr>
          <w:rFonts w:ascii="PT Astra Serif" w:hAnsi="PT Astra Serif"/>
          <w:color w:val="000000"/>
          <w:sz w:val="24"/>
          <w:szCs w:val="24"/>
        </w:rPr>
      </w:pPr>
      <w:r>
        <w:rPr>
          <w:rFonts w:ascii="PT Astra Serif" w:hAnsi="PT Astra Serif"/>
          <w:sz w:val="24"/>
          <w:szCs w:val="24"/>
        </w:rPr>
        <w:t>9</w:t>
      </w:r>
      <w:r w:rsidR="00C04562" w:rsidRPr="00BF2FB6">
        <w:rPr>
          <w:rFonts w:ascii="PT Astra Serif" w:hAnsi="PT Astra Serif"/>
          <w:sz w:val="24"/>
          <w:szCs w:val="24"/>
        </w:rPr>
        <w:t xml:space="preserve">. Настоящее постановление </w:t>
      </w:r>
      <w:r w:rsidRPr="0084206A">
        <w:rPr>
          <w:rFonts w:ascii="PT Astra Serif" w:hAnsi="PT Astra Serif"/>
          <w:color w:val="000000"/>
          <w:sz w:val="24"/>
          <w:szCs w:val="24"/>
        </w:rPr>
        <w:t>вступает в силу со дня его официального опубликования (обнародования).</w:t>
      </w:r>
      <w:r w:rsidR="00C228B8">
        <w:rPr>
          <w:rFonts w:ascii="PT Astra Serif" w:hAnsi="PT Astra Serif"/>
          <w:color w:val="000000"/>
          <w:sz w:val="24"/>
          <w:szCs w:val="24"/>
        </w:rPr>
        <w:t xml:space="preserve"> Действие пунктов 5-7 настоящего постановления распространяется на правоотношения, возникшие с 1 января 2024 года.</w:t>
      </w:r>
    </w:p>
    <w:p w:rsidR="001A5A99" w:rsidRPr="00BF2FB6" w:rsidRDefault="00A17DA0" w:rsidP="00A17DA0">
      <w:pPr>
        <w:pStyle w:val="ConsPlusNormal"/>
        <w:tabs>
          <w:tab w:val="left" w:pos="142"/>
        </w:tabs>
        <w:ind w:firstLine="0"/>
        <w:jc w:val="both"/>
        <w:rPr>
          <w:rFonts w:ascii="PT Astra Serif" w:hAnsi="PT Astra Serif" w:cs="Times New Roman"/>
          <w:sz w:val="24"/>
          <w:szCs w:val="24"/>
        </w:rPr>
      </w:pPr>
      <w:r>
        <w:rPr>
          <w:rFonts w:ascii="PT Astra Serif" w:hAnsi="PT Astra Serif" w:cs="Times New Roman"/>
          <w:sz w:val="24"/>
          <w:szCs w:val="24"/>
        </w:rPr>
        <w:tab/>
      </w:r>
      <w:r>
        <w:rPr>
          <w:rFonts w:ascii="PT Astra Serif" w:hAnsi="PT Astra Serif" w:cs="Times New Roman"/>
          <w:sz w:val="24"/>
          <w:szCs w:val="24"/>
        </w:rPr>
        <w:tab/>
      </w:r>
      <w:r w:rsidR="009E5BC5">
        <w:rPr>
          <w:rFonts w:ascii="PT Astra Serif" w:hAnsi="PT Astra Serif" w:cs="Times New Roman"/>
          <w:sz w:val="24"/>
          <w:szCs w:val="24"/>
        </w:rPr>
        <w:t>1</w:t>
      </w:r>
      <w:r>
        <w:rPr>
          <w:rFonts w:ascii="PT Astra Serif" w:hAnsi="PT Astra Serif" w:cs="Times New Roman"/>
          <w:sz w:val="24"/>
          <w:szCs w:val="24"/>
        </w:rPr>
        <w:t>0</w:t>
      </w:r>
      <w:r w:rsidR="001A5A99" w:rsidRPr="00BF2FB6">
        <w:rPr>
          <w:rFonts w:ascii="PT Astra Serif" w:hAnsi="PT Astra Serif" w:cs="Times New Roman"/>
          <w:sz w:val="24"/>
          <w:szCs w:val="24"/>
        </w:rPr>
        <w:t xml:space="preserve">. </w:t>
      </w:r>
      <w:proofErr w:type="gramStart"/>
      <w:r w:rsidR="001A5A99" w:rsidRPr="00BF2FB6">
        <w:rPr>
          <w:rFonts w:ascii="PT Astra Serif" w:hAnsi="PT Astra Serif" w:cs="Times New Roman"/>
          <w:sz w:val="24"/>
          <w:szCs w:val="24"/>
        </w:rPr>
        <w:t>Контроль за</w:t>
      </w:r>
      <w:proofErr w:type="gramEnd"/>
      <w:r w:rsidR="001A5A99" w:rsidRPr="00BF2FB6">
        <w:rPr>
          <w:rFonts w:ascii="PT Astra Serif" w:hAnsi="PT Astra Serif" w:cs="Times New Roman"/>
          <w:sz w:val="24"/>
          <w:szCs w:val="24"/>
        </w:rPr>
        <w:t xml:space="preserve"> выполнением настоящего постановления оставляю за собой.</w:t>
      </w:r>
    </w:p>
    <w:p w:rsidR="00C04562" w:rsidRPr="00BF2FB6" w:rsidRDefault="00C04562" w:rsidP="00C04562">
      <w:pPr>
        <w:pStyle w:val="ConsPlusNormal"/>
        <w:jc w:val="both"/>
        <w:rPr>
          <w:rFonts w:ascii="PT Astra Serif" w:hAnsi="PT Astra Serif" w:cs="Times New Roman"/>
          <w:sz w:val="24"/>
          <w:szCs w:val="24"/>
        </w:rPr>
      </w:pPr>
    </w:p>
    <w:p w:rsidR="0044185B" w:rsidRPr="00BF2FB6" w:rsidRDefault="0044185B" w:rsidP="0044185B">
      <w:pPr>
        <w:jc w:val="both"/>
        <w:rPr>
          <w:rFonts w:ascii="PT Astra Serif" w:hAnsi="PT Astra Serif"/>
          <w:sz w:val="24"/>
          <w:szCs w:val="24"/>
        </w:rPr>
      </w:pPr>
    </w:p>
    <w:p w:rsidR="001E0C5C" w:rsidRPr="00BF2FB6" w:rsidRDefault="00874C58">
      <w:pPr>
        <w:jc w:val="both"/>
        <w:rPr>
          <w:rFonts w:ascii="PT Astra Serif" w:hAnsi="PT Astra Serif"/>
          <w:sz w:val="28"/>
          <w:szCs w:val="28"/>
        </w:rPr>
      </w:pPr>
      <w:r w:rsidRPr="00BF2FB6">
        <w:rPr>
          <w:rFonts w:ascii="PT Astra Serif" w:hAnsi="PT Astra Serif"/>
          <w:b/>
          <w:sz w:val="24"/>
          <w:szCs w:val="24"/>
        </w:rPr>
        <w:t>Глав</w:t>
      </w:r>
      <w:r w:rsidR="00C228B8">
        <w:rPr>
          <w:rFonts w:ascii="PT Astra Serif" w:hAnsi="PT Astra Serif"/>
          <w:b/>
          <w:sz w:val="24"/>
          <w:szCs w:val="24"/>
        </w:rPr>
        <w:t>а</w:t>
      </w:r>
      <w:r w:rsidRPr="00BF2FB6">
        <w:rPr>
          <w:rFonts w:ascii="PT Astra Serif" w:hAnsi="PT Astra Serif"/>
          <w:b/>
          <w:sz w:val="24"/>
          <w:szCs w:val="24"/>
        </w:rPr>
        <w:t xml:space="preserve"> муниципального</w:t>
      </w:r>
      <w:r w:rsidR="0044185B" w:rsidRPr="00BF2FB6">
        <w:rPr>
          <w:rFonts w:ascii="PT Astra Serif" w:hAnsi="PT Astra Serif"/>
          <w:b/>
          <w:sz w:val="24"/>
          <w:szCs w:val="24"/>
        </w:rPr>
        <w:t xml:space="preserve"> района</w:t>
      </w:r>
      <w:r w:rsidR="0044185B" w:rsidRPr="00BF2FB6">
        <w:rPr>
          <w:rFonts w:ascii="PT Astra Serif" w:hAnsi="PT Astra Serif"/>
          <w:b/>
          <w:sz w:val="24"/>
          <w:szCs w:val="24"/>
        </w:rPr>
        <w:tab/>
      </w:r>
      <w:r w:rsidR="0044185B" w:rsidRPr="00BF2FB6">
        <w:rPr>
          <w:rFonts w:ascii="PT Astra Serif" w:hAnsi="PT Astra Serif"/>
          <w:b/>
          <w:sz w:val="24"/>
          <w:szCs w:val="24"/>
        </w:rPr>
        <w:tab/>
        <w:t xml:space="preserve">                    </w:t>
      </w:r>
      <w:r w:rsidR="00E34F41" w:rsidRPr="00BF2FB6">
        <w:rPr>
          <w:rFonts w:ascii="PT Astra Serif" w:hAnsi="PT Astra Serif"/>
          <w:b/>
          <w:sz w:val="24"/>
          <w:szCs w:val="24"/>
        </w:rPr>
        <w:t xml:space="preserve">                      </w:t>
      </w:r>
      <w:r w:rsidR="0044185B" w:rsidRPr="00BF2FB6">
        <w:rPr>
          <w:rFonts w:ascii="PT Astra Serif" w:hAnsi="PT Astra Serif"/>
          <w:b/>
          <w:sz w:val="24"/>
          <w:szCs w:val="24"/>
        </w:rPr>
        <w:t xml:space="preserve">   </w:t>
      </w:r>
      <w:r w:rsidR="00C228B8">
        <w:rPr>
          <w:rFonts w:ascii="PT Astra Serif" w:hAnsi="PT Astra Serif"/>
          <w:b/>
          <w:sz w:val="24"/>
          <w:szCs w:val="24"/>
        </w:rPr>
        <w:t xml:space="preserve">    </w:t>
      </w:r>
      <w:r w:rsidR="0044185B" w:rsidRPr="00BF2FB6">
        <w:rPr>
          <w:rFonts w:ascii="PT Astra Serif" w:hAnsi="PT Astra Serif"/>
          <w:b/>
          <w:sz w:val="24"/>
          <w:szCs w:val="24"/>
        </w:rPr>
        <w:t xml:space="preserve"> </w:t>
      </w:r>
      <w:r w:rsidR="00310C48">
        <w:rPr>
          <w:rFonts w:ascii="PT Astra Serif" w:hAnsi="PT Astra Serif"/>
          <w:b/>
          <w:sz w:val="24"/>
          <w:szCs w:val="24"/>
        </w:rPr>
        <w:t>Н.В. Трошина</w:t>
      </w:r>
      <w:r w:rsidR="001E0C5C" w:rsidRPr="00BF2FB6">
        <w:rPr>
          <w:rFonts w:ascii="PT Astra Serif" w:hAnsi="PT Astra Serif"/>
        </w:rPr>
        <w:t xml:space="preserve">                                                                   </w:t>
      </w:r>
    </w:p>
    <w:p w:rsidR="0080791E" w:rsidRPr="00C228B8" w:rsidRDefault="0081580D" w:rsidP="00C228B8">
      <w:pPr>
        <w:widowControl w:val="0"/>
        <w:autoSpaceDE w:val="0"/>
        <w:autoSpaceDN w:val="0"/>
        <w:adjustRightInd w:val="0"/>
        <w:jc w:val="center"/>
        <w:outlineLvl w:val="0"/>
        <w:rPr>
          <w:rFonts w:ascii="PT Astra Serif" w:hAnsi="PT Astra Serif" w:cs="Calibri"/>
        </w:rPr>
      </w:pPr>
      <w:r w:rsidRPr="00BF2FB6">
        <w:rPr>
          <w:rFonts w:ascii="PT Astra Serif" w:hAnsi="PT Astra Serif" w:cs="Calibri"/>
        </w:rPr>
        <w:t xml:space="preserve">                                                                                                  </w:t>
      </w:r>
      <w:r w:rsidR="0080791E" w:rsidRPr="00BF2FB6">
        <w:rPr>
          <w:rFonts w:ascii="PT Astra Serif" w:hAnsi="PT Astra Serif" w:cs="Calibri"/>
        </w:rPr>
        <w:t xml:space="preserve">                   </w:t>
      </w:r>
      <w:bookmarkStart w:id="1" w:name="Par1002"/>
      <w:bookmarkStart w:id="2" w:name="Par1092"/>
      <w:bookmarkEnd w:id="1"/>
      <w:bookmarkEnd w:id="2"/>
    </w:p>
    <w:sectPr w:rsidR="0080791E" w:rsidRPr="00C228B8" w:rsidSect="00B8255E">
      <w:footnotePr>
        <w:pos w:val="beneathText"/>
      </w:footnotePr>
      <w:pgSz w:w="11905" w:h="16837" w:code="9"/>
      <w:pgMar w:top="426" w:right="850" w:bottom="1134" w:left="1701" w:header="568" w:footer="4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240" w:rsidRDefault="00DB0240">
      <w:r>
        <w:separator/>
      </w:r>
    </w:p>
  </w:endnote>
  <w:endnote w:type="continuationSeparator" w:id="0">
    <w:p w:rsidR="00DB0240" w:rsidRDefault="00DB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Zapf Russ">
    <w:altName w:val="Courier New"/>
    <w:charset w:val="00"/>
    <w:family w:val="decorative"/>
    <w:pitch w:val="variable"/>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240" w:rsidRDefault="00DB0240">
      <w:r>
        <w:separator/>
      </w:r>
    </w:p>
  </w:footnote>
  <w:footnote w:type="continuationSeparator" w:id="0">
    <w:p w:rsidR="00DB0240" w:rsidRDefault="00DB0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oNotTrackMoves/>
  <w:defaultTabStop w:val="720"/>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42FA"/>
    <w:rsid w:val="00016AE9"/>
    <w:rsid w:val="00023571"/>
    <w:rsid w:val="00024B96"/>
    <w:rsid w:val="00042112"/>
    <w:rsid w:val="0004277C"/>
    <w:rsid w:val="00044AA1"/>
    <w:rsid w:val="0004635A"/>
    <w:rsid w:val="00047493"/>
    <w:rsid w:val="00060772"/>
    <w:rsid w:val="000938F1"/>
    <w:rsid w:val="000A1084"/>
    <w:rsid w:val="000A7CC9"/>
    <w:rsid w:val="000B420D"/>
    <w:rsid w:val="000B674C"/>
    <w:rsid w:val="000C1EDC"/>
    <w:rsid w:val="000C3FFB"/>
    <w:rsid w:val="000E6EA2"/>
    <w:rsid w:val="000E7F3A"/>
    <w:rsid w:val="000F6A1A"/>
    <w:rsid w:val="000F6CB8"/>
    <w:rsid w:val="000F6FC7"/>
    <w:rsid w:val="000F7AA8"/>
    <w:rsid w:val="00115496"/>
    <w:rsid w:val="00116ACF"/>
    <w:rsid w:val="001209BD"/>
    <w:rsid w:val="00130156"/>
    <w:rsid w:val="00142EED"/>
    <w:rsid w:val="001440CD"/>
    <w:rsid w:val="001511B2"/>
    <w:rsid w:val="00153526"/>
    <w:rsid w:val="0015702A"/>
    <w:rsid w:val="001602C1"/>
    <w:rsid w:val="0016186E"/>
    <w:rsid w:val="001624F9"/>
    <w:rsid w:val="00164973"/>
    <w:rsid w:val="00164D73"/>
    <w:rsid w:val="001741F5"/>
    <w:rsid w:val="001800FA"/>
    <w:rsid w:val="00193AD6"/>
    <w:rsid w:val="001A5A99"/>
    <w:rsid w:val="001A787A"/>
    <w:rsid w:val="001B0730"/>
    <w:rsid w:val="001B3C61"/>
    <w:rsid w:val="001B3F5E"/>
    <w:rsid w:val="001C00BD"/>
    <w:rsid w:val="001C2ED0"/>
    <w:rsid w:val="001D2AE3"/>
    <w:rsid w:val="001E0C5C"/>
    <w:rsid w:val="001F51A1"/>
    <w:rsid w:val="001F51B7"/>
    <w:rsid w:val="001F5528"/>
    <w:rsid w:val="00207A66"/>
    <w:rsid w:val="00213E79"/>
    <w:rsid w:val="00216E09"/>
    <w:rsid w:val="002210AB"/>
    <w:rsid w:val="002227EB"/>
    <w:rsid w:val="00230121"/>
    <w:rsid w:val="00230511"/>
    <w:rsid w:val="0026083E"/>
    <w:rsid w:val="0026488D"/>
    <w:rsid w:val="00283BB5"/>
    <w:rsid w:val="002924A0"/>
    <w:rsid w:val="00293FAF"/>
    <w:rsid w:val="002976E7"/>
    <w:rsid w:val="002A099C"/>
    <w:rsid w:val="002A0F50"/>
    <w:rsid w:val="002A7EA5"/>
    <w:rsid w:val="002B0832"/>
    <w:rsid w:val="002B157F"/>
    <w:rsid w:val="002B427F"/>
    <w:rsid w:val="002B7F70"/>
    <w:rsid w:val="002C413E"/>
    <w:rsid w:val="002C4355"/>
    <w:rsid w:val="002D077A"/>
    <w:rsid w:val="002D5DA3"/>
    <w:rsid w:val="002E33AC"/>
    <w:rsid w:val="002F74E6"/>
    <w:rsid w:val="00300AEB"/>
    <w:rsid w:val="00303772"/>
    <w:rsid w:val="00310C48"/>
    <w:rsid w:val="00331903"/>
    <w:rsid w:val="003614D3"/>
    <w:rsid w:val="00362927"/>
    <w:rsid w:val="003654FE"/>
    <w:rsid w:val="003655B1"/>
    <w:rsid w:val="00376A16"/>
    <w:rsid w:val="003779FC"/>
    <w:rsid w:val="003823D2"/>
    <w:rsid w:val="00392928"/>
    <w:rsid w:val="003A1861"/>
    <w:rsid w:val="003A2432"/>
    <w:rsid w:val="003B0932"/>
    <w:rsid w:val="003B24AA"/>
    <w:rsid w:val="003B2C30"/>
    <w:rsid w:val="003C0C81"/>
    <w:rsid w:val="003E0B84"/>
    <w:rsid w:val="003E7832"/>
    <w:rsid w:val="0040257C"/>
    <w:rsid w:val="0041156B"/>
    <w:rsid w:val="004127CA"/>
    <w:rsid w:val="0041404A"/>
    <w:rsid w:val="0042000C"/>
    <w:rsid w:val="00423980"/>
    <w:rsid w:val="00424F70"/>
    <w:rsid w:val="00427205"/>
    <w:rsid w:val="00431954"/>
    <w:rsid w:val="004332C6"/>
    <w:rsid w:val="0044185B"/>
    <w:rsid w:val="00445D0A"/>
    <w:rsid w:val="004508E9"/>
    <w:rsid w:val="00450B8E"/>
    <w:rsid w:val="00452702"/>
    <w:rsid w:val="00455564"/>
    <w:rsid w:val="00463713"/>
    <w:rsid w:val="00475B36"/>
    <w:rsid w:val="004760B6"/>
    <w:rsid w:val="00476EBD"/>
    <w:rsid w:val="004828AB"/>
    <w:rsid w:val="0048555C"/>
    <w:rsid w:val="00487C11"/>
    <w:rsid w:val="004953C4"/>
    <w:rsid w:val="004A31FD"/>
    <w:rsid w:val="004A7039"/>
    <w:rsid w:val="004C6517"/>
    <w:rsid w:val="004F073E"/>
    <w:rsid w:val="004F3F4F"/>
    <w:rsid w:val="004F5ED1"/>
    <w:rsid w:val="00504742"/>
    <w:rsid w:val="00515146"/>
    <w:rsid w:val="00525E2E"/>
    <w:rsid w:val="00532521"/>
    <w:rsid w:val="00533FCD"/>
    <w:rsid w:val="00535598"/>
    <w:rsid w:val="00536212"/>
    <w:rsid w:val="00536661"/>
    <w:rsid w:val="00544EC4"/>
    <w:rsid w:val="005535B4"/>
    <w:rsid w:val="00557680"/>
    <w:rsid w:val="00560394"/>
    <w:rsid w:val="00572298"/>
    <w:rsid w:val="005737A9"/>
    <w:rsid w:val="00585758"/>
    <w:rsid w:val="00592F98"/>
    <w:rsid w:val="005942FA"/>
    <w:rsid w:val="005A4535"/>
    <w:rsid w:val="005A6131"/>
    <w:rsid w:val="005A75FC"/>
    <w:rsid w:val="005B637C"/>
    <w:rsid w:val="005C798B"/>
    <w:rsid w:val="005D197E"/>
    <w:rsid w:val="005D6F52"/>
    <w:rsid w:val="005E3A58"/>
    <w:rsid w:val="005F7450"/>
    <w:rsid w:val="00603BDD"/>
    <w:rsid w:val="00613A6D"/>
    <w:rsid w:val="00625295"/>
    <w:rsid w:val="00636BBF"/>
    <w:rsid w:val="00637A93"/>
    <w:rsid w:val="00642ADC"/>
    <w:rsid w:val="00643889"/>
    <w:rsid w:val="006441F5"/>
    <w:rsid w:val="006469C7"/>
    <w:rsid w:val="00667192"/>
    <w:rsid w:val="00667D5D"/>
    <w:rsid w:val="006722FB"/>
    <w:rsid w:val="00680E24"/>
    <w:rsid w:val="00684915"/>
    <w:rsid w:val="006914B4"/>
    <w:rsid w:val="00693782"/>
    <w:rsid w:val="00697973"/>
    <w:rsid w:val="006A2425"/>
    <w:rsid w:val="006A43FC"/>
    <w:rsid w:val="006B0707"/>
    <w:rsid w:val="006B4990"/>
    <w:rsid w:val="006C0FCD"/>
    <w:rsid w:val="006C2583"/>
    <w:rsid w:val="006C60F0"/>
    <w:rsid w:val="006D6CFD"/>
    <w:rsid w:val="006E4FF8"/>
    <w:rsid w:val="0070522A"/>
    <w:rsid w:val="0070660E"/>
    <w:rsid w:val="007107B4"/>
    <w:rsid w:val="00720B7B"/>
    <w:rsid w:val="00725F5D"/>
    <w:rsid w:val="00750227"/>
    <w:rsid w:val="00760A04"/>
    <w:rsid w:val="007672F7"/>
    <w:rsid w:val="00775559"/>
    <w:rsid w:val="00790ECB"/>
    <w:rsid w:val="00792ED6"/>
    <w:rsid w:val="007A0EC0"/>
    <w:rsid w:val="007A2BA7"/>
    <w:rsid w:val="007A4D55"/>
    <w:rsid w:val="007A6DBB"/>
    <w:rsid w:val="007B2037"/>
    <w:rsid w:val="007B25D9"/>
    <w:rsid w:val="007B6146"/>
    <w:rsid w:val="007C4877"/>
    <w:rsid w:val="007C5300"/>
    <w:rsid w:val="007C790C"/>
    <w:rsid w:val="007D125D"/>
    <w:rsid w:val="007E3190"/>
    <w:rsid w:val="007F50C2"/>
    <w:rsid w:val="007F76D0"/>
    <w:rsid w:val="008051B4"/>
    <w:rsid w:val="0080791E"/>
    <w:rsid w:val="00813D07"/>
    <w:rsid w:val="008140B2"/>
    <w:rsid w:val="0081580D"/>
    <w:rsid w:val="0082590C"/>
    <w:rsid w:val="0082793B"/>
    <w:rsid w:val="0083517A"/>
    <w:rsid w:val="008520F6"/>
    <w:rsid w:val="00853DCC"/>
    <w:rsid w:val="00855BB9"/>
    <w:rsid w:val="008677D1"/>
    <w:rsid w:val="00873E42"/>
    <w:rsid w:val="00874C58"/>
    <w:rsid w:val="0087740D"/>
    <w:rsid w:val="008818F4"/>
    <w:rsid w:val="008A4DE1"/>
    <w:rsid w:val="008B2D9F"/>
    <w:rsid w:val="008D1628"/>
    <w:rsid w:val="008E000B"/>
    <w:rsid w:val="008F08D1"/>
    <w:rsid w:val="0092228D"/>
    <w:rsid w:val="009224B5"/>
    <w:rsid w:val="00927E7D"/>
    <w:rsid w:val="009303C4"/>
    <w:rsid w:val="009320DE"/>
    <w:rsid w:val="00932EA3"/>
    <w:rsid w:val="0093522B"/>
    <w:rsid w:val="00935C8C"/>
    <w:rsid w:val="00940E46"/>
    <w:rsid w:val="00944D56"/>
    <w:rsid w:val="00962BAF"/>
    <w:rsid w:val="00971320"/>
    <w:rsid w:val="009858C4"/>
    <w:rsid w:val="009861E7"/>
    <w:rsid w:val="009A04BD"/>
    <w:rsid w:val="009B2E9F"/>
    <w:rsid w:val="009B40C3"/>
    <w:rsid w:val="009D6FC3"/>
    <w:rsid w:val="009E3B8C"/>
    <w:rsid w:val="009E5BC5"/>
    <w:rsid w:val="009F0A4C"/>
    <w:rsid w:val="009F48ED"/>
    <w:rsid w:val="00A015A7"/>
    <w:rsid w:val="00A103DC"/>
    <w:rsid w:val="00A17DA0"/>
    <w:rsid w:val="00A21720"/>
    <w:rsid w:val="00A26DFE"/>
    <w:rsid w:val="00A27A82"/>
    <w:rsid w:val="00A33179"/>
    <w:rsid w:val="00A348BD"/>
    <w:rsid w:val="00A40852"/>
    <w:rsid w:val="00A40A6C"/>
    <w:rsid w:val="00A45F19"/>
    <w:rsid w:val="00A51718"/>
    <w:rsid w:val="00A665FD"/>
    <w:rsid w:val="00A70FDC"/>
    <w:rsid w:val="00A929D8"/>
    <w:rsid w:val="00A94086"/>
    <w:rsid w:val="00AA36DB"/>
    <w:rsid w:val="00AA61E2"/>
    <w:rsid w:val="00AB1EA8"/>
    <w:rsid w:val="00AD5C09"/>
    <w:rsid w:val="00AE02D9"/>
    <w:rsid w:val="00B008D3"/>
    <w:rsid w:val="00B04530"/>
    <w:rsid w:val="00B07C14"/>
    <w:rsid w:val="00B1264C"/>
    <w:rsid w:val="00B27728"/>
    <w:rsid w:val="00B30690"/>
    <w:rsid w:val="00B45B2E"/>
    <w:rsid w:val="00B46B46"/>
    <w:rsid w:val="00B61CB1"/>
    <w:rsid w:val="00B66464"/>
    <w:rsid w:val="00B813A2"/>
    <w:rsid w:val="00B8208C"/>
    <w:rsid w:val="00B8255E"/>
    <w:rsid w:val="00B83BE6"/>
    <w:rsid w:val="00B84440"/>
    <w:rsid w:val="00B86D5D"/>
    <w:rsid w:val="00BA1540"/>
    <w:rsid w:val="00BA3FE0"/>
    <w:rsid w:val="00BB2B02"/>
    <w:rsid w:val="00BB44BE"/>
    <w:rsid w:val="00BB6F41"/>
    <w:rsid w:val="00BD32B1"/>
    <w:rsid w:val="00BD38A0"/>
    <w:rsid w:val="00BD7983"/>
    <w:rsid w:val="00BE3B97"/>
    <w:rsid w:val="00BE7D96"/>
    <w:rsid w:val="00BF2FB6"/>
    <w:rsid w:val="00BF37E4"/>
    <w:rsid w:val="00C03410"/>
    <w:rsid w:val="00C03844"/>
    <w:rsid w:val="00C04562"/>
    <w:rsid w:val="00C0656F"/>
    <w:rsid w:val="00C072D9"/>
    <w:rsid w:val="00C133DF"/>
    <w:rsid w:val="00C228B8"/>
    <w:rsid w:val="00C22E5B"/>
    <w:rsid w:val="00C30CF5"/>
    <w:rsid w:val="00C33C87"/>
    <w:rsid w:val="00C45135"/>
    <w:rsid w:val="00C456E8"/>
    <w:rsid w:val="00C52CDB"/>
    <w:rsid w:val="00C52DF1"/>
    <w:rsid w:val="00C54DEB"/>
    <w:rsid w:val="00C55F98"/>
    <w:rsid w:val="00C561A1"/>
    <w:rsid w:val="00C629E8"/>
    <w:rsid w:val="00C66E22"/>
    <w:rsid w:val="00C829EE"/>
    <w:rsid w:val="00C837A3"/>
    <w:rsid w:val="00C83EDB"/>
    <w:rsid w:val="00C92675"/>
    <w:rsid w:val="00CB2B9A"/>
    <w:rsid w:val="00CB76BC"/>
    <w:rsid w:val="00CC3C4D"/>
    <w:rsid w:val="00CC5772"/>
    <w:rsid w:val="00CC7AA1"/>
    <w:rsid w:val="00CE3DCC"/>
    <w:rsid w:val="00CE72E9"/>
    <w:rsid w:val="00CF3FCC"/>
    <w:rsid w:val="00D03CF6"/>
    <w:rsid w:val="00D06764"/>
    <w:rsid w:val="00D12545"/>
    <w:rsid w:val="00D133AE"/>
    <w:rsid w:val="00D2295F"/>
    <w:rsid w:val="00D22997"/>
    <w:rsid w:val="00D30957"/>
    <w:rsid w:val="00D36A11"/>
    <w:rsid w:val="00D570A6"/>
    <w:rsid w:val="00D657A7"/>
    <w:rsid w:val="00D84E75"/>
    <w:rsid w:val="00D962A9"/>
    <w:rsid w:val="00D96DB1"/>
    <w:rsid w:val="00DA7364"/>
    <w:rsid w:val="00DB0240"/>
    <w:rsid w:val="00DD06D3"/>
    <w:rsid w:val="00DD3E59"/>
    <w:rsid w:val="00DE0584"/>
    <w:rsid w:val="00DF064C"/>
    <w:rsid w:val="00DF1386"/>
    <w:rsid w:val="00DF18CC"/>
    <w:rsid w:val="00E0032C"/>
    <w:rsid w:val="00E020D7"/>
    <w:rsid w:val="00E045F5"/>
    <w:rsid w:val="00E04E31"/>
    <w:rsid w:val="00E100F6"/>
    <w:rsid w:val="00E14571"/>
    <w:rsid w:val="00E31D99"/>
    <w:rsid w:val="00E34146"/>
    <w:rsid w:val="00E34265"/>
    <w:rsid w:val="00E34F41"/>
    <w:rsid w:val="00E44DF8"/>
    <w:rsid w:val="00E45CF3"/>
    <w:rsid w:val="00E53DD4"/>
    <w:rsid w:val="00E55AF9"/>
    <w:rsid w:val="00E636A5"/>
    <w:rsid w:val="00E8400A"/>
    <w:rsid w:val="00E86691"/>
    <w:rsid w:val="00E948CB"/>
    <w:rsid w:val="00E95CB8"/>
    <w:rsid w:val="00E9740C"/>
    <w:rsid w:val="00EA0EFB"/>
    <w:rsid w:val="00EA346F"/>
    <w:rsid w:val="00EA4E36"/>
    <w:rsid w:val="00EB192B"/>
    <w:rsid w:val="00EB1BF0"/>
    <w:rsid w:val="00EB3291"/>
    <w:rsid w:val="00EB69F7"/>
    <w:rsid w:val="00EC1B5B"/>
    <w:rsid w:val="00EC4FB2"/>
    <w:rsid w:val="00ED0C5B"/>
    <w:rsid w:val="00EE089A"/>
    <w:rsid w:val="00EE7A22"/>
    <w:rsid w:val="00EF1FAE"/>
    <w:rsid w:val="00EF5185"/>
    <w:rsid w:val="00EF7F00"/>
    <w:rsid w:val="00F12913"/>
    <w:rsid w:val="00F20760"/>
    <w:rsid w:val="00F20D0F"/>
    <w:rsid w:val="00F20D28"/>
    <w:rsid w:val="00F32D59"/>
    <w:rsid w:val="00F373C2"/>
    <w:rsid w:val="00F43914"/>
    <w:rsid w:val="00F44446"/>
    <w:rsid w:val="00F4529A"/>
    <w:rsid w:val="00F6080F"/>
    <w:rsid w:val="00F62875"/>
    <w:rsid w:val="00F63F16"/>
    <w:rsid w:val="00F67554"/>
    <w:rsid w:val="00F737F4"/>
    <w:rsid w:val="00F73969"/>
    <w:rsid w:val="00F80711"/>
    <w:rsid w:val="00F815D1"/>
    <w:rsid w:val="00F8698F"/>
    <w:rsid w:val="00F92858"/>
    <w:rsid w:val="00FB0E27"/>
    <w:rsid w:val="00FB1D68"/>
    <w:rsid w:val="00FB542D"/>
    <w:rsid w:val="00FB6301"/>
    <w:rsid w:val="00FB67E2"/>
    <w:rsid w:val="00FC55BA"/>
    <w:rsid w:val="00FC62C6"/>
    <w:rsid w:val="00FD1119"/>
    <w:rsid w:val="00FE3503"/>
    <w:rsid w:val="00FE6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BF0"/>
    <w:pPr>
      <w:suppressAutoHyphens/>
    </w:pPr>
    <w:rPr>
      <w:lang w:eastAsia="ar-SA"/>
    </w:rPr>
  </w:style>
  <w:style w:type="paragraph" w:styleId="1">
    <w:name w:val="heading 1"/>
    <w:basedOn w:val="a"/>
    <w:next w:val="a"/>
    <w:qFormat/>
    <w:rsid w:val="00EB1BF0"/>
    <w:pPr>
      <w:keepNext/>
      <w:tabs>
        <w:tab w:val="num" w:pos="432"/>
      </w:tabs>
      <w:ind w:left="432" w:hanging="432"/>
      <w:jc w:val="both"/>
      <w:outlineLvl w:val="0"/>
    </w:pPr>
    <w:rPr>
      <w:sz w:val="26"/>
    </w:rPr>
  </w:style>
  <w:style w:type="paragraph" w:styleId="2">
    <w:name w:val="heading 2"/>
    <w:basedOn w:val="a"/>
    <w:next w:val="a"/>
    <w:qFormat/>
    <w:rsid w:val="00EB1BF0"/>
    <w:pPr>
      <w:keepNext/>
      <w:tabs>
        <w:tab w:val="num" w:pos="576"/>
      </w:tabs>
      <w:ind w:left="576" w:hanging="576"/>
      <w:jc w:val="center"/>
      <w:outlineLvl w:val="1"/>
    </w:pPr>
    <w:rPr>
      <w:sz w:val="26"/>
    </w:rPr>
  </w:style>
  <w:style w:type="paragraph" w:styleId="3">
    <w:name w:val="heading 3"/>
    <w:basedOn w:val="a"/>
    <w:next w:val="a"/>
    <w:qFormat/>
    <w:rsid w:val="00EB1BF0"/>
    <w:pPr>
      <w:keepNext/>
      <w:tabs>
        <w:tab w:val="num" w:pos="720"/>
      </w:tabs>
      <w:ind w:left="720" w:hanging="720"/>
      <w:jc w:val="center"/>
      <w:outlineLvl w:val="2"/>
    </w:pPr>
    <w:rPr>
      <w:sz w:val="26"/>
      <w:u w:val="single"/>
    </w:rPr>
  </w:style>
  <w:style w:type="paragraph" w:styleId="4">
    <w:name w:val="heading 4"/>
    <w:basedOn w:val="a"/>
    <w:next w:val="a"/>
    <w:qFormat/>
    <w:rsid w:val="00EB1BF0"/>
    <w:pPr>
      <w:keepNext/>
      <w:tabs>
        <w:tab w:val="num" w:pos="864"/>
      </w:tabs>
      <w:ind w:left="864" w:hanging="864"/>
      <w:jc w:val="both"/>
      <w:outlineLvl w:val="3"/>
    </w:pPr>
    <w:rPr>
      <w:b/>
      <w:sz w:val="26"/>
    </w:rPr>
  </w:style>
  <w:style w:type="paragraph" w:styleId="5">
    <w:name w:val="heading 5"/>
    <w:basedOn w:val="a"/>
    <w:next w:val="a"/>
    <w:qFormat/>
    <w:rsid w:val="00EB1BF0"/>
    <w:pPr>
      <w:keepNext/>
      <w:tabs>
        <w:tab w:val="num" w:pos="1008"/>
      </w:tabs>
      <w:ind w:left="1008" w:hanging="1008"/>
      <w:jc w:val="center"/>
      <w:outlineLvl w:val="4"/>
    </w:pPr>
    <w:rPr>
      <w:b/>
      <w:sz w:val="26"/>
    </w:rPr>
  </w:style>
  <w:style w:type="paragraph" w:styleId="6">
    <w:name w:val="heading 6"/>
    <w:basedOn w:val="a"/>
    <w:next w:val="a"/>
    <w:qFormat/>
    <w:rsid w:val="00EB1BF0"/>
    <w:pPr>
      <w:keepNext/>
      <w:tabs>
        <w:tab w:val="num" w:pos="1152"/>
      </w:tabs>
      <w:ind w:left="1152" w:hanging="1152"/>
      <w:outlineLvl w:val="5"/>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шрифт абзаца8"/>
    <w:rsid w:val="00EB1BF0"/>
  </w:style>
  <w:style w:type="character" w:customStyle="1" w:styleId="Absatz-Standardschriftart">
    <w:name w:val="Absatz-Standardschriftart"/>
    <w:rsid w:val="00EB1BF0"/>
  </w:style>
  <w:style w:type="character" w:customStyle="1" w:styleId="7">
    <w:name w:val="Основной шрифт абзаца7"/>
    <w:rsid w:val="00EB1BF0"/>
  </w:style>
  <w:style w:type="character" w:customStyle="1" w:styleId="WW-Absatz-Standardschriftart">
    <w:name w:val="WW-Absatz-Standardschriftart"/>
    <w:rsid w:val="00EB1BF0"/>
  </w:style>
  <w:style w:type="character" w:customStyle="1" w:styleId="60">
    <w:name w:val="Основной шрифт абзаца6"/>
    <w:rsid w:val="00EB1BF0"/>
  </w:style>
  <w:style w:type="character" w:customStyle="1" w:styleId="50">
    <w:name w:val="Основной шрифт абзаца5"/>
    <w:rsid w:val="00EB1BF0"/>
  </w:style>
  <w:style w:type="character" w:customStyle="1" w:styleId="WW-Absatz-Standardschriftart1">
    <w:name w:val="WW-Absatz-Standardschriftart1"/>
    <w:rsid w:val="00EB1BF0"/>
  </w:style>
  <w:style w:type="character" w:customStyle="1" w:styleId="40">
    <w:name w:val="Основной шрифт абзаца4"/>
    <w:rsid w:val="00EB1BF0"/>
  </w:style>
  <w:style w:type="character" w:customStyle="1" w:styleId="WW-Absatz-Standardschriftart11">
    <w:name w:val="WW-Absatz-Standardschriftart11"/>
    <w:rsid w:val="00EB1BF0"/>
  </w:style>
  <w:style w:type="character" w:customStyle="1" w:styleId="WW-Absatz-Standardschriftart111">
    <w:name w:val="WW-Absatz-Standardschriftart111"/>
    <w:rsid w:val="00EB1BF0"/>
  </w:style>
  <w:style w:type="character" w:customStyle="1" w:styleId="30">
    <w:name w:val="Основной шрифт абзаца3"/>
    <w:rsid w:val="00EB1BF0"/>
  </w:style>
  <w:style w:type="character" w:customStyle="1" w:styleId="20">
    <w:name w:val="Основной шрифт абзаца2"/>
    <w:rsid w:val="00EB1BF0"/>
  </w:style>
  <w:style w:type="character" w:customStyle="1" w:styleId="10">
    <w:name w:val="Основной шрифт абзаца1"/>
    <w:rsid w:val="00EB1BF0"/>
  </w:style>
  <w:style w:type="character" w:styleId="a3">
    <w:name w:val="page number"/>
    <w:basedOn w:val="10"/>
    <w:semiHidden/>
    <w:rsid w:val="00EB1BF0"/>
  </w:style>
  <w:style w:type="character" w:customStyle="1" w:styleId="a4">
    <w:name w:val="Символ нумерации"/>
    <w:rsid w:val="00EB1BF0"/>
  </w:style>
  <w:style w:type="character" w:customStyle="1" w:styleId="a5">
    <w:name w:val="Маркеры списка"/>
    <w:rsid w:val="00EB1BF0"/>
    <w:rPr>
      <w:rFonts w:ascii="StarSymbol" w:eastAsia="StarSymbol" w:hAnsi="StarSymbol" w:cs="StarSymbol"/>
      <w:sz w:val="18"/>
      <w:szCs w:val="18"/>
    </w:rPr>
  </w:style>
  <w:style w:type="paragraph" w:customStyle="1" w:styleId="a6">
    <w:name w:val="Заголовок"/>
    <w:basedOn w:val="a"/>
    <w:next w:val="a7"/>
    <w:rsid w:val="00EB1BF0"/>
    <w:pPr>
      <w:keepNext/>
      <w:spacing w:before="240" w:after="120"/>
    </w:pPr>
    <w:rPr>
      <w:rFonts w:ascii="Arial" w:eastAsia="Lucida Sans Unicode" w:hAnsi="Arial" w:cs="Tahoma"/>
      <w:sz w:val="28"/>
      <w:szCs w:val="28"/>
    </w:rPr>
  </w:style>
  <w:style w:type="paragraph" w:styleId="a7">
    <w:name w:val="Body Text"/>
    <w:basedOn w:val="a"/>
    <w:semiHidden/>
    <w:rsid w:val="00EB1BF0"/>
    <w:pPr>
      <w:jc w:val="both"/>
    </w:pPr>
    <w:rPr>
      <w:sz w:val="26"/>
    </w:rPr>
  </w:style>
  <w:style w:type="paragraph" w:styleId="a8">
    <w:name w:val="List"/>
    <w:basedOn w:val="a7"/>
    <w:semiHidden/>
    <w:rsid w:val="00EB1BF0"/>
    <w:rPr>
      <w:rFonts w:cs="Tahoma"/>
    </w:rPr>
  </w:style>
  <w:style w:type="paragraph" w:customStyle="1" w:styleId="80">
    <w:name w:val="Название8"/>
    <w:basedOn w:val="a"/>
    <w:rsid w:val="00EB1BF0"/>
    <w:pPr>
      <w:suppressLineNumbers/>
      <w:spacing w:before="120" w:after="120"/>
    </w:pPr>
    <w:rPr>
      <w:rFonts w:ascii="Arial" w:hAnsi="Arial" w:cs="Tahoma"/>
      <w:i/>
      <w:iCs/>
      <w:szCs w:val="24"/>
    </w:rPr>
  </w:style>
  <w:style w:type="paragraph" w:customStyle="1" w:styleId="81">
    <w:name w:val="Указатель8"/>
    <w:basedOn w:val="a"/>
    <w:rsid w:val="00EB1BF0"/>
    <w:pPr>
      <w:suppressLineNumbers/>
    </w:pPr>
    <w:rPr>
      <w:rFonts w:ascii="Arial" w:hAnsi="Arial" w:cs="Tahoma"/>
    </w:rPr>
  </w:style>
  <w:style w:type="paragraph" w:customStyle="1" w:styleId="70">
    <w:name w:val="Название7"/>
    <w:basedOn w:val="a"/>
    <w:rsid w:val="00EB1BF0"/>
    <w:pPr>
      <w:suppressLineNumbers/>
      <w:spacing w:before="120" w:after="120"/>
    </w:pPr>
    <w:rPr>
      <w:rFonts w:ascii="Arial" w:hAnsi="Arial" w:cs="Tahoma"/>
      <w:i/>
      <w:iCs/>
      <w:szCs w:val="24"/>
    </w:rPr>
  </w:style>
  <w:style w:type="paragraph" w:customStyle="1" w:styleId="71">
    <w:name w:val="Указатель7"/>
    <w:basedOn w:val="a"/>
    <w:rsid w:val="00EB1BF0"/>
    <w:pPr>
      <w:suppressLineNumbers/>
    </w:pPr>
    <w:rPr>
      <w:rFonts w:ascii="Arial" w:hAnsi="Arial" w:cs="Tahoma"/>
    </w:rPr>
  </w:style>
  <w:style w:type="paragraph" w:customStyle="1" w:styleId="61">
    <w:name w:val="Название6"/>
    <w:basedOn w:val="a"/>
    <w:rsid w:val="00EB1BF0"/>
    <w:pPr>
      <w:suppressLineNumbers/>
      <w:spacing w:before="120" w:after="120"/>
    </w:pPr>
    <w:rPr>
      <w:rFonts w:ascii="Arial" w:hAnsi="Arial" w:cs="Tahoma"/>
      <w:i/>
      <w:iCs/>
      <w:szCs w:val="24"/>
    </w:rPr>
  </w:style>
  <w:style w:type="paragraph" w:customStyle="1" w:styleId="62">
    <w:name w:val="Указатель6"/>
    <w:basedOn w:val="a"/>
    <w:rsid w:val="00EB1BF0"/>
    <w:pPr>
      <w:suppressLineNumbers/>
    </w:pPr>
    <w:rPr>
      <w:rFonts w:ascii="Arial" w:hAnsi="Arial" w:cs="Tahoma"/>
    </w:rPr>
  </w:style>
  <w:style w:type="paragraph" w:customStyle="1" w:styleId="51">
    <w:name w:val="Название5"/>
    <w:basedOn w:val="a"/>
    <w:rsid w:val="00EB1BF0"/>
    <w:pPr>
      <w:suppressLineNumbers/>
      <w:spacing w:before="120" w:after="120"/>
    </w:pPr>
    <w:rPr>
      <w:rFonts w:ascii="Arial" w:hAnsi="Arial" w:cs="Tahoma"/>
      <w:i/>
      <w:iCs/>
      <w:szCs w:val="24"/>
    </w:rPr>
  </w:style>
  <w:style w:type="paragraph" w:customStyle="1" w:styleId="52">
    <w:name w:val="Указатель5"/>
    <w:basedOn w:val="a"/>
    <w:rsid w:val="00EB1BF0"/>
    <w:pPr>
      <w:suppressLineNumbers/>
    </w:pPr>
    <w:rPr>
      <w:rFonts w:ascii="Arial" w:hAnsi="Arial" w:cs="Tahoma"/>
    </w:rPr>
  </w:style>
  <w:style w:type="paragraph" w:customStyle="1" w:styleId="41">
    <w:name w:val="Название4"/>
    <w:basedOn w:val="a"/>
    <w:rsid w:val="00EB1BF0"/>
    <w:pPr>
      <w:suppressLineNumbers/>
      <w:spacing w:before="120" w:after="120"/>
    </w:pPr>
    <w:rPr>
      <w:rFonts w:ascii="Arial" w:hAnsi="Arial" w:cs="Tahoma"/>
      <w:i/>
      <w:iCs/>
      <w:szCs w:val="24"/>
    </w:rPr>
  </w:style>
  <w:style w:type="paragraph" w:customStyle="1" w:styleId="42">
    <w:name w:val="Указатель4"/>
    <w:basedOn w:val="a"/>
    <w:rsid w:val="00EB1BF0"/>
    <w:pPr>
      <w:suppressLineNumbers/>
    </w:pPr>
    <w:rPr>
      <w:rFonts w:ascii="Arial" w:hAnsi="Arial" w:cs="Tahoma"/>
    </w:rPr>
  </w:style>
  <w:style w:type="paragraph" w:customStyle="1" w:styleId="31">
    <w:name w:val="Название3"/>
    <w:basedOn w:val="a"/>
    <w:rsid w:val="00EB1BF0"/>
    <w:pPr>
      <w:suppressLineNumbers/>
      <w:spacing w:before="120" w:after="120"/>
    </w:pPr>
    <w:rPr>
      <w:rFonts w:cs="Tahoma"/>
      <w:i/>
      <w:iCs/>
      <w:sz w:val="24"/>
      <w:szCs w:val="24"/>
    </w:rPr>
  </w:style>
  <w:style w:type="paragraph" w:customStyle="1" w:styleId="32">
    <w:name w:val="Указатель3"/>
    <w:basedOn w:val="a"/>
    <w:rsid w:val="00EB1BF0"/>
    <w:pPr>
      <w:suppressLineNumbers/>
    </w:pPr>
    <w:rPr>
      <w:rFonts w:cs="Tahoma"/>
    </w:rPr>
  </w:style>
  <w:style w:type="paragraph" w:customStyle="1" w:styleId="21">
    <w:name w:val="Название2"/>
    <w:basedOn w:val="a"/>
    <w:rsid w:val="00EB1BF0"/>
    <w:pPr>
      <w:suppressLineNumbers/>
      <w:spacing w:before="120" w:after="120"/>
    </w:pPr>
    <w:rPr>
      <w:rFonts w:cs="Tahoma"/>
      <w:i/>
      <w:iCs/>
      <w:sz w:val="24"/>
      <w:szCs w:val="24"/>
    </w:rPr>
  </w:style>
  <w:style w:type="paragraph" w:customStyle="1" w:styleId="22">
    <w:name w:val="Указатель2"/>
    <w:basedOn w:val="a"/>
    <w:rsid w:val="00EB1BF0"/>
    <w:pPr>
      <w:suppressLineNumbers/>
    </w:pPr>
    <w:rPr>
      <w:rFonts w:cs="Tahoma"/>
    </w:rPr>
  </w:style>
  <w:style w:type="paragraph" w:customStyle="1" w:styleId="11">
    <w:name w:val="Название1"/>
    <w:basedOn w:val="a"/>
    <w:rsid w:val="00EB1BF0"/>
    <w:pPr>
      <w:suppressLineNumbers/>
      <w:spacing w:before="120" w:after="120"/>
    </w:pPr>
    <w:rPr>
      <w:rFonts w:cs="Tahoma"/>
      <w:i/>
      <w:iCs/>
      <w:sz w:val="24"/>
      <w:szCs w:val="24"/>
    </w:rPr>
  </w:style>
  <w:style w:type="paragraph" w:customStyle="1" w:styleId="12">
    <w:name w:val="Указатель1"/>
    <w:basedOn w:val="a"/>
    <w:rsid w:val="00EB1BF0"/>
    <w:pPr>
      <w:suppressLineNumbers/>
    </w:pPr>
    <w:rPr>
      <w:rFonts w:cs="Tahoma"/>
    </w:rPr>
  </w:style>
  <w:style w:type="paragraph" w:styleId="a9">
    <w:name w:val="header"/>
    <w:basedOn w:val="a"/>
    <w:semiHidden/>
    <w:rsid w:val="00EB1BF0"/>
    <w:pPr>
      <w:tabs>
        <w:tab w:val="center" w:pos="4153"/>
        <w:tab w:val="right" w:pos="8306"/>
      </w:tabs>
      <w:spacing w:line="348" w:lineRule="auto"/>
      <w:ind w:firstLine="709"/>
      <w:jc w:val="both"/>
    </w:pPr>
    <w:rPr>
      <w:sz w:val="28"/>
    </w:rPr>
  </w:style>
  <w:style w:type="paragraph" w:customStyle="1" w:styleId="210">
    <w:name w:val="Основной текст 21"/>
    <w:basedOn w:val="a"/>
    <w:rsid w:val="00EB1BF0"/>
    <w:pPr>
      <w:jc w:val="center"/>
    </w:pPr>
    <w:rPr>
      <w:sz w:val="26"/>
    </w:rPr>
  </w:style>
  <w:style w:type="paragraph" w:styleId="aa">
    <w:name w:val="Body Text Indent"/>
    <w:basedOn w:val="a"/>
    <w:semiHidden/>
    <w:rsid w:val="00EB1BF0"/>
    <w:pPr>
      <w:ind w:firstLine="720"/>
      <w:jc w:val="both"/>
    </w:pPr>
    <w:rPr>
      <w:sz w:val="26"/>
    </w:rPr>
  </w:style>
  <w:style w:type="paragraph" w:customStyle="1" w:styleId="310">
    <w:name w:val="Основной текст 31"/>
    <w:basedOn w:val="a"/>
    <w:rsid w:val="00EB1BF0"/>
    <w:rPr>
      <w:sz w:val="26"/>
    </w:rPr>
  </w:style>
  <w:style w:type="paragraph" w:customStyle="1" w:styleId="13">
    <w:name w:val="Основной текст1"/>
    <w:basedOn w:val="a"/>
    <w:rsid w:val="00EB1BF0"/>
    <w:pPr>
      <w:jc w:val="both"/>
    </w:pPr>
  </w:style>
  <w:style w:type="paragraph" w:styleId="ab">
    <w:name w:val="Balloon Text"/>
    <w:basedOn w:val="a"/>
    <w:rsid w:val="00EB1BF0"/>
    <w:rPr>
      <w:rFonts w:ascii="Tahoma" w:hAnsi="Tahoma" w:cs="Tahoma"/>
      <w:sz w:val="16"/>
      <w:szCs w:val="16"/>
    </w:rPr>
  </w:style>
  <w:style w:type="paragraph" w:customStyle="1" w:styleId="ac">
    <w:name w:val="???????"/>
    <w:rsid w:val="00EB1BF0"/>
    <w:pPr>
      <w:suppressAutoHyphens/>
    </w:pPr>
    <w:rPr>
      <w:rFonts w:ascii="Zapf Russ" w:eastAsia="Arial" w:hAnsi="Zapf Russ"/>
      <w:sz w:val="26"/>
      <w:szCs w:val="26"/>
      <w:lang w:eastAsia="ar-SA"/>
    </w:rPr>
  </w:style>
  <w:style w:type="paragraph" w:customStyle="1" w:styleId="ConsPlusNormal">
    <w:name w:val="ConsPlusNormal"/>
    <w:rsid w:val="00EB1BF0"/>
    <w:pPr>
      <w:widowControl w:val="0"/>
      <w:suppressAutoHyphens/>
      <w:autoSpaceDE w:val="0"/>
      <w:ind w:firstLine="720"/>
    </w:pPr>
    <w:rPr>
      <w:rFonts w:ascii="Arial" w:eastAsia="Arial" w:hAnsi="Arial" w:cs="Arial"/>
      <w:lang w:eastAsia="ar-SA"/>
    </w:rPr>
  </w:style>
  <w:style w:type="paragraph" w:customStyle="1" w:styleId="ConsPlusNonformat">
    <w:name w:val="ConsPlusNonformat"/>
    <w:uiPriority w:val="99"/>
    <w:rsid w:val="00EB1BF0"/>
    <w:pPr>
      <w:widowControl w:val="0"/>
      <w:suppressAutoHyphens/>
      <w:autoSpaceDE w:val="0"/>
    </w:pPr>
    <w:rPr>
      <w:rFonts w:ascii="Courier New" w:eastAsia="Arial" w:hAnsi="Courier New" w:cs="Courier New"/>
      <w:lang w:eastAsia="ar-SA"/>
    </w:rPr>
  </w:style>
  <w:style w:type="paragraph" w:customStyle="1" w:styleId="ConsPlusTitle">
    <w:name w:val="ConsPlusTitle"/>
    <w:uiPriority w:val="99"/>
    <w:rsid w:val="00EB1BF0"/>
    <w:pPr>
      <w:widowControl w:val="0"/>
      <w:suppressAutoHyphens/>
      <w:autoSpaceDE w:val="0"/>
    </w:pPr>
    <w:rPr>
      <w:rFonts w:ascii="Arial" w:eastAsia="Arial" w:hAnsi="Arial" w:cs="Arial"/>
      <w:b/>
      <w:bCs/>
      <w:lang w:eastAsia="ar-SA"/>
    </w:rPr>
  </w:style>
  <w:style w:type="paragraph" w:customStyle="1" w:styleId="ad">
    <w:name w:val="Содержимое врезки"/>
    <w:basedOn w:val="a7"/>
    <w:rsid w:val="00EB1BF0"/>
  </w:style>
  <w:style w:type="paragraph" w:customStyle="1" w:styleId="ae">
    <w:name w:val="Содержимое таблицы"/>
    <w:basedOn w:val="a"/>
    <w:rsid w:val="00EB1BF0"/>
    <w:pPr>
      <w:suppressLineNumbers/>
    </w:pPr>
  </w:style>
  <w:style w:type="paragraph" w:customStyle="1" w:styleId="af">
    <w:name w:val="Заголовок таблицы"/>
    <w:basedOn w:val="ae"/>
    <w:rsid w:val="00EB1BF0"/>
    <w:pPr>
      <w:jc w:val="center"/>
    </w:pPr>
    <w:rPr>
      <w:b/>
      <w:bCs/>
    </w:rPr>
  </w:style>
  <w:style w:type="paragraph" w:styleId="af0">
    <w:name w:val="footer"/>
    <w:basedOn w:val="a"/>
    <w:semiHidden/>
    <w:rsid w:val="00EB1BF0"/>
    <w:pPr>
      <w:suppressLineNumbers/>
      <w:tabs>
        <w:tab w:val="center" w:pos="4818"/>
        <w:tab w:val="right" w:pos="9637"/>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60956">
      <w:bodyDiv w:val="1"/>
      <w:marLeft w:val="0"/>
      <w:marRight w:val="0"/>
      <w:marTop w:val="0"/>
      <w:marBottom w:val="0"/>
      <w:divBdr>
        <w:top w:val="none" w:sz="0" w:space="0" w:color="auto"/>
        <w:left w:val="none" w:sz="0" w:space="0" w:color="auto"/>
        <w:bottom w:val="none" w:sz="0" w:space="0" w:color="auto"/>
        <w:right w:val="none" w:sz="0" w:space="0" w:color="auto"/>
      </w:divBdr>
    </w:div>
    <w:div w:id="118725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1DAB7C32C337966702C914453439794971C08B92965F54EDF2664D1482CB2F1FC53DAA9970BDBAE8A96EA307FBAB1EE4ER1U6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1DAB7C32C337966702C8F49452FCA9C9D1754B42863F81C8A7B6286177CB4A4AE1384F0C44E90A28989F6317FRAUD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LAW358&amp;n=169806" TargetMode="External"/><Relationship Id="rId5" Type="http://schemas.openxmlformats.org/officeDocument/2006/relationships/settings" Target="settings.xml"/><Relationship Id="rId15" Type="http://schemas.openxmlformats.org/officeDocument/2006/relationships/hyperlink" Target="https://login.consultant.ru/link/?req=doc&amp;base=LAW&amp;n=436707&amp;dst=3036" TargetMode="External"/><Relationship Id="rId10" Type="http://schemas.openxmlformats.org/officeDocument/2006/relationships/hyperlink" Target="consultantplus://offline/ref=A40671F96BA7F66FB9C6A7A9CE2D4A0FD69A54214B88C796C9E38128AAA37ADFD685A789D8C9FBE76EF0B0ADB05890CB2463FF2B6847oE1E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436707&amp;dst=122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39B66-48C8-463C-89E5-507D5F3E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2220</Words>
  <Characters>12656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14847</CharactersWithSpaces>
  <SharedDoc>false</SharedDoc>
  <HLinks>
    <vt:vector size="12" baseType="variant">
      <vt:variant>
        <vt:i4>1507414</vt:i4>
      </vt:variant>
      <vt:variant>
        <vt:i4>3</vt:i4>
      </vt:variant>
      <vt:variant>
        <vt:i4>0</vt:i4>
      </vt:variant>
      <vt:variant>
        <vt:i4>5</vt:i4>
      </vt:variant>
      <vt:variant>
        <vt:lpwstr>consultantplus://offline/ref=01DAB7C32C337966702C914453439794971C08B92965F54EDF2664D1482CB2F1FC53DAA9970BDBAE8A96EA307FBAB1EE4ER1U6I</vt:lpwstr>
      </vt:variant>
      <vt:variant>
        <vt:lpwstr/>
      </vt:variant>
      <vt:variant>
        <vt:i4>4259842</vt:i4>
      </vt:variant>
      <vt:variant>
        <vt:i4>0</vt:i4>
      </vt:variant>
      <vt:variant>
        <vt:i4>0</vt:i4>
      </vt:variant>
      <vt:variant>
        <vt:i4>5</vt:i4>
      </vt:variant>
      <vt:variant>
        <vt:lpwstr>consultantplus://offline/ref=01DAB7C32C337966702C8F49452FCA9C9D1754B42863F81C8A7B6286177CB4A4AE1384F0C44E90A28989F6317FRAUDI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User</cp:lastModifiedBy>
  <cp:revision>9</cp:revision>
  <cp:lastPrinted>2024-01-26T07:46:00Z</cp:lastPrinted>
  <dcterms:created xsi:type="dcterms:W3CDTF">2024-01-26T04:36:00Z</dcterms:created>
  <dcterms:modified xsi:type="dcterms:W3CDTF">2024-02-13T13:21:00Z</dcterms:modified>
</cp:coreProperties>
</file>