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B24" w:rsidRPr="004C6099" w:rsidRDefault="002F43CF" w:rsidP="00176B24">
      <w:pPr>
        <w:pStyle w:val="a3"/>
        <w:tabs>
          <w:tab w:val="clear" w:pos="4153"/>
          <w:tab w:val="center" w:pos="3828"/>
        </w:tabs>
        <w:jc w:val="center"/>
        <w:rPr>
          <w:rFonts w:ascii="PT Astra Serif" w:hAnsi="PT Astra Serif"/>
        </w:rPr>
      </w:pPr>
      <w:r w:rsidRPr="004C6099">
        <w:rPr>
          <w:rFonts w:ascii="PT Astra Serif" w:hAnsi="PT Astra Serif"/>
          <w:noProof/>
        </w:rPr>
        <w:drawing>
          <wp:inline distT="0" distB="0" distL="0" distR="0" wp14:anchorId="09D18A04" wp14:editId="46A87BE4">
            <wp:extent cx="504825" cy="561975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B24" w:rsidRPr="004C6099" w:rsidRDefault="00176B24" w:rsidP="00176B24">
      <w:pPr>
        <w:pStyle w:val="a3"/>
        <w:jc w:val="center"/>
        <w:rPr>
          <w:rFonts w:ascii="PT Astra Serif" w:hAnsi="PT Astra Serif"/>
        </w:rPr>
      </w:pPr>
    </w:p>
    <w:p w:rsidR="00176B24" w:rsidRPr="004C6099" w:rsidRDefault="00176B24" w:rsidP="00176B24">
      <w:pPr>
        <w:pStyle w:val="a3"/>
        <w:jc w:val="center"/>
        <w:rPr>
          <w:rFonts w:ascii="PT Astra Serif" w:hAnsi="PT Astra Serif"/>
          <w:b/>
          <w:bCs/>
          <w:sz w:val="30"/>
          <w:szCs w:val="30"/>
        </w:rPr>
      </w:pPr>
      <w:r w:rsidRPr="004C6099">
        <w:rPr>
          <w:rFonts w:ascii="PT Astra Serif" w:hAnsi="PT Astra Serif"/>
          <w:b/>
          <w:bCs/>
          <w:sz w:val="30"/>
          <w:szCs w:val="30"/>
        </w:rPr>
        <w:t>АДМИНИСТРАЦИЯ</w:t>
      </w:r>
    </w:p>
    <w:p w:rsidR="00176B24" w:rsidRPr="004C6099" w:rsidRDefault="00176B24" w:rsidP="00176B24">
      <w:pPr>
        <w:pStyle w:val="a3"/>
        <w:jc w:val="center"/>
        <w:rPr>
          <w:rFonts w:ascii="PT Astra Serif" w:hAnsi="PT Astra Serif"/>
          <w:b/>
          <w:bCs/>
          <w:caps/>
          <w:sz w:val="30"/>
          <w:szCs w:val="30"/>
        </w:rPr>
      </w:pPr>
      <w:r w:rsidRPr="004C6099">
        <w:rPr>
          <w:rFonts w:ascii="PT Astra Serif" w:hAnsi="PT Astra Serif"/>
          <w:b/>
          <w:bCs/>
          <w:caps/>
          <w:sz w:val="30"/>
          <w:szCs w:val="30"/>
        </w:rPr>
        <w:t>Базарно-Карабулакского муниципального района</w:t>
      </w:r>
    </w:p>
    <w:p w:rsidR="00176B24" w:rsidRPr="004C6099" w:rsidRDefault="00176B24" w:rsidP="00176B24">
      <w:pPr>
        <w:pStyle w:val="a3"/>
        <w:jc w:val="center"/>
        <w:rPr>
          <w:rFonts w:ascii="PT Astra Serif" w:hAnsi="PT Astra Serif"/>
          <w:b/>
          <w:bCs/>
          <w:sz w:val="30"/>
          <w:szCs w:val="30"/>
        </w:rPr>
      </w:pPr>
      <w:r w:rsidRPr="004C6099">
        <w:rPr>
          <w:rFonts w:ascii="PT Astra Serif" w:hAnsi="PT Astra Serif"/>
          <w:b/>
          <w:bCs/>
          <w:caps/>
          <w:sz w:val="30"/>
          <w:szCs w:val="30"/>
        </w:rPr>
        <w:t>Саратовской области</w:t>
      </w:r>
    </w:p>
    <w:p w:rsidR="00176B24" w:rsidRPr="004C6099" w:rsidRDefault="00176B24" w:rsidP="00176B24">
      <w:pPr>
        <w:pStyle w:val="a3"/>
        <w:jc w:val="center"/>
        <w:rPr>
          <w:rFonts w:ascii="PT Astra Serif" w:hAnsi="PT Astra Serif"/>
          <w:b/>
          <w:bCs/>
          <w:sz w:val="30"/>
          <w:szCs w:val="30"/>
        </w:rPr>
      </w:pPr>
    </w:p>
    <w:p w:rsidR="00176B24" w:rsidRPr="004C6099" w:rsidRDefault="00176B24" w:rsidP="00176B24">
      <w:pPr>
        <w:pStyle w:val="a3"/>
        <w:jc w:val="center"/>
        <w:rPr>
          <w:rFonts w:ascii="PT Astra Serif" w:hAnsi="PT Astra Serif"/>
          <w:b/>
          <w:bCs/>
          <w:caps/>
          <w:sz w:val="32"/>
          <w:szCs w:val="32"/>
        </w:rPr>
      </w:pPr>
      <w:r w:rsidRPr="004C6099">
        <w:rPr>
          <w:rFonts w:ascii="PT Astra Serif" w:hAnsi="PT Astra Serif"/>
          <w:b/>
          <w:bCs/>
          <w:caps/>
          <w:sz w:val="32"/>
          <w:szCs w:val="32"/>
        </w:rPr>
        <w:t>ПОСТАНОВЛЕНИЕ</w:t>
      </w:r>
    </w:p>
    <w:p w:rsidR="00176B24" w:rsidRPr="004C6099" w:rsidRDefault="00176B24" w:rsidP="00176B24">
      <w:pPr>
        <w:pStyle w:val="a3"/>
        <w:rPr>
          <w:rFonts w:ascii="PT Astra Serif" w:hAnsi="PT Astra Serif"/>
          <w:sz w:val="24"/>
          <w:szCs w:val="24"/>
        </w:rPr>
      </w:pPr>
    </w:p>
    <w:p w:rsidR="00176B24" w:rsidRPr="000E44B1" w:rsidRDefault="00176B24" w:rsidP="00176B24">
      <w:pPr>
        <w:pStyle w:val="a3"/>
        <w:tabs>
          <w:tab w:val="clear" w:pos="8306"/>
          <w:tab w:val="right" w:pos="9781"/>
        </w:tabs>
        <w:rPr>
          <w:rFonts w:ascii="PT Astra Serif" w:hAnsi="PT Astra Serif"/>
          <w:sz w:val="24"/>
          <w:szCs w:val="24"/>
          <w:u w:val="single"/>
        </w:rPr>
      </w:pPr>
      <w:r w:rsidRPr="004C6099">
        <w:rPr>
          <w:rFonts w:ascii="PT Astra Serif" w:hAnsi="PT Astra Serif"/>
          <w:sz w:val="24"/>
          <w:szCs w:val="24"/>
        </w:rPr>
        <w:t xml:space="preserve">От </w:t>
      </w:r>
      <w:r w:rsidR="004A53A3">
        <w:rPr>
          <w:rFonts w:ascii="PT Astra Serif" w:hAnsi="PT Astra Serif"/>
          <w:sz w:val="24"/>
          <w:szCs w:val="24"/>
          <w:u w:val="single"/>
        </w:rPr>
        <w:t>22.11.2024</w:t>
      </w:r>
      <w:r w:rsidR="00F667C2" w:rsidRPr="004C6099">
        <w:rPr>
          <w:rFonts w:ascii="PT Astra Serif" w:hAnsi="PT Astra Serif"/>
          <w:sz w:val="24"/>
          <w:szCs w:val="24"/>
        </w:rPr>
        <w:t xml:space="preserve">                                                                                     </w:t>
      </w:r>
      <w:r w:rsidR="004A53A3">
        <w:rPr>
          <w:rFonts w:ascii="PT Astra Serif" w:hAnsi="PT Astra Serif"/>
          <w:sz w:val="24"/>
          <w:szCs w:val="24"/>
        </w:rPr>
        <w:t xml:space="preserve">                               </w:t>
      </w:r>
      <w:r w:rsidR="00F667C2" w:rsidRPr="004C6099">
        <w:rPr>
          <w:rFonts w:ascii="PT Astra Serif" w:hAnsi="PT Astra Serif"/>
          <w:sz w:val="24"/>
          <w:szCs w:val="24"/>
        </w:rPr>
        <w:t xml:space="preserve">   </w:t>
      </w:r>
      <w:r w:rsidRPr="004C6099">
        <w:rPr>
          <w:rFonts w:ascii="PT Astra Serif" w:hAnsi="PT Astra Serif"/>
          <w:sz w:val="24"/>
          <w:szCs w:val="24"/>
        </w:rPr>
        <w:t>№</w:t>
      </w:r>
      <w:r w:rsidR="004A53A3">
        <w:rPr>
          <w:rFonts w:ascii="PT Astra Serif" w:hAnsi="PT Astra Serif"/>
          <w:sz w:val="24"/>
          <w:szCs w:val="24"/>
          <w:u w:val="single"/>
        </w:rPr>
        <w:t xml:space="preserve"> 1580</w:t>
      </w:r>
    </w:p>
    <w:p w:rsidR="00176B24" w:rsidRPr="004C6099" w:rsidRDefault="00176B24" w:rsidP="00176B24">
      <w:pPr>
        <w:pStyle w:val="a3"/>
        <w:jc w:val="center"/>
        <w:rPr>
          <w:rFonts w:ascii="PT Astra Serif" w:hAnsi="PT Astra Serif"/>
          <w:sz w:val="24"/>
          <w:szCs w:val="24"/>
        </w:rPr>
      </w:pPr>
    </w:p>
    <w:p w:rsidR="00176B24" w:rsidRPr="004C6099" w:rsidRDefault="00176B24" w:rsidP="00176B24">
      <w:pPr>
        <w:pStyle w:val="a3"/>
        <w:jc w:val="center"/>
        <w:rPr>
          <w:rFonts w:ascii="PT Astra Serif" w:hAnsi="PT Astra Serif"/>
          <w:sz w:val="24"/>
          <w:szCs w:val="24"/>
        </w:rPr>
      </w:pPr>
      <w:r w:rsidRPr="004C6099">
        <w:rPr>
          <w:rFonts w:ascii="PT Astra Serif" w:hAnsi="PT Astra Serif"/>
          <w:sz w:val="24"/>
          <w:szCs w:val="24"/>
        </w:rPr>
        <w:t>р.п. Базарный Карабулак</w:t>
      </w:r>
    </w:p>
    <w:p w:rsidR="00176B24" w:rsidRPr="004C6099" w:rsidRDefault="00176B24" w:rsidP="000F2E76">
      <w:pPr>
        <w:ind w:right="4393"/>
        <w:jc w:val="both"/>
        <w:rPr>
          <w:rFonts w:ascii="PT Astra Serif" w:hAnsi="PT Astra Serif"/>
          <w:b/>
          <w:bCs/>
          <w:sz w:val="24"/>
          <w:szCs w:val="24"/>
        </w:rPr>
      </w:pPr>
    </w:p>
    <w:p w:rsidR="00F667C2" w:rsidRPr="004C6099" w:rsidRDefault="00F667C2" w:rsidP="00F667C2">
      <w:pPr>
        <w:rPr>
          <w:rFonts w:ascii="PT Astra Serif" w:hAnsi="PT Astra Serif" w:cstheme="minorHAnsi"/>
          <w:b/>
          <w:sz w:val="24"/>
          <w:szCs w:val="24"/>
        </w:rPr>
      </w:pPr>
      <w:r w:rsidRPr="004C6099">
        <w:rPr>
          <w:rFonts w:ascii="PT Astra Serif" w:hAnsi="PT Astra Serif" w:cstheme="minorHAnsi"/>
          <w:b/>
          <w:sz w:val="24"/>
          <w:szCs w:val="24"/>
        </w:rPr>
        <w:t>Об утверждении Плана</w:t>
      </w:r>
    </w:p>
    <w:p w:rsidR="00F667C2" w:rsidRPr="004C6099" w:rsidRDefault="00F667C2" w:rsidP="00F667C2">
      <w:pPr>
        <w:rPr>
          <w:rFonts w:ascii="PT Astra Serif" w:hAnsi="PT Astra Serif" w:cstheme="minorHAnsi"/>
          <w:b/>
          <w:sz w:val="24"/>
          <w:szCs w:val="24"/>
        </w:rPr>
      </w:pPr>
      <w:r w:rsidRPr="004C6099">
        <w:rPr>
          <w:rFonts w:ascii="PT Astra Serif" w:hAnsi="PT Astra Serif" w:cstheme="minorHAnsi"/>
          <w:b/>
          <w:sz w:val="24"/>
          <w:szCs w:val="24"/>
        </w:rPr>
        <w:t xml:space="preserve"> инвестиционного развития</w:t>
      </w:r>
    </w:p>
    <w:p w:rsidR="00B74235" w:rsidRPr="004C6099" w:rsidRDefault="00F667C2" w:rsidP="00F667C2">
      <w:pPr>
        <w:rPr>
          <w:rFonts w:ascii="PT Astra Serif" w:hAnsi="PT Astra Serif" w:cstheme="minorHAnsi"/>
          <w:b/>
          <w:sz w:val="24"/>
          <w:szCs w:val="24"/>
        </w:rPr>
      </w:pPr>
      <w:r w:rsidRPr="004C6099">
        <w:rPr>
          <w:rFonts w:ascii="PT Astra Serif" w:hAnsi="PT Astra Serif" w:cstheme="minorHAnsi"/>
          <w:b/>
          <w:sz w:val="24"/>
          <w:szCs w:val="24"/>
        </w:rPr>
        <w:t>Базарно-Карабулакского</w:t>
      </w:r>
    </w:p>
    <w:p w:rsidR="00F667C2" w:rsidRPr="004C6099" w:rsidRDefault="00F667C2" w:rsidP="00F667C2">
      <w:pPr>
        <w:rPr>
          <w:rFonts w:ascii="PT Astra Serif" w:hAnsi="PT Astra Serif" w:cstheme="minorHAnsi"/>
          <w:b/>
          <w:sz w:val="24"/>
          <w:szCs w:val="24"/>
        </w:rPr>
      </w:pPr>
      <w:r w:rsidRPr="004C6099">
        <w:rPr>
          <w:rFonts w:ascii="PT Astra Serif" w:hAnsi="PT Astra Serif" w:cstheme="minorHAnsi"/>
          <w:b/>
          <w:sz w:val="24"/>
          <w:szCs w:val="24"/>
        </w:rPr>
        <w:t xml:space="preserve"> муниципального района</w:t>
      </w:r>
    </w:p>
    <w:p w:rsidR="00F667C2" w:rsidRPr="004C6099" w:rsidRDefault="00F667C2" w:rsidP="00F667C2">
      <w:pPr>
        <w:rPr>
          <w:rFonts w:ascii="PT Astra Serif" w:hAnsi="PT Astra Serif" w:cstheme="minorHAnsi"/>
          <w:b/>
          <w:sz w:val="24"/>
          <w:szCs w:val="24"/>
        </w:rPr>
      </w:pPr>
      <w:r w:rsidRPr="004C6099">
        <w:rPr>
          <w:rFonts w:ascii="PT Astra Serif" w:hAnsi="PT Astra Serif" w:cstheme="minorHAnsi"/>
          <w:b/>
          <w:sz w:val="24"/>
          <w:szCs w:val="24"/>
        </w:rPr>
        <w:t xml:space="preserve"> </w:t>
      </w:r>
      <w:r w:rsidR="00874297">
        <w:rPr>
          <w:rFonts w:ascii="PT Astra Serif" w:hAnsi="PT Astra Serif" w:cstheme="minorHAnsi"/>
          <w:b/>
          <w:sz w:val="24"/>
          <w:szCs w:val="24"/>
        </w:rPr>
        <w:t>на 2025-2026</w:t>
      </w:r>
      <w:r w:rsidRPr="004C6099">
        <w:rPr>
          <w:rFonts w:ascii="PT Astra Serif" w:hAnsi="PT Astra Serif" w:cstheme="minorHAnsi"/>
          <w:b/>
          <w:sz w:val="24"/>
          <w:szCs w:val="24"/>
        </w:rPr>
        <w:t xml:space="preserve"> год</w:t>
      </w:r>
      <w:r w:rsidR="00A15A87">
        <w:rPr>
          <w:rFonts w:ascii="PT Astra Serif" w:hAnsi="PT Astra Serif" w:cstheme="minorHAnsi"/>
          <w:b/>
          <w:sz w:val="24"/>
          <w:szCs w:val="24"/>
        </w:rPr>
        <w:t>ы</w:t>
      </w:r>
    </w:p>
    <w:p w:rsidR="00340B04" w:rsidRPr="004C6099" w:rsidRDefault="00340B04" w:rsidP="00F667C2">
      <w:pPr>
        <w:rPr>
          <w:rFonts w:ascii="PT Astra Serif" w:hAnsi="PT Astra Serif"/>
          <w:b/>
          <w:sz w:val="28"/>
          <w:szCs w:val="28"/>
        </w:rPr>
      </w:pPr>
    </w:p>
    <w:p w:rsidR="00340B04" w:rsidRPr="004C6099" w:rsidRDefault="00B74235" w:rsidP="00B74235">
      <w:pPr>
        <w:pStyle w:val="af7"/>
        <w:ind w:left="139"/>
        <w:rPr>
          <w:rFonts w:ascii="PT Astra Serif" w:hAnsi="PT Astra Serif" w:cs="Times New Roman"/>
          <w:i w:val="0"/>
          <w:iCs w:val="0"/>
          <w:color w:val="auto"/>
        </w:rPr>
      </w:pPr>
      <w:r w:rsidRPr="004C6099">
        <w:rPr>
          <w:rFonts w:ascii="PT Astra Serif" w:hAnsi="PT Astra Serif" w:cs="Times New Roman"/>
          <w:i w:val="0"/>
          <w:iCs w:val="0"/>
          <w:color w:val="auto"/>
        </w:rPr>
        <w:t xml:space="preserve">             </w:t>
      </w:r>
      <w:r w:rsidR="00340B04" w:rsidRPr="004C6099">
        <w:rPr>
          <w:rFonts w:ascii="PT Astra Serif" w:hAnsi="PT Astra Serif" w:cs="Times New Roman"/>
          <w:i w:val="0"/>
          <w:iCs w:val="0"/>
          <w:color w:val="auto"/>
        </w:rPr>
        <w:t>В соответствии с федеральным законом «Об инвестиционной деятельности Российской Федерации, осуществляемой в форме капитальных вложений от 25 февраля 1999г.,  Закона Саратовской области от 28 июня 2007г. N 116-ЗСО «О режиме наибольшего благоприятствования для инвесторов в Саратовской области»,</w:t>
      </w:r>
      <w:r w:rsidR="00340B04" w:rsidRPr="004C6099">
        <w:rPr>
          <w:rFonts w:ascii="PT Astra Serif" w:hAnsi="PT Astra Serif" w:cs="Times New Roman"/>
          <w:i w:val="0"/>
          <w:color w:val="auto"/>
        </w:rPr>
        <w:t xml:space="preserve"> </w:t>
      </w:r>
      <w:r w:rsidR="00340B04" w:rsidRPr="004C6099">
        <w:rPr>
          <w:rFonts w:ascii="PT Astra Serif" w:hAnsi="PT Astra Serif" w:cs="Times New Roman"/>
          <w:i w:val="0"/>
          <w:iCs w:val="0"/>
          <w:color w:val="auto"/>
        </w:rPr>
        <w:t xml:space="preserve">Уставом </w:t>
      </w:r>
      <w:r w:rsidR="00690D88" w:rsidRPr="004C6099">
        <w:rPr>
          <w:rFonts w:ascii="PT Astra Serif" w:hAnsi="PT Astra Serif" w:cs="Times New Roman"/>
          <w:i w:val="0"/>
          <w:iCs w:val="0"/>
          <w:color w:val="auto"/>
        </w:rPr>
        <w:t>Базарно-Карабулакского</w:t>
      </w:r>
      <w:r w:rsidRPr="004C6099">
        <w:rPr>
          <w:rFonts w:ascii="PT Astra Serif" w:hAnsi="PT Astra Serif" w:cs="Times New Roman"/>
          <w:i w:val="0"/>
          <w:iCs w:val="0"/>
          <w:color w:val="auto"/>
        </w:rPr>
        <w:t xml:space="preserve">  муниципального района, администрация района </w:t>
      </w:r>
      <w:r w:rsidR="00340B04" w:rsidRPr="004C6099">
        <w:rPr>
          <w:rFonts w:ascii="PT Astra Serif" w:hAnsi="PT Astra Serif"/>
          <w:i w:val="0"/>
          <w:color w:val="auto"/>
        </w:rPr>
        <w:t>ПОСТАНОВЛЯЕТ:</w:t>
      </w:r>
    </w:p>
    <w:p w:rsidR="00340B04" w:rsidRPr="004C6099" w:rsidRDefault="00340B04" w:rsidP="00340B04">
      <w:pPr>
        <w:jc w:val="both"/>
        <w:rPr>
          <w:rFonts w:ascii="PT Astra Serif" w:hAnsi="PT Astra Serif"/>
          <w:sz w:val="24"/>
          <w:szCs w:val="24"/>
        </w:rPr>
      </w:pPr>
      <w:r w:rsidRPr="004C6099">
        <w:rPr>
          <w:rFonts w:ascii="PT Astra Serif" w:hAnsi="PT Astra Serif"/>
          <w:sz w:val="24"/>
          <w:szCs w:val="24"/>
        </w:rPr>
        <w:t xml:space="preserve">         1. Утвердить </w:t>
      </w:r>
      <w:r w:rsidR="00B74235" w:rsidRPr="004C6099">
        <w:rPr>
          <w:rFonts w:ascii="PT Astra Serif" w:hAnsi="PT Astra Serif" w:cstheme="minorHAnsi"/>
          <w:sz w:val="24"/>
          <w:szCs w:val="24"/>
        </w:rPr>
        <w:t xml:space="preserve">План инвестиционного развития Базарно-Карабулакского муниципального района </w:t>
      </w:r>
      <w:r w:rsidR="00874297">
        <w:rPr>
          <w:rFonts w:ascii="PT Astra Serif" w:hAnsi="PT Astra Serif" w:cstheme="minorHAnsi"/>
          <w:sz w:val="24"/>
          <w:szCs w:val="24"/>
        </w:rPr>
        <w:t xml:space="preserve">на </w:t>
      </w:r>
      <w:r w:rsidR="00B74235" w:rsidRPr="004C6099">
        <w:rPr>
          <w:rFonts w:ascii="PT Astra Serif" w:hAnsi="PT Astra Serif" w:cstheme="minorHAnsi"/>
          <w:sz w:val="24"/>
          <w:szCs w:val="24"/>
        </w:rPr>
        <w:t>202</w:t>
      </w:r>
      <w:r w:rsidR="00874297">
        <w:rPr>
          <w:rFonts w:ascii="PT Astra Serif" w:hAnsi="PT Astra Serif" w:cstheme="minorHAnsi"/>
          <w:sz w:val="24"/>
          <w:szCs w:val="24"/>
        </w:rPr>
        <w:t>5-2026</w:t>
      </w:r>
      <w:r w:rsidR="00B74235" w:rsidRPr="004C6099">
        <w:rPr>
          <w:rFonts w:ascii="PT Astra Serif" w:hAnsi="PT Astra Serif" w:cstheme="minorHAnsi"/>
          <w:sz w:val="24"/>
          <w:szCs w:val="24"/>
        </w:rPr>
        <w:t xml:space="preserve"> год</w:t>
      </w:r>
      <w:r w:rsidR="00A15A87">
        <w:rPr>
          <w:rFonts w:ascii="PT Astra Serif" w:hAnsi="PT Astra Serif" w:cstheme="minorHAnsi"/>
          <w:sz w:val="24"/>
          <w:szCs w:val="24"/>
        </w:rPr>
        <w:t>ы</w:t>
      </w:r>
      <w:r w:rsidR="00874297">
        <w:rPr>
          <w:rFonts w:ascii="PT Astra Serif" w:hAnsi="PT Astra Serif" w:cstheme="minorHAnsi"/>
          <w:sz w:val="24"/>
          <w:szCs w:val="24"/>
        </w:rPr>
        <w:t>,</w:t>
      </w:r>
      <w:r w:rsidRPr="004C6099">
        <w:rPr>
          <w:rFonts w:ascii="PT Astra Serif" w:hAnsi="PT Astra Serif"/>
          <w:sz w:val="24"/>
          <w:szCs w:val="24"/>
        </w:rPr>
        <w:t xml:space="preserve"> согласно приложению № 1.</w:t>
      </w:r>
    </w:p>
    <w:p w:rsidR="00340B04" w:rsidRPr="004C6099" w:rsidRDefault="00B74235" w:rsidP="00340B04">
      <w:pPr>
        <w:ind w:firstLine="360"/>
        <w:jc w:val="both"/>
        <w:rPr>
          <w:rFonts w:ascii="PT Astra Serif" w:hAnsi="PT Astra Serif"/>
          <w:sz w:val="24"/>
          <w:szCs w:val="24"/>
        </w:rPr>
      </w:pPr>
      <w:bookmarkStart w:id="0" w:name="sub_2"/>
      <w:r w:rsidRPr="004C6099">
        <w:rPr>
          <w:rFonts w:ascii="PT Astra Serif" w:hAnsi="PT Astra Serif"/>
          <w:sz w:val="24"/>
          <w:szCs w:val="24"/>
        </w:rPr>
        <w:t xml:space="preserve">   2.</w:t>
      </w:r>
      <w:bookmarkEnd w:id="0"/>
      <w:r w:rsidR="00340B04" w:rsidRPr="004C6099">
        <w:rPr>
          <w:rFonts w:ascii="PT Astra Serif" w:hAnsi="PT Astra Serif"/>
          <w:sz w:val="24"/>
          <w:szCs w:val="24"/>
        </w:rPr>
        <w:t xml:space="preserve"> </w:t>
      </w:r>
      <w:r w:rsidRPr="004C6099">
        <w:rPr>
          <w:rFonts w:ascii="PT Astra Serif" w:hAnsi="PT Astra Serif"/>
          <w:sz w:val="24"/>
          <w:szCs w:val="24"/>
        </w:rPr>
        <w:t>Настоящее постановление разместить на официальном сайте администрации Базарно-Карабулакского муниципального района в информационно-телекомуникационной сети «Интернет».</w:t>
      </w:r>
    </w:p>
    <w:p w:rsidR="00340B04" w:rsidRPr="004C6099" w:rsidRDefault="00B74235" w:rsidP="00340B04">
      <w:pPr>
        <w:ind w:firstLine="360"/>
        <w:jc w:val="both"/>
        <w:rPr>
          <w:rFonts w:ascii="PT Astra Serif" w:hAnsi="PT Astra Serif"/>
          <w:sz w:val="24"/>
          <w:szCs w:val="24"/>
        </w:rPr>
      </w:pPr>
      <w:r w:rsidRPr="004C6099">
        <w:rPr>
          <w:rFonts w:ascii="PT Astra Serif" w:hAnsi="PT Astra Serif"/>
          <w:sz w:val="24"/>
          <w:szCs w:val="24"/>
        </w:rPr>
        <w:t xml:space="preserve">   3. Настоящее п</w:t>
      </w:r>
      <w:r w:rsidR="00340B04" w:rsidRPr="004C6099">
        <w:rPr>
          <w:rFonts w:ascii="PT Astra Serif" w:hAnsi="PT Astra Serif"/>
          <w:sz w:val="24"/>
          <w:szCs w:val="24"/>
        </w:rPr>
        <w:t>остановление вступает в силу с момента официального опубликования.</w:t>
      </w:r>
    </w:p>
    <w:p w:rsidR="00340B04" w:rsidRPr="004C6099" w:rsidRDefault="00B74235" w:rsidP="00340B04">
      <w:pPr>
        <w:ind w:firstLine="360"/>
        <w:jc w:val="both"/>
        <w:rPr>
          <w:rFonts w:ascii="PT Astra Serif" w:hAnsi="PT Astra Serif"/>
          <w:sz w:val="24"/>
          <w:szCs w:val="24"/>
        </w:rPr>
      </w:pPr>
      <w:r w:rsidRPr="004C6099">
        <w:rPr>
          <w:rFonts w:ascii="PT Astra Serif" w:hAnsi="PT Astra Serif"/>
          <w:sz w:val="24"/>
          <w:szCs w:val="24"/>
        </w:rPr>
        <w:t xml:space="preserve">   4</w:t>
      </w:r>
      <w:r w:rsidR="00340B04" w:rsidRPr="004C6099">
        <w:rPr>
          <w:rFonts w:ascii="PT Astra Serif" w:hAnsi="PT Astra Serif"/>
          <w:sz w:val="24"/>
          <w:szCs w:val="24"/>
        </w:rPr>
        <w:t xml:space="preserve">. Контроль   за   исполнением   настоящего  постановления  возложить </w:t>
      </w:r>
      <w:proofErr w:type="gramStart"/>
      <w:r w:rsidR="00340B04" w:rsidRPr="004C6099">
        <w:rPr>
          <w:rFonts w:ascii="PT Astra Serif" w:hAnsi="PT Astra Serif"/>
          <w:sz w:val="24"/>
          <w:szCs w:val="24"/>
        </w:rPr>
        <w:t>на</w:t>
      </w:r>
      <w:proofErr w:type="gramEnd"/>
      <w:r w:rsidR="00340B04" w:rsidRPr="004C6099">
        <w:rPr>
          <w:rFonts w:ascii="PT Astra Serif" w:hAnsi="PT Astra Serif"/>
          <w:sz w:val="24"/>
          <w:szCs w:val="24"/>
        </w:rPr>
        <w:t xml:space="preserve"> </w:t>
      </w:r>
    </w:p>
    <w:p w:rsidR="00340B04" w:rsidRPr="004C6099" w:rsidRDefault="00340B04" w:rsidP="00340B04">
      <w:pPr>
        <w:jc w:val="both"/>
        <w:rPr>
          <w:rFonts w:ascii="PT Astra Serif" w:hAnsi="PT Astra Serif"/>
          <w:sz w:val="24"/>
          <w:szCs w:val="24"/>
        </w:rPr>
      </w:pPr>
      <w:r w:rsidRPr="004C6099">
        <w:rPr>
          <w:rFonts w:ascii="PT Astra Serif" w:hAnsi="PT Astra Serif"/>
          <w:sz w:val="24"/>
          <w:szCs w:val="24"/>
        </w:rPr>
        <w:t xml:space="preserve">заместителя главы администрации </w:t>
      </w:r>
      <w:r w:rsidR="00690D88" w:rsidRPr="004C6099">
        <w:rPr>
          <w:rFonts w:ascii="PT Astra Serif" w:hAnsi="PT Astra Serif"/>
          <w:sz w:val="24"/>
          <w:szCs w:val="24"/>
        </w:rPr>
        <w:t>Базарно-Карабулакского</w:t>
      </w:r>
      <w:r w:rsidRPr="004C6099">
        <w:rPr>
          <w:rFonts w:ascii="PT Astra Serif" w:hAnsi="PT Astra Serif"/>
          <w:sz w:val="24"/>
          <w:szCs w:val="24"/>
        </w:rPr>
        <w:t xml:space="preserve"> муниципального района </w:t>
      </w:r>
      <w:proofErr w:type="spellStart"/>
      <w:r w:rsidR="00B74235" w:rsidRPr="004C6099">
        <w:rPr>
          <w:rFonts w:ascii="PT Astra Serif" w:hAnsi="PT Astra Serif"/>
          <w:sz w:val="24"/>
          <w:szCs w:val="24"/>
        </w:rPr>
        <w:t>Будеева</w:t>
      </w:r>
      <w:proofErr w:type="spellEnd"/>
      <w:r w:rsidR="00B74235" w:rsidRPr="004C6099">
        <w:rPr>
          <w:rFonts w:ascii="PT Astra Serif" w:hAnsi="PT Astra Serif"/>
          <w:sz w:val="24"/>
          <w:szCs w:val="24"/>
        </w:rPr>
        <w:t xml:space="preserve"> Игоря Александровича.</w:t>
      </w:r>
    </w:p>
    <w:p w:rsidR="00340B04" w:rsidRPr="004C6099" w:rsidRDefault="00340B04" w:rsidP="00340B04">
      <w:pPr>
        <w:pStyle w:val="aa"/>
        <w:rPr>
          <w:rFonts w:ascii="PT Astra Serif" w:hAnsi="PT Astra Serif"/>
          <w:b/>
          <w:szCs w:val="28"/>
        </w:rPr>
      </w:pPr>
    </w:p>
    <w:p w:rsidR="00340B04" w:rsidRPr="004C6099" w:rsidRDefault="00B74235" w:rsidP="00340B04">
      <w:pPr>
        <w:pStyle w:val="aa"/>
        <w:rPr>
          <w:rFonts w:ascii="PT Astra Serif" w:hAnsi="PT Astra Serif"/>
          <w:b/>
          <w:szCs w:val="28"/>
        </w:rPr>
      </w:pPr>
      <w:r w:rsidRPr="004C6099">
        <w:rPr>
          <w:rFonts w:ascii="PT Astra Serif" w:hAnsi="PT Astra Serif"/>
          <w:b/>
          <w:szCs w:val="28"/>
        </w:rPr>
        <w:t xml:space="preserve">         </w:t>
      </w:r>
    </w:p>
    <w:p w:rsidR="00690D88" w:rsidRPr="004C6099" w:rsidRDefault="00690D88" w:rsidP="00690D88">
      <w:pPr>
        <w:ind w:right="-144"/>
        <w:rPr>
          <w:rFonts w:ascii="PT Astra Serif" w:hAnsi="PT Astra Serif"/>
          <w:b/>
          <w:bCs/>
          <w:sz w:val="24"/>
          <w:szCs w:val="24"/>
        </w:rPr>
      </w:pPr>
      <w:r w:rsidRPr="004C6099">
        <w:rPr>
          <w:rFonts w:ascii="PT Astra Serif" w:hAnsi="PT Astra Serif"/>
          <w:b/>
          <w:bCs/>
          <w:sz w:val="24"/>
          <w:szCs w:val="24"/>
        </w:rPr>
        <w:t xml:space="preserve">Глава </w:t>
      </w:r>
      <w:r w:rsidR="00B74235" w:rsidRPr="004C6099">
        <w:rPr>
          <w:rFonts w:ascii="PT Astra Serif" w:hAnsi="PT Astra Serif"/>
          <w:b/>
          <w:bCs/>
          <w:sz w:val="24"/>
          <w:szCs w:val="24"/>
        </w:rPr>
        <w:t>муниципального</w:t>
      </w:r>
      <w:r w:rsidRPr="004C6099">
        <w:rPr>
          <w:rFonts w:ascii="PT Astra Serif" w:hAnsi="PT Astra Serif"/>
          <w:b/>
          <w:bCs/>
          <w:sz w:val="24"/>
          <w:szCs w:val="24"/>
        </w:rPr>
        <w:t xml:space="preserve"> района</w:t>
      </w:r>
      <w:r w:rsidRPr="004C6099">
        <w:rPr>
          <w:rFonts w:ascii="PT Astra Serif" w:hAnsi="PT Astra Serif"/>
          <w:b/>
          <w:bCs/>
          <w:sz w:val="24"/>
          <w:szCs w:val="24"/>
        </w:rPr>
        <w:tab/>
      </w:r>
      <w:r w:rsidRPr="004C6099">
        <w:rPr>
          <w:rFonts w:ascii="PT Astra Serif" w:hAnsi="PT Astra Serif"/>
          <w:b/>
          <w:bCs/>
          <w:sz w:val="24"/>
          <w:szCs w:val="24"/>
        </w:rPr>
        <w:tab/>
      </w:r>
      <w:r w:rsidRPr="004C6099">
        <w:rPr>
          <w:rFonts w:ascii="PT Astra Serif" w:hAnsi="PT Astra Serif"/>
          <w:b/>
          <w:bCs/>
          <w:sz w:val="24"/>
          <w:szCs w:val="24"/>
        </w:rPr>
        <w:tab/>
      </w:r>
      <w:r w:rsidRPr="004C6099">
        <w:rPr>
          <w:rFonts w:ascii="PT Astra Serif" w:hAnsi="PT Astra Serif"/>
          <w:b/>
          <w:bCs/>
          <w:sz w:val="24"/>
          <w:szCs w:val="24"/>
        </w:rPr>
        <w:tab/>
      </w:r>
      <w:r w:rsidRPr="004C6099">
        <w:rPr>
          <w:rFonts w:ascii="PT Astra Serif" w:hAnsi="PT Astra Serif"/>
          <w:b/>
          <w:bCs/>
          <w:sz w:val="24"/>
          <w:szCs w:val="24"/>
        </w:rPr>
        <w:tab/>
      </w:r>
      <w:r w:rsidR="00874297">
        <w:rPr>
          <w:rFonts w:ascii="PT Astra Serif" w:hAnsi="PT Astra Serif"/>
          <w:b/>
          <w:bCs/>
          <w:sz w:val="24"/>
          <w:szCs w:val="24"/>
        </w:rPr>
        <w:t xml:space="preserve">                           Н.В. Трошина</w:t>
      </w:r>
    </w:p>
    <w:p w:rsidR="00340B04" w:rsidRDefault="00B74235" w:rsidP="00340B04">
      <w:pPr>
        <w:pStyle w:val="aa"/>
        <w:rPr>
          <w:rFonts w:ascii="PT Astra Serif" w:hAnsi="PT Astra Serif"/>
          <w:szCs w:val="28"/>
        </w:rPr>
      </w:pPr>
      <w:r w:rsidRPr="004C6099">
        <w:rPr>
          <w:rFonts w:ascii="PT Astra Serif" w:hAnsi="PT Astra Serif"/>
          <w:szCs w:val="28"/>
        </w:rPr>
        <w:t xml:space="preserve">  </w:t>
      </w:r>
    </w:p>
    <w:p w:rsidR="004A53A3" w:rsidRDefault="004A53A3" w:rsidP="00340B04">
      <w:pPr>
        <w:pStyle w:val="aa"/>
        <w:rPr>
          <w:rFonts w:ascii="PT Astra Serif" w:hAnsi="PT Astra Serif"/>
          <w:szCs w:val="28"/>
        </w:rPr>
        <w:sectPr w:rsidR="004A53A3" w:rsidSect="004A53A3">
          <w:pgSz w:w="11906" w:h="16838" w:code="9"/>
          <w:pgMar w:top="851" w:right="851" w:bottom="851" w:left="1418" w:header="709" w:footer="709" w:gutter="0"/>
          <w:pgNumType w:start="1"/>
          <w:cols w:space="708"/>
          <w:titlePg/>
          <w:docGrid w:linePitch="360"/>
        </w:sectPr>
      </w:pPr>
    </w:p>
    <w:p w:rsidR="004A53A3" w:rsidRDefault="004A53A3" w:rsidP="00340B04">
      <w:pPr>
        <w:pStyle w:val="aa"/>
        <w:rPr>
          <w:rFonts w:ascii="PT Astra Serif" w:hAnsi="PT Astra Serif"/>
          <w:szCs w:val="28"/>
        </w:rPr>
      </w:pPr>
    </w:p>
    <w:p w:rsidR="004A53A3" w:rsidRDefault="004A53A3" w:rsidP="00340B04">
      <w:pPr>
        <w:pStyle w:val="aa"/>
        <w:rPr>
          <w:rFonts w:ascii="PT Astra Serif" w:hAnsi="PT Astra Serif"/>
          <w:szCs w:val="28"/>
        </w:rPr>
      </w:pPr>
    </w:p>
    <w:p w:rsidR="004A53A3" w:rsidRPr="004A53A3" w:rsidRDefault="004A53A3" w:rsidP="004A53A3">
      <w:pPr>
        <w:spacing w:line="259" w:lineRule="auto"/>
        <w:rPr>
          <w:rFonts w:ascii="PT Astra Serif" w:eastAsia="Calibri" w:hAnsi="PT Astra Serif"/>
          <w:sz w:val="24"/>
          <w:szCs w:val="24"/>
          <w:lang w:eastAsia="en-US"/>
        </w:rPr>
      </w:pPr>
      <w:bookmarkStart w:id="1" w:name="_GoBack"/>
      <w:bookmarkEnd w:id="1"/>
      <w:r w:rsidRPr="004A53A3">
        <w:rPr>
          <w:rFonts w:ascii="Calibri" w:eastAsia="Calibri" w:hAnsi="Calibri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</w:t>
      </w:r>
      <w:r w:rsidRPr="004A53A3">
        <w:rPr>
          <w:rFonts w:ascii="PT Astra Serif" w:eastAsia="Calibri" w:hAnsi="PT Astra Serif"/>
          <w:sz w:val="24"/>
          <w:szCs w:val="24"/>
          <w:lang w:eastAsia="en-US"/>
        </w:rPr>
        <w:t>Приложение № 1 к постановлению</w:t>
      </w:r>
    </w:p>
    <w:p w:rsidR="004A53A3" w:rsidRPr="004A53A3" w:rsidRDefault="004A53A3" w:rsidP="004A53A3">
      <w:pPr>
        <w:spacing w:line="259" w:lineRule="auto"/>
        <w:jc w:val="center"/>
        <w:rPr>
          <w:rFonts w:ascii="PT Astra Serif" w:eastAsia="Calibri" w:hAnsi="PT Astra Serif"/>
          <w:sz w:val="24"/>
          <w:szCs w:val="24"/>
          <w:lang w:eastAsia="en-US"/>
        </w:rPr>
      </w:pPr>
      <w:r w:rsidRPr="004A53A3">
        <w:rPr>
          <w:rFonts w:ascii="PT Astra Serif" w:eastAsia="Calibri" w:hAnsi="PT Astra Serif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администрации Базарно-Карабулакского</w:t>
      </w:r>
    </w:p>
    <w:p w:rsidR="004A53A3" w:rsidRPr="004A53A3" w:rsidRDefault="004A53A3" w:rsidP="004A53A3">
      <w:pPr>
        <w:spacing w:line="259" w:lineRule="auto"/>
        <w:jc w:val="center"/>
        <w:rPr>
          <w:rFonts w:ascii="PT Astra Serif" w:eastAsia="Calibri" w:hAnsi="PT Astra Serif"/>
          <w:sz w:val="24"/>
          <w:szCs w:val="24"/>
          <w:lang w:eastAsia="en-US"/>
        </w:rPr>
      </w:pPr>
      <w:r w:rsidRPr="004A53A3">
        <w:rPr>
          <w:rFonts w:ascii="PT Astra Serif" w:eastAsia="Calibri" w:hAnsi="PT Astra Serif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муниципального района</w:t>
      </w:r>
    </w:p>
    <w:p w:rsidR="004A53A3" w:rsidRPr="004A53A3" w:rsidRDefault="004A53A3" w:rsidP="004A53A3">
      <w:pPr>
        <w:spacing w:line="259" w:lineRule="auto"/>
        <w:jc w:val="center"/>
        <w:rPr>
          <w:rFonts w:ascii="PT Astra Serif" w:eastAsia="Calibri" w:hAnsi="PT Astra Serif"/>
          <w:sz w:val="24"/>
          <w:szCs w:val="24"/>
          <w:u w:val="single"/>
          <w:lang w:eastAsia="en-US"/>
        </w:rPr>
      </w:pPr>
      <w:r w:rsidRPr="004A53A3">
        <w:rPr>
          <w:rFonts w:ascii="PT Astra Serif" w:eastAsia="Calibri" w:hAnsi="PT Astra Serif"/>
          <w:sz w:val="24"/>
          <w:szCs w:val="24"/>
          <w:lang w:eastAsia="en-US"/>
        </w:rPr>
        <w:t xml:space="preserve">                                                                                                                                                  от </w:t>
      </w:r>
      <w:r w:rsidRPr="004A53A3">
        <w:rPr>
          <w:rFonts w:ascii="PT Astra Serif" w:eastAsia="Calibri" w:hAnsi="PT Astra Serif"/>
          <w:sz w:val="24"/>
          <w:szCs w:val="24"/>
          <w:u w:val="single"/>
          <w:lang w:eastAsia="en-US"/>
        </w:rPr>
        <w:t>22.11.2024</w:t>
      </w:r>
      <w:r w:rsidRPr="004A53A3">
        <w:rPr>
          <w:rFonts w:ascii="PT Astra Serif" w:eastAsia="Calibri" w:hAnsi="PT Astra Serif"/>
          <w:sz w:val="24"/>
          <w:szCs w:val="24"/>
          <w:lang w:eastAsia="en-US"/>
        </w:rPr>
        <w:t xml:space="preserve">    </w:t>
      </w:r>
      <w:r w:rsidRPr="004A53A3">
        <w:rPr>
          <w:rFonts w:ascii="PT Astra Serif" w:eastAsia="Calibri" w:hAnsi="PT Astra Serif"/>
          <w:sz w:val="24"/>
          <w:szCs w:val="24"/>
          <w:u w:val="single"/>
          <w:lang w:eastAsia="en-US"/>
        </w:rPr>
        <w:t>№ 1580</w:t>
      </w:r>
    </w:p>
    <w:p w:rsidR="004A53A3" w:rsidRPr="004A53A3" w:rsidRDefault="004A53A3" w:rsidP="004A53A3">
      <w:pPr>
        <w:ind w:firstLine="567"/>
        <w:jc w:val="center"/>
        <w:rPr>
          <w:rFonts w:ascii="PT Astra Serif" w:eastAsia="SimSun" w:hAnsi="PT Astra Serif"/>
          <w:b/>
          <w:sz w:val="30"/>
          <w:szCs w:val="28"/>
          <w:lang w:eastAsia="en-US"/>
        </w:rPr>
      </w:pPr>
    </w:p>
    <w:p w:rsidR="004A53A3" w:rsidRPr="004A53A3" w:rsidRDefault="004A53A3" w:rsidP="004A53A3">
      <w:pPr>
        <w:ind w:firstLine="567"/>
        <w:jc w:val="center"/>
        <w:rPr>
          <w:rFonts w:ascii="PT Astra Serif" w:eastAsia="SimSun" w:hAnsi="PT Astra Serif"/>
          <w:b/>
          <w:sz w:val="30"/>
          <w:szCs w:val="28"/>
          <w:lang w:eastAsia="en-US"/>
        </w:rPr>
      </w:pPr>
      <w:r w:rsidRPr="004A53A3">
        <w:rPr>
          <w:rFonts w:ascii="PT Astra Serif" w:eastAsia="SimSun" w:hAnsi="PT Astra Serif"/>
          <w:b/>
          <w:sz w:val="30"/>
          <w:szCs w:val="28"/>
          <w:lang w:eastAsia="en-US"/>
        </w:rPr>
        <w:t xml:space="preserve">План инвестиционного развития </w:t>
      </w:r>
    </w:p>
    <w:p w:rsidR="004A53A3" w:rsidRPr="004A53A3" w:rsidRDefault="004A53A3" w:rsidP="004A53A3">
      <w:pPr>
        <w:ind w:firstLine="567"/>
        <w:jc w:val="center"/>
        <w:rPr>
          <w:rFonts w:ascii="PT Astra Serif" w:eastAsia="SimSun" w:hAnsi="PT Astra Serif"/>
          <w:b/>
          <w:sz w:val="30"/>
          <w:szCs w:val="28"/>
          <w:lang w:eastAsia="en-US"/>
        </w:rPr>
      </w:pPr>
      <w:r w:rsidRPr="004A53A3">
        <w:rPr>
          <w:rFonts w:ascii="PT Astra Serif" w:eastAsia="SimSun" w:hAnsi="PT Astra Serif"/>
          <w:b/>
          <w:sz w:val="30"/>
          <w:szCs w:val="28"/>
          <w:lang w:eastAsia="en-US"/>
        </w:rPr>
        <w:t xml:space="preserve">Базарно-Карабулакского муниципального района </w:t>
      </w:r>
    </w:p>
    <w:p w:rsidR="004A53A3" w:rsidRPr="004A53A3" w:rsidRDefault="004A53A3" w:rsidP="004A53A3">
      <w:pPr>
        <w:ind w:firstLine="567"/>
        <w:jc w:val="center"/>
        <w:rPr>
          <w:rFonts w:ascii="PT Astra Serif" w:eastAsia="SimSun" w:hAnsi="PT Astra Serif"/>
          <w:b/>
          <w:sz w:val="30"/>
          <w:szCs w:val="28"/>
          <w:lang w:eastAsia="en-US"/>
        </w:rPr>
      </w:pPr>
      <w:r w:rsidRPr="004A53A3">
        <w:rPr>
          <w:rFonts w:ascii="PT Astra Serif" w:eastAsia="SimSun" w:hAnsi="PT Astra Serif"/>
          <w:b/>
          <w:sz w:val="30"/>
          <w:szCs w:val="28"/>
          <w:lang w:eastAsia="en-US"/>
        </w:rPr>
        <w:t>на 2025-2026 годы</w:t>
      </w:r>
    </w:p>
    <w:p w:rsidR="004A53A3" w:rsidRPr="004A53A3" w:rsidRDefault="004A53A3" w:rsidP="004A53A3">
      <w:pPr>
        <w:ind w:firstLine="567"/>
        <w:jc w:val="center"/>
        <w:rPr>
          <w:rFonts w:ascii="PT Astra Serif" w:eastAsia="SimSun" w:hAnsi="PT Astra Serif"/>
          <w:b/>
          <w:sz w:val="16"/>
          <w:szCs w:val="28"/>
          <w:lang w:eastAsia="en-US"/>
        </w:rPr>
      </w:pPr>
    </w:p>
    <w:p w:rsidR="004A53A3" w:rsidRPr="004A53A3" w:rsidRDefault="004A53A3" w:rsidP="004A53A3">
      <w:pPr>
        <w:ind w:firstLine="567"/>
        <w:jc w:val="center"/>
        <w:rPr>
          <w:rFonts w:ascii="PT Astra Serif" w:eastAsia="SimSun" w:hAnsi="PT Astra Serif"/>
          <w:b/>
          <w:sz w:val="28"/>
          <w:szCs w:val="28"/>
          <w:lang w:eastAsia="en-US"/>
        </w:rPr>
      </w:pPr>
      <w:r w:rsidRPr="004A53A3">
        <w:rPr>
          <w:rFonts w:ascii="PT Astra Serif" w:eastAsia="SimSun" w:hAnsi="PT Astra Serif"/>
          <w:b/>
          <w:sz w:val="28"/>
          <w:szCs w:val="28"/>
          <w:lang w:eastAsia="en-US"/>
        </w:rPr>
        <w:t>Индивидуальный  план  привлечения инвестиций</w:t>
      </w:r>
    </w:p>
    <w:tbl>
      <w:tblPr>
        <w:tblStyle w:val="12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62"/>
        <w:gridCol w:w="1332"/>
        <w:gridCol w:w="1332"/>
        <w:gridCol w:w="1333"/>
        <w:gridCol w:w="1332"/>
        <w:gridCol w:w="1191"/>
        <w:gridCol w:w="3544"/>
      </w:tblGrid>
      <w:tr w:rsidR="004A53A3" w:rsidRPr="004A53A3" w:rsidTr="004A53A3">
        <w:tc>
          <w:tcPr>
            <w:tcW w:w="4962" w:type="dxa"/>
          </w:tcPr>
          <w:p w:rsidR="004A53A3" w:rsidRPr="004A53A3" w:rsidRDefault="004A53A3" w:rsidP="004A53A3">
            <w:pPr>
              <w:rPr>
                <w:rFonts w:ascii="PT Astra Serif" w:hAnsi="PT Astra Serif"/>
                <w:sz w:val="24"/>
              </w:rPr>
            </w:pPr>
            <w:r w:rsidRPr="004A53A3">
              <w:rPr>
                <w:rFonts w:ascii="PT Astra Serif" w:hAnsi="PT Astra Serif"/>
                <w:sz w:val="24"/>
              </w:rPr>
              <w:t>Наименование показателя</w:t>
            </w:r>
          </w:p>
        </w:tc>
        <w:tc>
          <w:tcPr>
            <w:tcW w:w="1332" w:type="dxa"/>
          </w:tcPr>
          <w:p w:rsidR="004A53A3" w:rsidRPr="004A53A3" w:rsidRDefault="004A53A3" w:rsidP="004A53A3">
            <w:pPr>
              <w:contextualSpacing/>
              <w:jc w:val="center"/>
              <w:rPr>
                <w:rFonts w:ascii="PT Astra Serif" w:hAnsi="PT Astra Serif"/>
                <w:sz w:val="24"/>
              </w:rPr>
            </w:pPr>
            <w:r w:rsidRPr="004A53A3">
              <w:rPr>
                <w:rFonts w:ascii="PT Astra Serif" w:hAnsi="PT Astra Serif"/>
                <w:sz w:val="24"/>
              </w:rPr>
              <w:t>2022</w:t>
            </w:r>
          </w:p>
          <w:p w:rsidR="004A53A3" w:rsidRPr="004A53A3" w:rsidRDefault="004A53A3" w:rsidP="004A53A3">
            <w:pPr>
              <w:contextualSpacing/>
              <w:jc w:val="center"/>
              <w:rPr>
                <w:rFonts w:ascii="PT Astra Serif" w:hAnsi="PT Astra Serif"/>
                <w:sz w:val="24"/>
              </w:rPr>
            </w:pPr>
            <w:r w:rsidRPr="004A53A3">
              <w:rPr>
                <w:rFonts w:ascii="PT Astra Serif" w:hAnsi="PT Astra Serif"/>
                <w:sz w:val="24"/>
              </w:rPr>
              <w:t>(факт)</w:t>
            </w:r>
          </w:p>
        </w:tc>
        <w:tc>
          <w:tcPr>
            <w:tcW w:w="1332" w:type="dxa"/>
          </w:tcPr>
          <w:p w:rsidR="004A53A3" w:rsidRPr="004A53A3" w:rsidRDefault="004A53A3" w:rsidP="004A53A3">
            <w:pPr>
              <w:contextualSpacing/>
              <w:jc w:val="center"/>
              <w:rPr>
                <w:rFonts w:ascii="PT Astra Serif" w:hAnsi="PT Astra Serif"/>
                <w:sz w:val="24"/>
              </w:rPr>
            </w:pPr>
            <w:r w:rsidRPr="004A53A3">
              <w:rPr>
                <w:rFonts w:ascii="PT Astra Serif" w:hAnsi="PT Astra Serif"/>
                <w:sz w:val="24"/>
              </w:rPr>
              <w:t>2023</w:t>
            </w:r>
          </w:p>
          <w:p w:rsidR="004A53A3" w:rsidRPr="004A53A3" w:rsidRDefault="004A53A3" w:rsidP="004A53A3">
            <w:pPr>
              <w:contextualSpacing/>
              <w:jc w:val="center"/>
              <w:rPr>
                <w:rFonts w:ascii="PT Astra Serif" w:hAnsi="PT Astra Serif"/>
                <w:sz w:val="24"/>
              </w:rPr>
            </w:pPr>
            <w:r w:rsidRPr="004A53A3">
              <w:rPr>
                <w:rFonts w:ascii="PT Astra Serif" w:hAnsi="PT Astra Serif"/>
                <w:sz w:val="24"/>
              </w:rPr>
              <w:t>(факт)</w:t>
            </w:r>
          </w:p>
        </w:tc>
        <w:tc>
          <w:tcPr>
            <w:tcW w:w="1333" w:type="dxa"/>
          </w:tcPr>
          <w:p w:rsidR="004A53A3" w:rsidRPr="004A53A3" w:rsidRDefault="004A53A3" w:rsidP="004A53A3">
            <w:pPr>
              <w:contextualSpacing/>
              <w:jc w:val="center"/>
              <w:rPr>
                <w:rFonts w:ascii="PT Astra Serif" w:hAnsi="PT Astra Serif"/>
                <w:sz w:val="24"/>
              </w:rPr>
            </w:pPr>
            <w:r w:rsidRPr="004A53A3">
              <w:rPr>
                <w:rFonts w:ascii="PT Astra Serif" w:hAnsi="PT Astra Serif"/>
                <w:sz w:val="24"/>
              </w:rPr>
              <w:t>2024 (оценка)</w:t>
            </w:r>
          </w:p>
        </w:tc>
        <w:tc>
          <w:tcPr>
            <w:tcW w:w="1332" w:type="dxa"/>
          </w:tcPr>
          <w:p w:rsidR="004A53A3" w:rsidRPr="004A53A3" w:rsidRDefault="004A53A3" w:rsidP="004A53A3">
            <w:pPr>
              <w:contextualSpacing/>
              <w:jc w:val="center"/>
              <w:rPr>
                <w:rFonts w:ascii="PT Astra Serif" w:hAnsi="PT Astra Serif"/>
                <w:sz w:val="24"/>
              </w:rPr>
            </w:pPr>
            <w:r w:rsidRPr="004A53A3">
              <w:rPr>
                <w:rFonts w:ascii="PT Astra Serif" w:hAnsi="PT Astra Serif"/>
                <w:sz w:val="24"/>
              </w:rPr>
              <w:t>2025</w:t>
            </w:r>
          </w:p>
          <w:p w:rsidR="004A53A3" w:rsidRPr="004A53A3" w:rsidRDefault="004A53A3" w:rsidP="004A53A3">
            <w:pPr>
              <w:contextualSpacing/>
              <w:jc w:val="center"/>
              <w:rPr>
                <w:rFonts w:ascii="PT Astra Serif" w:hAnsi="PT Astra Serif"/>
                <w:sz w:val="24"/>
              </w:rPr>
            </w:pPr>
            <w:r w:rsidRPr="004A53A3">
              <w:rPr>
                <w:rFonts w:ascii="PT Astra Serif" w:hAnsi="PT Astra Serif"/>
                <w:sz w:val="24"/>
              </w:rPr>
              <w:t>(план)</w:t>
            </w:r>
          </w:p>
        </w:tc>
        <w:tc>
          <w:tcPr>
            <w:tcW w:w="1191" w:type="dxa"/>
          </w:tcPr>
          <w:p w:rsidR="004A53A3" w:rsidRPr="004A53A3" w:rsidRDefault="004A53A3" w:rsidP="004A53A3">
            <w:pPr>
              <w:contextualSpacing/>
              <w:jc w:val="center"/>
              <w:rPr>
                <w:rFonts w:ascii="PT Astra Serif" w:hAnsi="PT Astra Serif"/>
                <w:sz w:val="24"/>
              </w:rPr>
            </w:pPr>
            <w:r w:rsidRPr="004A53A3">
              <w:rPr>
                <w:rFonts w:ascii="PT Astra Serif" w:hAnsi="PT Astra Serif"/>
                <w:sz w:val="24"/>
              </w:rPr>
              <w:t>2026</w:t>
            </w:r>
          </w:p>
          <w:p w:rsidR="004A53A3" w:rsidRPr="004A53A3" w:rsidRDefault="004A53A3" w:rsidP="004A53A3">
            <w:pPr>
              <w:contextualSpacing/>
              <w:jc w:val="center"/>
              <w:rPr>
                <w:rFonts w:ascii="PT Astra Serif" w:hAnsi="PT Astra Serif"/>
                <w:sz w:val="24"/>
              </w:rPr>
            </w:pPr>
            <w:r w:rsidRPr="004A53A3">
              <w:rPr>
                <w:rFonts w:ascii="PT Astra Serif" w:hAnsi="PT Astra Serif"/>
                <w:sz w:val="24"/>
              </w:rPr>
              <w:t>(план)</w:t>
            </w:r>
          </w:p>
        </w:tc>
        <w:tc>
          <w:tcPr>
            <w:tcW w:w="3544" w:type="dxa"/>
          </w:tcPr>
          <w:p w:rsidR="004A53A3" w:rsidRPr="004A53A3" w:rsidRDefault="004A53A3" w:rsidP="004A53A3">
            <w:pPr>
              <w:contextualSpacing/>
              <w:jc w:val="center"/>
              <w:rPr>
                <w:rFonts w:ascii="PT Astra Serif" w:hAnsi="PT Astra Serif"/>
                <w:sz w:val="24"/>
              </w:rPr>
            </w:pPr>
            <w:r w:rsidRPr="004A53A3">
              <w:rPr>
                <w:rFonts w:ascii="PT Astra Serif" w:hAnsi="PT Astra Serif"/>
                <w:sz w:val="24"/>
              </w:rPr>
              <w:t xml:space="preserve">Ответственные </w:t>
            </w:r>
          </w:p>
        </w:tc>
      </w:tr>
      <w:tr w:rsidR="004A53A3" w:rsidRPr="004A53A3" w:rsidTr="004A53A3">
        <w:tc>
          <w:tcPr>
            <w:tcW w:w="4962" w:type="dxa"/>
          </w:tcPr>
          <w:p w:rsidR="004A53A3" w:rsidRPr="004A53A3" w:rsidRDefault="004A53A3" w:rsidP="004A53A3">
            <w:pPr>
              <w:rPr>
                <w:rFonts w:ascii="PT Astra Serif" w:hAnsi="PT Astra Serif"/>
                <w:sz w:val="24"/>
              </w:rPr>
            </w:pPr>
            <w:r w:rsidRPr="004A53A3">
              <w:rPr>
                <w:rFonts w:ascii="PT Astra Serif" w:hAnsi="PT Astra Serif"/>
                <w:sz w:val="24"/>
              </w:rPr>
              <w:t>Инвестиции в основной капитал, млн. руб.</w:t>
            </w:r>
          </w:p>
        </w:tc>
        <w:tc>
          <w:tcPr>
            <w:tcW w:w="1332" w:type="dxa"/>
          </w:tcPr>
          <w:p w:rsidR="004A53A3" w:rsidRPr="004A53A3" w:rsidRDefault="004A53A3" w:rsidP="004A53A3">
            <w:pPr>
              <w:contextualSpacing/>
              <w:jc w:val="center"/>
              <w:rPr>
                <w:rFonts w:ascii="PT Astra Serif" w:hAnsi="PT Astra Serif"/>
                <w:sz w:val="24"/>
              </w:rPr>
            </w:pPr>
            <w:r w:rsidRPr="004A53A3">
              <w:rPr>
                <w:rFonts w:ascii="PT Astra Serif" w:hAnsi="PT Astra Serif"/>
                <w:sz w:val="24"/>
              </w:rPr>
              <w:t>156,9</w:t>
            </w:r>
          </w:p>
        </w:tc>
        <w:tc>
          <w:tcPr>
            <w:tcW w:w="1332" w:type="dxa"/>
          </w:tcPr>
          <w:p w:rsidR="004A53A3" w:rsidRPr="004A53A3" w:rsidRDefault="004A53A3" w:rsidP="004A53A3">
            <w:pPr>
              <w:contextualSpacing/>
              <w:jc w:val="center"/>
              <w:rPr>
                <w:rFonts w:ascii="PT Astra Serif" w:hAnsi="PT Astra Serif"/>
                <w:sz w:val="24"/>
              </w:rPr>
            </w:pPr>
            <w:r w:rsidRPr="004A53A3">
              <w:rPr>
                <w:rFonts w:ascii="PT Astra Serif" w:hAnsi="PT Astra Serif"/>
                <w:sz w:val="24"/>
              </w:rPr>
              <w:t>756,2</w:t>
            </w:r>
          </w:p>
        </w:tc>
        <w:tc>
          <w:tcPr>
            <w:tcW w:w="1333" w:type="dxa"/>
          </w:tcPr>
          <w:p w:rsidR="004A53A3" w:rsidRPr="004A53A3" w:rsidRDefault="004A53A3" w:rsidP="004A53A3">
            <w:pPr>
              <w:contextualSpacing/>
              <w:jc w:val="center"/>
              <w:rPr>
                <w:rFonts w:ascii="PT Astra Serif" w:hAnsi="PT Astra Serif"/>
                <w:sz w:val="24"/>
              </w:rPr>
            </w:pPr>
            <w:r w:rsidRPr="004A53A3">
              <w:rPr>
                <w:rFonts w:ascii="PT Astra Serif" w:hAnsi="PT Astra Serif"/>
                <w:sz w:val="24"/>
              </w:rPr>
              <w:t>218,4</w:t>
            </w:r>
          </w:p>
        </w:tc>
        <w:tc>
          <w:tcPr>
            <w:tcW w:w="1332" w:type="dxa"/>
          </w:tcPr>
          <w:p w:rsidR="004A53A3" w:rsidRPr="004A53A3" w:rsidRDefault="004A53A3" w:rsidP="004A53A3">
            <w:pPr>
              <w:contextualSpacing/>
              <w:jc w:val="center"/>
              <w:rPr>
                <w:rFonts w:ascii="PT Astra Serif" w:hAnsi="PT Astra Serif"/>
                <w:sz w:val="24"/>
              </w:rPr>
            </w:pPr>
            <w:r w:rsidRPr="004A53A3">
              <w:rPr>
                <w:rFonts w:ascii="PT Astra Serif" w:hAnsi="PT Astra Serif"/>
                <w:sz w:val="24"/>
              </w:rPr>
              <w:t>241,4</w:t>
            </w:r>
          </w:p>
        </w:tc>
        <w:tc>
          <w:tcPr>
            <w:tcW w:w="1191" w:type="dxa"/>
          </w:tcPr>
          <w:p w:rsidR="004A53A3" w:rsidRPr="004A53A3" w:rsidRDefault="004A53A3" w:rsidP="004A53A3">
            <w:pPr>
              <w:contextualSpacing/>
              <w:jc w:val="center"/>
              <w:rPr>
                <w:rFonts w:ascii="PT Astra Serif" w:hAnsi="PT Astra Serif"/>
                <w:sz w:val="24"/>
              </w:rPr>
            </w:pPr>
            <w:r w:rsidRPr="004A53A3">
              <w:rPr>
                <w:rFonts w:ascii="PT Astra Serif" w:hAnsi="PT Astra Serif"/>
                <w:sz w:val="24"/>
              </w:rPr>
              <w:t>262,3</w:t>
            </w:r>
          </w:p>
        </w:tc>
        <w:tc>
          <w:tcPr>
            <w:tcW w:w="3544" w:type="dxa"/>
          </w:tcPr>
          <w:p w:rsidR="004A53A3" w:rsidRPr="004A53A3" w:rsidRDefault="004A53A3" w:rsidP="004A53A3">
            <w:pPr>
              <w:contextualSpacing/>
              <w:jc w:val="center"/>
              <w:rPr>
                <w:rFonts w:ascii="PT Astra Serif" w:hAnsi="PT Astra Serif"/>
                <w:i/>
                <w:sz w:val="24"/>
              </w:rPr>
            </w:pPr>
            <w:r w:rsidRPr="004A53A3">
              <w:rPr>
                <w:rFonts w:ascii="PT Astra Serif" w:hAnsi="PT Astra Serif"/>
                <w:i/>
              </w:rPr>
              <w:t>Заместитель главы администрации Базарно-Карабулакского МР, инвестиционный уполномоченный</w:t>
            </w:r>
          </w:p>
        </w:tc>
      </w:tr>
      <w:tr w:rsidR="004A53A3" w:rsidRPr="004A53A3" w:rsidTr="004A53A3">
        <w:tc>
          <w:tcPr>
            <w:tcW w:w="4962" w:type="dxa"/>
          </w:tcPr>
          <w:p w:rsidR="004A53A3" w:rsidRPr="004A53A3" w:rsidRDefault="004A53A3" w:rsidP="004A53A3">
            <w:pPr>
              <w:ind w:firstLine="301"/>
              <w:contextualSpacing/>
              <w:rPr>
                <w:rFonts w:ascii="PT Astra Serif" w:hAnsi="PT Astra Serif"/>
                <w:i/>
                <w:sz w:val="24"/>
              </w:rPr>
            </w:pPr>
            <w:r w:rsidRPr="004A53A3">
              <w:rPr>
                <w:rFonts w:ascii="PT Astra Serif" w:hAnsi="PT Astra Serif"/>
                <w:i/>
                <w:sz w:val="24"/>
              </w:rPr>
              <w:t>темп роста инвестиций, %</w:t>
            </w:r>
          </w:p>
        </w:tc>
        <w:tc>
          <w:tcPr>
            <w:tcW w:w="1332" w:type="dxa"/>
          </w:tcPr>
          <w:p w:rsidR="004A53A3" w:rsidRPr="004A53A3" w:rsidRDefault="004A53A3" w:rsidP="004A53A3">
            <w:pPr>
              <w:contextualSpacing/>
              <w:jc w:val="center"/>
              <w:rPr>
                <w:rFonts w:ascii="PT Astra Serif" w:hAnsi="PT Astra Serif"/>
                <w:i/>
                <w:sz w:val="24"/>
              </w:rPr>
            </w:pPr>
            <w:r w:rsidRPr="004A53A3">
              <w:rPr>
                <w:rFonts w:ascii="PT Astra Serif" w:hAnsi="PT Astra Serif"/>
                <w:i/>
                <w:sz w:val="24"/>
              </w:rPr>
              <w:t>55,3</w:t>
            </w:r>
          </w:p>
        </w:tc>
        <w:tc>
          <w:tcPr>
            <w:tcW w:w="1332" w:type="dxa"/>
          </w:tcPr>
          <w:p w:rsidR="004A53A3" w:rsidRPr="004A53A3" w:rsidRDefault="004A53A3" w:rsidP="004A53A3">
            <w:pPr>
              <w:contextualSpacing/>
              <w:jc w:val="center"/>
              <w:rPr>
                <w:rFonts w:ascii="PT Astra Serif" w:hAnsi="PT Astra Serif"/>
                <w:i/>
                <w:sz w:val="24"/>
              </w:rPr>
            </w:pPr>
            <w:r w:rsidRPr="004A53A3">
              <w:rPr>
                <w:rFonts w:ascii="PT Astra Serif" w:hAnsi="PT Astra Serif"/>
                <w:i/>
                <w:sz w:val="24"/>
              </w:rPr>
              <w:t>435,1</w:t>
            </w:r>
          </w:p>
        </w:tc>
        <w:tc>
          <w:tcPr>
            <w:tcW w:w="1333" w:type="dxa"/>
          </w:tcPr>
          <w:p w:rsidR="004A53A3" w:rsidRPr="004A53A3" w:rsidRDefault="004A53A3" w:rsidP="004A53A3">
            <w:pPr>
              <w:contextualSpacing/>
              <w:jc w:val="center"/>
              <w:rPr>
                <w:rFonts w:ascii="PT Astra Serif" w:hAnsi="PT Astra Serif"/>
                <w:i/>
                <w:sz w:val="24"/>
              </w:rPr>
            </w:pPr>
            <w:r w:rsidRPr="004A53A3">
              <w:rPr>
                <w:rFonts w:ascii="PT Astra Serif" w:hAnsi="PT Astra Serif"/>
                <w:i/>
                <w:sz w:val="24"/>
              </w:rPr>
              <w:t>26,6</w:t>
            </w:r>
          </w:p>
        </w:tc>
        <w:tc>
          <w:tcPr>
            <w:tcW w:w="1332" w:type="dxa"/>
          </w:tcPr>
          <w:p w:rsidR="004A53A3" w:rsidRPr="004A53A3" w:rsidRDefault="004A53A3" w:rsidP="004A53A3">
            <w:pPr>
              <w:contextualSpacing/>
              <w:jc w:val="center"/>
              <w:rPr>
                <w:rFonts w:ascii="PT Astra Serif" w:hAnsi="PT Astra Serif"/>
                <w:i/>
                <w:sz w:val="24"/>
              </w:rPr>
            </w:pPr>
            <w:r w:rsidRPr="004A53A3">
              <w:rPr>
                <w:rFonts w:ascii="PT Astra Serif" w:hAnsi="PT Astra Serif"/>
                <w:i/>
                <w:sz w:val="24"/>
              </w:rPr>
              <w:t>103</w:t>
            </w:r>
          </w:p>
        </w:tc>
        <w:tc>
          <w:tcPr>
            <w:tcW w:w="1191" w:type="dxa"/>
          </w:tcPr>
          <w:p w:rsidR="004A53A3" w:rsidRPr="004A53A3" w:rsidRDefault="004A53A3" w:rsidP="004A53A3">
            <w:pPr>
              <w:contextualSpacing/>
              <w:jc w:val="center"/>
              <w:rPr>
                <w:rFonts w:ascii="PT Astra Serif" w:hAnsi="PT Astra Serif"/>
                <w:i/>
                <w:sz w:val="24"/>
              </w:rPr>
            </w:pPr>
            <w:r w:rsidRPr="004A53A3">
              <w:rPr>
                <w:rFonts w:ascii="PT Astra Serif" w:hAnsi="PT Astra Serif"/>
                <w:i/>
                <w:sz w:val="24"/>
              </w:rPr>
              <w:t>103,2</w:t>
            </w:r>
          </w:p>
        </w:tc>
        <w:tc>
          <w:tcPr>
            <w:tcW w:w="3544" w:type="dxa"/>
          </w:tcPr>
          <w:p w:rsidR="004A53A3" w:rsidRPr="004A53A3" w:rsidRDefault="004A53A3" w:rsidP="004A53A3">
            <w:pPr>
              <w:contextualSpacing/>
              <w:jc w:val="center"/>
              <w:rPr>
                <w:rFonts w:ascii="PT Astra Serif" w:hAnsi="PT Astra Serif"/>
                <w:i/>
                <w:sz w:val="24"/>
              </w:rPr>
            </w:pPr>
          </w:p>
        </w:tc>
      </w:tr>
    </w:tbl>
    <w:p w:rsidR="004A53A3" w:rsidRPr="004A53A3" w:rsidRDefault="004A53A3" w:rsidP="004A53A3">
      <w:pPr>
        <w:ind w:firstLine="567"/>
        <w:jc w:val="both"/>
        <w:rPr>
          <w:rFonts w:ascii="PT Astra Serif" w:eastAsia="SimSun" w:hAnsi="PT Astra Serif"/>
          <w:sz w:val="28"/>
          <w:szCs w:val="28"/>
          <w:lang w:eastAsia="en-US"/>
        </w:rPr>
      </w:pPr>
    </w:p>
    <w:p w:rsidR="004A53A3" w:rsidRPr="004A53A3" w:rsidRDefault="004A53A3" w:rsidP="004A53A3">
      <w:pPr>
        <w:ind w:left="426"/>
        <w:jc w:val="center"/>
        <w:rPr>
          <w:rFonts w:ascii="PT Astra Serif" w:eastAsia="Calibri" w:hAnsi="PT Astra Serif" w:cs="Calibri"/>
          <w:b/>
          <w:sz w:val="28"/>
          <w:szCs w:val="28"/>
          <w:lang w:eastAsia="en-US"/>
        </w:rPr>
      </w:pPr>
      <w:r w:rsidRPr="004A53A3">
        <w:rPr>
          <w:rFonts w:ascii="PT Astra Serif" w:eastAsia="Calibri" w:hAnsi="PT Astra Serif" w:cs="Calibri"/>
          <w:b/>
          <w:sz w:val="28"/>
          <w:szCs w:val="28"/>
          <w:lang w:eastAsia="en-US"/>
        </w:rPr>
        <w:t>Ведущие предприятия муниципального района</w:t>
      </w:r>
    </w:p>
    <w:tbl>
      <w:tblPr>
        <w:tblStyle w:val="12"/>
        <w:tblW w:w="1527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312"/>
        <w:gridCol w:w="2926"/>
        <w:gridCol w:w="1134"/>
        <w:gridCol w:w="1417"/>
        <w:gridCol w:w="3402"/>
        <w:gridCol w:w="3083"/>
      </w:tblGrid>
      <w:tr w:rsidR="004A53A3" w:rsidRPr="004A53A3" w:rsidTr="004A53A3">
        <w:tc>
          <w:tcPr>
            <w:tcW w:w="3312" w:type="dxa"/>
          </w:tcPr>
          <w:p w:rsidR="004A53A3" w:rsidRPr="004A53A3" w:rsidRDefault="004A53A3" w:rsidP="004A53A3">
            <w:pPr>
              <w:ind w:left="57" w:hanging="57"/>
              <w:contextualSpacing/>
              <w:jc w:val="center"/>
              <w:rPr>
                <w:rFonts w:ascii="PT Astra Serif" w:hAnsi="PT Astra Serif" w:cs="Calibri"/>
                <w:sz w:val="24"/>
                <w:szCs w:val="28"/>
              </w:rPr>
            </w:pPr>
          </w:p>
          <w:p w:rsidR="004A53A3" w:rsidRPr="004A53A3" w:rsidRDefault="004A53A3" w:rsidP="004A53A3">
            <w:pPr>
              <w:ind w:left="57" w:hanging="57"/>
              <w:contextualSpacing/>
              <w:jc w:val="center"/>
              <w:rPr>
                <w:rFonts w:ascii="PT Astra Serif" w:hAnsi="PT Astra Serif" w:cs="Calibri"/>
                <w:sz w:val="24"/>
                <w:szCs w:val="28"/>
              </w:rPr>
            </w:pPr>
            <w:r w:rsidRPr="004A53A3">
              <w:rPr>
                <w:rFonts w:ascii="PT Astra Serif" w:hAnsi="PT Astra Serif" w:cs="Calibri"/>
                <w:sz w:val="24"/>
                <w:szCs w:val="28"/>
              </w:rPr>
              <w:t xml:space="preserve">Наименование </w:t>
            </w:r>
          </w:p>
          <w:p w:rsidR="004A53A3" w:rsidRPr="004A53A3" w:rsidRDefault="004A53A3" w:rsidP="004A53A3">
            <w:pPr>
              <w:ind w:left="57" w:hanging="57"/>
              <w:contextualSpacing/>
              <w:jc w:val="center"/>
              <w:rPr>
                <w:rFonts w:ascii="PT Astra Serif" w:hAnsi="PT Astra Serif" w:cs="Calibri"/>
                <w:sz w:val="24"/>
                <w:szCs w:val="28"/>
              </w:rPr>
            </w:pPr>
            <w:r w:rsidRPr="004A53A3">
              <w:rPr>
                <w:rFonts w:ascii="PT Astra Serif" w:hAnsi="PT Astra Serif" w:cs="Calibri"/>
                <w:sz w:val="24"/>
                <w:szCs w:val="28"/>
              </w:rPr>
              <w:t>предприятия</w:t>
            </w:r>
          </w:p>
        </w:tc>
        <w:tc>
          <w:tcPr>
            <w:tcW w:w="2926" w:type="dxa"/>
          </w:tcPr>
          <w:p w:rsidR="004A53A3" w:rsidRPr="004A53A3" w:rsidRDefault="004A53A3" w:rsidP="004A53A3">
            <w:pPr>
              <w:ind w:left="57" w:hanging="33"/>
              <w:contextualSpacing/>
              <w:jc w:val="center"/>
              <w:rPr>
                <w:rFonts w:ascii="PT Astra Serif" w:hAnsi="PT Astra Serif" w:cs="Calibri"/>
                <w:sz w:val="24"/>
                <w:szCs w:val="28"/>
              </w:rPr>
            </w:pPr>
          </w:p>
          <w:p w:rsidR="004A53A3" w:rsidRPr="004A53A3" w:rsidRDefault="004A53A3" w:rsidP="004A53A3">
            <w:pPr>
              <w:ind w:left="57" w:hanging="33"/>
              <w:contextualSpacing/>
              <w:jc w:val="center"/>
              <w:rPr>
                <w:rFonts w:ascii="PT Astra Serif" w:hAnsi="PT Astra Serif" w:cs="Calibri"/>
                <w:sz w:val="24"/>
                <w:szCs w:val="28"/>
              </w:rPr>
            </w:pPr>
            <w:r w:rsidRPr="004A53A3">
              <w:rPr>
                <w:rFonts w:ascii="PT Astra Serif" w:hAnsi="PT Astra Serif" w:cs="Calibri"/>
                <w:sz w:val="24"/>
                <w:szCs w:val="28"/>
              </w:rPr>
              <w:t>Отрасль и основная продукция</w:t>
            </w:r>
          </w:p>
        </w:tc>
        <w:tc>
          <w:tcPr>
            <w:tcW w:w="1134" w:type="dxa"/>
          </w:tcPr>
          <w:p w:rsidR="004A53A3" w:rsidRPr="004A53A3" w:rsidRDefault="004A53A3" w:rsidP="004A53A3">
            <w:pPr>
              <w:ind w:left="57" w:hanging="49"/>
              <w:contextualSpacing/>
              <w:jc w:val="center"/>
              <w:rPr>
                <w:rFonts w:ascii="PT Astra Serif" w:hAnsi="PT Astra Serif" w:cs="Calibri"/>
                <w:sz w:val="24"/>
                <w:szCs w:val="28"/>
              </w:rPr>
            </w:pPr>
            <w:r w:rsidRPr="004A53A3">
              <w:rPr>
                <w:rFonts w:ascii="PT Astra Serif" w:hAnsi="PT Astra Serif" w:cs="Calibri"/>
                <w:sz w:val="24"/>
                <w:szCs w:val="28"/>
              </w:rPr>
              <w:t xml:space="preserve">Численность </w:t>
            </w:r>
            <w:proofErr w:type="spellStart"/>
            <w:proofErr w:type="gramStart"/>
            <w:r w:rsidRPr="004A53A3">
              <w:rPr>
                <w:rFonts w:ascii="PT Astra Serif" w:hAnsi="PT Astra Serif" w:cs="Calibri"/>
                <w:sz w:val="24"/>
                <w:szCs w:val="28"/>
              </w:rPr>
              <w:t>сотруд-ников</w:t>
            </w:r>
            <w:proofErr w:type="spellEnd"/>
            <w:proofErr w:type="gramEnd"/>
            <w:r w:rsidRPr="004A53A3">
              <w:rPr>
                <w:rFonts w:ascii="PT Astra Serif" w:hAnsi="PT Astra Serif" w:cs="Calibri"/>
                <w:sz w:val="24"/>
                <w:szCs w:val="28"/>
              </w:rPr>
              <w:t>, чел.</w:t>
            </w:r>
          </w:p>
        </w:tc>
        <w:tc>
          <w:tcPr>
            <w:tcW w:w="1417" w:type="dxa"/>
          </w:tcPr>
          <w:p w:rsidR="004A53A3" w:rsidRPr="004A53A3" w:rsidRDefault="004A53A3" w:rsidP="004A53A3">
            <w:pPr>
              <w:ind w:left="57" w:hanging="23"/>
              <w:contextualSpacing/>
              <w:jc w:val="center"/>
              <w:rPr>
                <w:rFonts w:ascii="PT Astra Serif" w:hAnsi="PT Astra Serif" w:cs="Calibri"/>
                <w:sz w:val="24"/>
                <w:szCs w:val="28"/>
              </w:rPr>
            </w:pPr>
            <w:r w:rsidRPr="004A53A3">
              <w:rPr>
                <w:rFonts w:ascii="PT Astra Serif" w:hAnsi="PT Astra Serif" w:cs="Calibri"/>
                <w:sz w:val="24"/>
                <w:szCs w:val="28"/>
              </w:rPr>
              <w:t xml:space="preserve">Уровень загрузки </w:t>
            </w:r>
            <w:proofErr w:type="spellStart"/>
            <w:proofErr w:type="gramStart"/>
            <w:r w:rsidRPr="004A53A3">
              <w:rPr>
                <w:rFonts w:ascii="PT Astra Serif" w:hAnsi="PT Astra Serif" w:cs="Calibri"/>
                <w:sz w:val="24"/>
                <w:szCs w:val="28"/>
              </w:rPr>
              <w:t>производ-ства</w:t>
            </w:r>
            <w:proofErr w:type="spellEnd"/>
            <w:proofErr w:type="gramEnd"/>
            <w:r w:rsidRPr="004A53A3">
              <w:rPr>
                <w:rFonts w:ascii="PT Astra Serif" w:hAnsi="PT Astra Serif" w:cs="Calibri"/>
                <w:sz w:val="24"/>
                <w:szCs w:val="28"/>
              </w:rPr>
              <w:t>, %</w:t>
            </w:r>
          </w:p>
        </w:tc>
        <w:tc>
          <w:tcPr>
            <w:tcW w:w="3402" w:type="dxa"/>
          </w:tcPr>
          <w:p w:rsidR="004A53A3" w:rsidRPr="004A53A3" w:rsidRDefault="004A53A3" w:rsidP="004A53A3">
            <w:pPr>
              <w:ind w:left="57" w:hanging="23"/>
              <w:contextualSpacing/>
              <w:jc w:val="center"/>
              <w:rPr>
                <w:rFonts w:ascii="PT Astra Serif" w:hAnsi="PT Astra Serif" w:cs="Calibri"/>
                <w:sz w:val="24"/>
                <w:szCs w:val="28"/>
              </w:rPr>
            </w:pPr>
          </w:p>
          <w:p w:rsidR="004A53A3" w:rsidRPr="004A53A3" w:rsidRDefault="004A53A3" w:rsidP="004A53A3">
            <w:pPr>
              <w:ind w:left="57" w:hanging="23"/>
              <w:contextualSpacing/>
              <w:jc w:val="center"/>
              <w:rPr>
                <w:rFonts w:ascii="PT Astra Serif" w:hAnsi="PT Astra Serif" w:cs="Calibri"/>
                <w:sz w:val="24"/>
                <w:szCs w:val="28"/>
              </w:rPr>
            </w:pPr>
            <w:r w:rsidRPr="004A53A3">
              <w:rPr>
                <w:rFonts w:ascii="PT Astra Serif" w:hAnsi="PT Astra Serif" w:cs="Calibri"/>
                <w:sz w:val="24"/>
                <w:szCs w:val="28"/>
              </w:rPr>
              <w:t>Реализуемые/планируемые проекты на предприятии</w:t>
            </w:r>
          </w:p>
        </w:tc>
        <w:tc>
          <w:tcPr>
            <w:tcW w:w="3083" w:type="dxa"/>
          </w:tcPr>
          <w:p w:rsidR="004A53A3" w:rsidRPr="004A53A3" w:rsidRDefault="004A53A3" w:rsidP="004A53A3">
            <w:pPr>
              <w:ind w:left="57" w:hanging="24"/>
              <w:contextualSpacing/>
              <w:jc w:val="center"/>
              <w:rPr>
                <w:rFonts w:ascii="PT Astra Serif" w:hAnsi="PT Astra Serif" w:cs="Calibri"/>
                <w:sz w:val="24"/>
                <w:szCs w:val="28"/>
              </w:rPr>
            </w:pPr>
            <w:r w:rsidRPr="004A53A3">
              <w:rPr>
                <w:rFonts w:ascii="PT Astra Serif" w:hAnsi="PT Astra Serif" w:cs="Calibri"/>
                <w:sz w:val="24"/>
                <w:szCs w:val="28"/>
              </w:rPr>
              <w:t>Проблемные вопросы, влияющие на  развитие  организации и реализацию проектов</w:t>
            </w:r>
          </w:p>
        </w:tc>
      </w:tr>
      <w:tr w:rsidR="004A53A3" w:rsidRPr="004A53A3" w:rsidTr="004A53A3">
        <w:tc>
          <w:tcPr>
            <w:tcW w:w="3312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proofErr w:type="spellStart"/>
            <w:r w:rsidRPr="004A53A3">
              <w:rPr>
                <w:rFonts w:ascii="PT Astra Serif" w:hAnsi="PT Astra Serif" w:cs="Calibri"/>
                <w:sz w:val="24"/>
                <w:szCs w:val="24"/>
              </w:rPr>
              <w:t>ООО</w:t>
            </w:r>
            <w:proofErr w:type="gramStart"/>
            <w:r w:rsidRPr="004A53A3">
              <w:rPr>
                <w:rFonts w:ascii="PT Astra Serif" w:hAnsi="PT Astra Serif"/>
                <w:sz w:val="24"/>
                <w:szCs w:val="24"/>
              </w:rPr>
              <w:t>«Б</w:t>
            </w:r>
            <w:proofErr w:type="gramEnd"/>
            <w:r w:rsidRPr="004A53A3">
              <w:rPr>
                <w:rFonts w:ascii="PT Astra Serif" w:hAnsi="PT Astra Serif"/>
                <w:sz w:val="24"/>
                <w:szCs w:val="24"/>
              </w:rPr>
              <w:t>азарно</w:t>
            </w:r>
            <w:proofErr w:type="spellEnd"/>
            <w:r w:rsidRPr="004A53A3">
              <w:rPr>
                <w:rFonts w:ascii="PT Astra Serif" w:hAnsi="PT Astra Serif"/>
                <w:sz w:val="24"/>
                <w:szCs w:val="24"/>
              </w:rPr>
              <w:t>-Карабулакский консервный завод»</w:t>
            </w:r>
          </w:p>
        </w:tc>
        <w:tc>
          <w:tcPr>
            <w:tcW w:w="2926" w:type="dxa"/>
          </w:tcPr>
          <w:p w:rsidR="004A53A3" w:rsidRPr="004A53A3" w:rsidRDefault="004A53A3" w:rsidP="004A53A3">
            <w:pPr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Производство овощных консервов</w:t>
            </w:r>
          </w:p>
        </w:tc>
        <w:tc>
          <w:tcPr>
            <w:tcW w:w="1134" w:type="dxa"/>
          </w:tcPr>
          <w:p w:rsidR="004A53A3" w:rsidRPr="004A53A3" w:rsidRDefault="004A53A3" w:rsidP="004A53A3">
            <w:pPr>
              <w:ind w:left="57" w:firstLine="510"/>
              <w:contextualSpacing/>
              <w:jc w:val="both"/>
              <w:rPr>
                <w:rFonts w:ascii="PT Astra Serif" w:hAnsi="PT Astra Serif" w:cs="Calibri"/>
                <w:sz w:val="28"/>
                <w:szCs w:val="28"/>
              </w:rPr>
            </w:pPr>
            <w:r w:rsidRPr="004A53A3">
              <w:rPr>
                <w:rFonts w:ascii="PT Astra Serif" w:hAnsi="PT Astra Serif" w:cs="Calibri"/>
                <w:sz w:val="28"/>
                <w:szCs w:val="28"/>
              </w:rPr>
              <w:t>19</w:t>
            </w:r>
          </w:p>
        </w:tc>
        <w:tc>
          <w:tcPr>
            <w:tcW w:w="1417" w:type="dxa"/>
          </w:tcPr>
          <w:p w:rsidR="004A53A3" w:rsidRPr="004A53A3" w:rsidRDefault="004A53A3" w:rsidP="004A53A3">
            <w:pPr>
              <w:ind w:left="57" w:firstLine="510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100</w:t>
            </w:r>
          </w:p>
        </w:tc>
        <w:tc>
          <w:tcPr>
            <w:tcW w:w="3402" w:type="dxa"/>
          </w:tcPr>
          <w:p w:rsidR="004A53A3" w:rsidRPr="004A53A3" w:rsidRDefault="004A53A3" w:rsidP="004A53A3">
            <w:pPr>
              <w:ind w:left="57" w:firstLine="510"/>
              <w:contextualSpacing/>
              <w:jc w:val="both"/>
              <w:rPr>
                <w:rFonts w:ascii="PT Astra Serif" w:hAnsi="PT Astra Serif" w:cs="Calibri"/>
                <w:sz w:val="28"/>
                <w:szCs w:val="28"/>
              </w:rPr>
            </w:pPr>
            <w:r w:rsidRPr="004A53A3">
              <w:rPr>
                <w:rFonts w:ascii="PT Astra Serif" w:hAnsi="PT Astra Serif" w:cs="Calibri"/>
                <w:sz w:val="28"/>
                <w:szCs w:val="28"/>
              </w:rPr>
              <w:t>-</w:t>
            </w:r>
          </w:p>
        </w:tc>
        <w:tc>
          <w:tcPr>
            <w:tcW w:w="3083" w:type="dxa"/>
          </w:tcPr>
          <w:p w:rsidR="004A53A3" w:rsidRPr="004A53A3" w:rsidRDefault="004A53A3" w:rsidP="004A53A3">
            <w:pPr>
              <w:ind w:left="57" w:firstLine="510"/>
              <w:contextualSpacing/>
              <w:jc w:val="both"/>
              <w:rPr>
                <w:rFonts w:ascii="PT Astra Serif" w:hAnsi="PT Astra Serif" w:cs="Calibri"/>
                <w:sz w:val="28"/>
                <w:szCs w:val="28"/>
              </w:rPr>
            </w:pPr>
            <w:r w:rsidRPr="004A53A3">
              <w:rPr>
                <w:rFonts w:ascii="PT Astra Serif" w:hAnsi="PT Astra Serif"/>
              </w:rPr>
              <w:t>уменьшение рынка сбыта, из-за высокой конкуренции</w:t>
            </w:r>
          </w:p>
        </w:tc>
      </w:tr>
      <w:tr w:rsidR="004A53A3" w:rsidRPr="004A53A3" w:rsidTr="004A53A3">
        <w:tc>
          <w:tcPr>
            <w:tcW w:w="3312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/>
                <w:sz w:val="24"/>
                <w:szCs w:val="24"/>
              </w:rPr>
              <w:t>ООО «</w:t>
            </w:r>
            <w:proofErr w:type="spellStart"/>
            <w:r w:rsidRPr="004A53A3">
              <w:rPr>
                <w:rFonts w:ascii="PT Astra Serif" w:hAnsi="PT Astra Serif"/>
                <w:sz w:val="24"/>
                <w:szCs w:val="24"/>
              </w:rPr>
              <w:t>Сандугач</w:t>
            </w:r>
            <w:proofErr w:type="spellEnd"/>
            <w:r w:rsidRPr="004A53A3">
              <w:rPr>
                <w:rFonts w:ascii="PT Astra Serif" w:hAnsi="PT Astra Serif"/>
                <w:sz w:val="24"/>
                <w:szCs w:val="24"/>
              </w:rPr>
              <w:t>»</w:t>
            </w:r>
          </w:p>
        </w:tc>
        <w:tc>
          <w:tcPr>
            <w:tcW w:w="2926" w:type="dxa"/>
          </w:tcPr>
          <w:p w:rsidR="004A53A3" w:rsidRPr="004A53A3" w:rsidRDefault="004A53A3" w:rsidP="004A53A3">
            <w:pPr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Производство муки</w:t>
            </w:r>
          </w:p>
        </w:tc>
        <w:tc>
          <w:tcPr>
            <w:tcW w:w="1134" w:type="dxa"/>
          </w:tcPr>
          <w:p w:rsidR="004A53A3" w:rsidRPr="004A53A3" w:rsidRDefault="004A53A3" w:rsidP="004A53A3">
            <w:pPr>
              <w:ind w:left="57" w:firstLine="510"/>
              <w:contextualSpacing/>
              <w:jc w:val="both"/>
              <w:rPr>
                <w:rFonts w:ascii="PT Astra Serif" w:hAnsi="PT Astra Serif" w:cs="Calibri"/>
                <w:sz w:val="28"/>
                <w:szCs w:val="28"/>
              </w:rPr>
            </w:pPr>
            <w:r w:rsidRPr="004A53A3">
              <w:rPr>
                <w:rFonts w:ascii="PT Astra Serif" w:hAnsi="PT Astra Serif" w:cs="Calibri"/>
                <w:sz w:val="28"/>
                <w:szCs w:val="28"/>
              </w:rPr>
              <w:t>23</w:t>
            </w:r>
          </w:p>
        </w:tc>
        <w:tc>
          <w:tcPr>
            <w:tcW w:w="1417" w:type="dxa"/>
          </w:tcPr>
          <w:p w:rsidR="004A53A3" w:rsidRPr="004A53A3" w:rsidRDefault="004A53A3" w:rsidP="004A53A3">
            <w:pPr>
              <w:ind w:left="57" w:firstLine="510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100</w:t>
            </w:r>
          </w:p>
        </w:tc>
        <w:tc>
          <w:tcPr>
            <w:tcW w:w="3402" w:type="dxa"/>
          </w:tcPr>
          <w:p w:rsidR="004A53A3" w:rsidRPr="004A53A3" w:rsidRDefault="004A53A3" w:rsidP="004A53A3">
            <w:pPr>
              <w:ind w:left="57" w:firstLine="510"/>
              <w:contextualSpacing/>
              <w:jc w:val="both"/>
              <w:rPr>
                <w:rFonts w:ascii="PT Astra Serif" w:hAnsi="PT Astra Serif" w:cs="Calibri"/>
                <w:sz w:val="28"/>
                <w:szCs w:val="28"/>
              </w:rPr>
            </w:pPr>
            <w:r w:rsidRPr="004A53A3">
              <w:rPr>
                <w:rFonts w:ascii="PT Astra Serif" w:hAnsi="PT Astra Serif" w:cs="Calibri"/>
                <w:sz w:val="28"/>
                <w:szCs w:val="28"/>
              </w:rPr>
              <w:t>-</w:t>
            </w:r>
          </w:p>
        </w:tc>
        <w:tc>
          <w:tcPr>
            <w:tcW w:w="3083" w:type="dxa"/>
          </w:tcPr>
          <w:p w:rsidR="004A53A3" w:rsidRPr="004A53A3" w:rsidRDefault="004A53A3" w:rsidP="004A53A3">
            <w:pPr>
              <w:ind w:left="57" w:firstLine="510"/>
              <w:contextualSpacing/>
              <w:jc w:val="both"/>
              <w:rPr>
                <w:rFonts w:ascii="PT Astra Serif" w:hAnsi="PT Astra Serif" w:cs="Calibri"/>
                <w:sz w:val="28"/>
                <w:szCs w:val="28"/>
              </w:rPr>
            </w:pPr>
            <w:r w:rsidRPr="004A53A3">
              <w:rPr>
                <w:rFonts w:ascii="PT Astra Serif" w:hAnsi="PT Astra Serif"/>
              </w:rPr>
              <w:t>уменьшение рынка сбыта, из-за высокой конкуренции</w:t>
            </w:r>
          </w:p>
        </w:tc>
      </w:tr>
      <w:tr w:rsidR="004A53A3" w:rsidRPr="004A53A3" w:rsidTr="004A53A3">
        <w:tc>
          <w:tcPr>
            <w:tcW w:w="3312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4A53A3">
              <w:rPr>
                <w:rFonts w:ascii="PT Astra Serif" w:hAnsi="PT Astra Serif"/>
                <w:sz w:val="24"/>
                <w:szCs w:val="24"/>
              </w:rPr>
              <w:t>ООО «Снежное»</w:t>
            </w:r>
          </w:p>
        </w:tc>
        <w:tc>
          <w:tcPr>
            <w:tcW w:w="2926" w:type="dxa"/>
          </w:tcPr>
          <w:p w:rsidR="004A53A3" w:rsidRPr="004A53A3" w:rsidRDefault="004A53A3" w:rsidP="004A53A3">
            <w:pPr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 xml:space="preserve">Производство </w:t>
            </w:r>
            <w:r w:rsidRPr="004A53A3">
              <w:rPr>
                <w:rFonts w:ascii="PT Astra Serif" w:hAnsi="PT Astra Serif" w:cs="Calibri"/>
                <w:sz w:val="24"/>
                <w:szCs w:val="24"/>
              </w:rPr>
              <w:lastRenderedPageBreak/>
              <w:t>хлебобулочных изделий</w:t>
            </w:r>
          </w:p>
        </w:tc>
        <w:tc>
          <w:tcPr>
            <w:tcW w:w="1134" w:type="dxa"/>
          </w:tcPr>
          <w:p w:rsidR="004A53A3" w:rsidRPr="004A53A3" w:rsidRDefault="004A53A3" w:rsidP="004A53A3">
            <w:pPr>
              <w:ind w:left="57" w:firstLine="510"/>
              <w:contextualSpacing/>
              <w:jc w:val="both"/>
              <w:rPr>
                <w:rFonts w:ascii="PT Astra Serif" w:hAnsi="PT Astra Serif" w:cs="Calibri"/>
                <w:sz w:val="28"/>
                <w:szCs w:val="28"/>
              </w:rPr>
            </w:pPr>
            <w:r w:rsidRPr="004A53A3">
              <w:rPr>
                <w:rFonts w:ascii="PT Astra Serif" w:hAnsi="PT Astra Serif" w:cs="Calibri"/>
                <w:sz w:val="28"/>
                <w:szCs w:val="28"/>
              </w:rPr>
              <w:lastRenderedPageBreak/>
              <w:t>20</w:t>
            </w:r>
          </w:p>
        </w:tc>
        <w:tc>
          <w:tcPr>
            <w:tcW w:w="1417" w:type="dxa"/>
          </w:tcPr>
          <w:p w:rsidR="004A53A3" w:rsidRPr="004A53A3" w:rsidRDefault="004A53A3" w:rsidP="004A53A3">
            <w:pPr>
              <w:ind w:left="57" w:firstLine="510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100</w:t>
            </w:r>
          </w:p>
        </w:tc>
        <w:tc>
          <w:tcPr>
            <w:tcW w:w="3402" w:type="dxa"/>
          </w:tcPr>
          <w:p w:rsidR="004A53A3" w:rsidRPr="004A53A3" w:rsidRDefault="004A53A3" w:rsidP="004A53A3">
            <w:pPr>
              <w:ind w:left="57" w:firstLine="510"/>
              <w:contextualSpacing/>
              <w:jc w:val="both"/>
              <w:rPr>
                <w:rFonts w:ascii="PT Astra Serif" w:hAnsi="PT Astra Serif" w:cs="Calibri"/>
                <w:sz w:val="28"/>
                <w:szCs w:val="28"/>
              </w:rPr>
            </w:pPr>
          </w:p>
        </w:tc>
        <w:tc>
          <w:tcPr>
            <w:tcW w:w="3083" w:type="dxa"/>
          </w:tcPr>
          <w:p w:rsidR="004A53A3" w:rsidRPr="004A53A3" w:rsidRDefault="004A53A3" w:rsidP="004A53A3">
            <w:pPr>
              <w:ind w:left="57" w:firstLine="510"/>
              <w:contextualSpacing/>
              <w:jc w:val="both"/>
              <w:rPr>
                <w:rFonts w:ascii="PT Astra Serif" w:hAnsi="PT Astra Serif" w:cs="Calibri"/>
                <w:sz w:val="28"/>
                <w:szCs w:val="28"/>
              </w:rPr>
            </w:pPr>
            <w:r w:rsidRPr="004A53A3">
              <w:rPr>
                <w:rFonts w:ascii="PT Astra Serif" w:hAnsi="PT Astra Serif" w:cs="Calibri"/>
                <w:sz w:val="28"/>
                <w:szCs w:val="28"/>
              </w:rPr>
              <w:t>-</w:t>
            </w:r>
          </w:p>
        </w:tc>
      </w:tr>
      <w:tr w:rsidR="004A53A3" w:rsidRPr="004A53A3" w:rsidTr="004A53A3">
        <w:tc>
          <w:tcPr>
            <w:tcW w:w="3312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4A53A3">
              <w:rPr>
                <w:rFonts w:ascii="PT Astra Serif" w:hAnsi="PT Astra Serif"/>
                <w:sz w:val="24"/>
                <w:szCs w:val="24"/>
              </w:rPr>
              <w:lastRenderedPageBreak/>
              <w:t>ООО «</w:t>
            </w:r>
            <w:proofErr w:type="spellStart"/>
            <w:r w:rsidRPr="004A53A3">
              <w:rPr>
                <w:rFonts w:ascii="PT Astra Serif" w:hAnsi="PT Astra Serif"/>
                <w:sz w:val="24"/>
                <w:szCs w:val="24"/>
              </w:rPr>
              <w:t>Верховские</w:t>
            </w:r>
            <w:proofErr w:type="spellEnd"/>
            <w:r w:rsidRPr="004A53A3">
              <w:rPr>
                <w:rFonts w:ascii="PT Astra Serif" w:hAnsi="PT Astra Serif"/>
                <w:sz w:val="24"/>
                <w:szCs w:val="24"/>
              </w:rPr>
              <w:t xml:space="preserve"> традиции»</w:t>
            </w:r>
          </w:p>
        </w:tc>
        <w:tc>
          <w:tcPr>
            <w:tcW w:w="2926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Производство колбасных изделий</w:t>
            </w:r>
          </w:p>
        </w:tc>
        <w:tc>
          <w:tcPr>
            <w:tcW w:w="1134" w:type="dxa"/>
          </w:tcPr>
          <w:p w:rsidR="004A53A3" w:rsidRPr="004A53A3" w:rsidRDefault="004A53A3" w:rsidP="004A53A3">
            <w:pPr>
              <w:ind w:left="57" w:firstLine="510"/>
              <w:contextualSpacing/>
              <w:jc w:val="both"/>
              <w:rPr>
                <w:rFonts w:ascii="PT Astra Serif" w:hAnsi="PT Astra Serif" w:cs="Calibri"/>
                <w:sz w:val="28"/>
                <w:szCs w:val="28"/>
              </w:rPr>
            </w:pPr>
            <w:r w:rsidRPr="004A53A3">
              <w:rPr>
                <w:rFonts w:ascii="PT Astra Serif" w:hAnsi="PT Astra Serif" w:cs="Calibri"/>
                <w:sz w:val="28"/>
                <w:szCs w:val="28"/>
              </w:rPr>
              <w:t>14</w:t>
            </w:r>
          </w:p>
        </w:tc>
        <w:tc>
          <w:tcPr>
            <w:tcW w:w="1417" w:type="dxa"/>
          </w:tcPr>
          <w:p w:rsidR="004A53A3" w:rsidRPr="004A53A3" w:rsidRDefault="004A53A3" w:rsidP="004A53A3">
            <w:pPr>
              <w:ind w:left="57" w:firstLine="510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100</w:t>
            </w:r>
          </w:p>
        </w:tc>
        <w:tc>
          <w:tcPr>
            <w:tcW w:w="3402" w:type="dxa"/>
          </w:tcPr>
          <w:p w:rsidR="004A53A3" w:rsidRPr="004A53A3" w:rsidRDefault="004A53A3" w:rsidP="004A53A3">
            <w:pPr>
              <w:ind w:left="57" w:firstLine="510"/>
              <w:contextualSpacing/>
              <w:jc w:val="both"/>
              <w:rPr>
                <w:rFonts w:ascii="PT Astra Serif" w:hAnsi="PT Astra Serif" w:cs="Calibri"/>
                <w:sz w:val="28"/>
                <w:szCs w:val="28"/>
              </w:rPr>
            </w:pPr>
          </w:p>
        </w:tc>
        <w:tc>
          <w:tcPr>
            <w:tcW w:w="3083" w:type="dxa"/>
          </w:tcPr>
          <w:p w:rsidR="004A53A3" w:rsidRPr="004A53A3" w:rsidRDefault="004A53A3" w:rsidP="004A53A3">
            <w:pPr>
              <w:ind w:left="57" w:firstLine="510"/>
              <w:contextualSpacing/>
              <w:jc w:val="both"/>
              <w:rPr>
                <w:rFonts w:ascii="PT Astra Serif" w:hAnsi="PT Astra Serif" w:cs="Calibri"/>
                <w:sz w:val="28"/>
                <w:szCs w:val="28"/>
              </w:rPr>
            </w:pPr>
            <w:r w:rsidRPr="004A53A3">
              <w:rPr>
                <w:rFonts w:ascii="PT Astra Serif" w:hAnsi="PT Astra Serif"/>
              </w:rPr>
              <w:t>уменьшение рынка сбыта, из-за высокой конкуренции</w:t>
            </w:r>
          </w:p>
        </w:tc>
      </w:tr>
      <w:tr w:rsidR="004A53A3" w:rsidRPr="004A53A3" w:rsidTr="004A53A3">
        <w:tc>
          <w:tcPr>
            <w:tcW w:w="3312" w:type="dxa"/>
          </w:tcPr>
          <w:p w:rsidR="004A53A3" w:rsidRPr="004A53A3" w:rsidRDefault="004A53A3" w:rsidP="004A53A3">
            <w:pPr>
              <w:rPr>
                <w:rFonts w:ascii="PT Astra Serif" w:hAnsi="PT Astra Serif"/>
                <w:sz w:val="24"/>
                <w:szCs w:val="24"/>
              </w:rPr>
            </w:pPr>
            <w:r w:rsidRPr="004A53A3">
              <w:rPr>
                <w:rFonts w:ascii="PT Astra Serif" w:hAnsi="PT Astra Serif"/>
                <w:sz w:val="24"/>
                <w:szCs w:val="24"/>
              </w:rPr>
              <w:t>ИП Лаптев Д.Г.</w:t>
            </w:r>
          </w:p>
        </w:tc>
        <w:tc>
          <w:tcPr>
            <w:tcW w:w="2926" w:type="dxa"/>
          </w:tcPr>
          <w:p w:rsidR="004A53A3" w:rsidRPr="004A53A3" w:rsidRDefault="004A53A3" w:rsidP="004A53A3">
            <w:pPr>
              <w:ind w:left="57" w:firstLine="510"/>
              <w:contextualSpacing/>
              <w:jc w:val="both"/>
              <w:rPr>
                <w:rFonts w:ascii="PT Astra Serif" w:hAnsi="PT Astra Serif" w:cs="Calibri"/>
                <w:sz w:val="28"/>
                <w:szCs w:val="28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Производство хлебобулочных изделий</w:t>
            </w:r>
          </w:p>
        </w:tc>
        <w:tc>
          <w:tcPr>
            <w:tcW w:w="1134" w:type="dxa"/>
          </w:tcPr>
          <w:p w:rsidR="004A53A3" w:rsidRPr="004A53A3" w:rsidRDefault="004A53A3" w:rsidP="004A53A3">
            <w:pPr>
              <w:ind w:left="57" w:firstLine="510"/>
              <w:contextualSpacing/>
              <w:jc w:val="both"/>
              <w:rPr>
                <w:rFonts w:ascii="PT Astra Serif" w:hAnsi="PT Astra Serif" w:cs="Calibri"/>
                <w:sz w:val="28"/>
                <w:szCs w:val="28"/>
              </w:rPr>
            </w:pPr>
            <w:r w:rsidRPr="004A53A3">
              <w:rPr>
                <w:rFonts w:ascii="PT Astra Serif" w:hAnsi="PT Astra Serif" w:cs="Calibri"/>
                <w:sz w:val="28"/>
                <w:szCs w:val="28"/>
              </w:rPr>
              <w:t>42</w:t>
            </w:r>
          </w:p>
        </w:tc>
        <w:tc>
          <w:tcPr>
            <w:tcW w:w="1417" w:type="dxa"/>
          </w:tcPr>
          <w:p w:rsidR="004A53A3" w:rsidRPr="004A53A3" w:rsidRDefault="004A53A3" w:rsidP="004A53A3">
            <w:pPr>
              <w:ind w:left="57" w:firstLine="510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100</w:t>
            </w:r>
          </w:p>
        </w:tc>
        <w:tc>
          <w:tcPr>
            <w:tcW w:w="3402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4A53A3">
              <w:rPr>
                <w:rFonts w:ascii="PT Astra Serif" w:hAnsi="PT Astra Serif"/>
                <w:sz w:val="24"/>
                <w:szCs w:val="24"/>
              </w:rPr>
              <w:t>В 2025г. – 2026г. планируется  модернизация пекарни</w:t>
            </w:r>
          </w:p>
          <w:p w:rsidR="004A53A3" w:rsidRPr="004A53A3" w:rsidRDefault="004A53A3" w:rsidP="004A53A3">
            <w:pPr>
              <w:ind w:left="59"/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4A53A3"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proofErr w:type="spellStart"/>
            <w:r w:rsidRPr="004A53A3">
              <w:rPr>
                <w:rFonts w:ascii="PT Astra Serif" w:hAnsi="PT Astra Serif"/>
                <w:sz w:val="24"/>
                <w:szCs w:val="24"/>
              </w:rPr>
              <w:t>Приобритение</w:t>
            </w:r>
            <w:proofErr w:type="spellEnd"/>
            <w:r w:rsidRPr="004A53A3">
              <w:rPr>
                <w:rFonts w:ascii="PT Astra Serif" w:hAnsi="PT Astra Serif"/>
                <w:sz w:val="24"/>
                <w:szCs w:val="24"/>
              </w:rPr>
              <w:t xml:space="preserve"> оборудования на сумму 20 млн. руб.</w:t>
            </w:r>
          </w:p>
          <w:p w:rsidR="004A53A3" w:rsidRPr="004A53A3" w:rsidRDefault="004A53A3" w:rsidP="004A53A3">
            <w:pPr>
              <w:contextualSpacing/>
              <w:rPr>
                <w:rFonts w:ascii="PT Astra Serif" w:hAnsi="PT Astra Serif"/>
                <w:sz w:val="24"/>
                <w:szCs w:val="24"/>
              </w:rPr>
            </w:pPr>
            <w:r w:rsidRPr="004A53A3">
              <w:rPr>
                <w:rFonts w:ascii="PT Astra Serif" w:hAnsi="PT Astra Serif"/>
                <w:sz w:val="24"/>
                <w:szCs w:val="24"/>
              </w:rPr>
              <w:t xml:space="preserve">  - Создание 5 дополнительных рабочих мест.</w:t>
            </w:r>
          </w:p>
          <w:p w:rsidR="004A53A3" w:rsidRPr="004A53A3" w:rsidRDefault="004A53A3" w:rsidP="004A53A3">
            <w:pPr>
              <w:ind w:left="201" w:firstLine="510"/>
              <w:contextualSpacing/>
              <w:jc w:val="both"/>
              <w:rPr>
                <w:rFonts w:ascii="PT Astra Serif" w:hAnsi="PT Astra Serif" w:cs="Calibri"/>
                <w:sz w:val="28"/>
                <w:szCs w:val="28"/>
              </w:rPr>
            </w:pPr>
          </w:p>
        </w:tc>
        <w:tc>
          <w:tcPr>
            <w:tcW w:w="3083" w:type="dxa"/>
          </w:tcPr>
          <w:p w:rsidR="004A53A3" w:rsidRPr="004A53A3" w:rsidRDefault="004A53A3" w:rsidP="004A53A3">
            <w:pPr>
              <w:ind w:left="57" w:firstLine="510"/>
              <w:contextualSpacing/>
              <w:jc w:val="both"/>
              <w:rPr>
                <w:rFonts w:ascii="PT Astra Serif" w:hAnsi="PT Astra Serif" w:cs="Calibri"/>
                <w:sz w:val="28"/>
                <w:szCs w:val="28"/>
              </w:rPr>
            </w:pPr>
            <w:r w:rsidRPr="004A53A3">
              <w:rPr>
                <w:rFonts w:ascii="PT Astra Serif" w:hAnsi="PT Astra Serif" w:cs="Calibri"/>
                <w:sz w:val="28"/>
                <w:szCs w:val="28"/>
              </w:rPr>
              <w:t>-</w:t>
            </w:r>
          </w:p>
        </w:tc>
      </w:tr>
    </w:tbl>
    <w:p w:rsidR="004A53A3" w:rsidRPr="004A53A3" w:rsidRDefault="004A53A3" w:rsidP="004A53A3">
      <w:pPr>
        <w:jc w:val="both"/>
        <w:rPr>
          <w:rFonts w:ascii="PT Astra Serif" w:eastAsia="SimSun" w:hAnsi="PT Astra Serif"/>
          <w:b/>
          <w:sz w:val="18"/>
          <w:szCs w:val="28"/>
          <w:lang w:eastAsia="en-US"/>
        </w:rPr>
      </w:pPr>
    </w:p>
    <w:p w:rsidR="004A53A3" w:rsidRPr="004A53A3" w:rsidRDefault="004A53A3" w:rsidP="004A53A3">
      <w:pPr>
        <w:ind w:firstLine="567"/>
        <w:jc w:val="center"/>
        <w:rPr>
          <w:rFonts w:ascii="PT Astra Serif" w:eastAsia="SimSun" w:hAnsi="PT Astra Serif"/>
          <w:b/>
          <w:sz w:val="28"/>
          <w:szCs w:val="28"/>
          <w:lang w:eastAsia="en-US"/>
        </w:rPr>
      </w:pPr>
      <w:r w:rsidRPr="004A53A3">
        <w:rPr>
          <w:rFonts w:ascii="PT Astra Serif" w:eastAsia="SimSun" w:hAnsi="PT Astra Serif"/>
          <w:b/>
          <w:sz w:val="28"/>
          <w:szCs w:val="28"/>
          <w:lang w:eastAsia="en-US"/>
        </w:rPr>
        <w:t xml:space="preserve">Перечень </w:t>
      </w:r>
      <w:proofErr w:type="gramStart"/>
      <w:r w:rsidRPr="004A53A3">
        <w:rPr>
          <w:rFonts w:ascii="PT Astra Serif" w:eastAsia="SimSun" w:hAnsi="PT Astra Serif"/>
          <w:b/>
          <w:sz w:val="28"/>
          <w:szCs w:val="28"/>
          <w:lang w:eastAsia="en-US"/>
        </w:rPr>
        <w:t>реализуемых</w:t>
      </w:r>
      <w:proofErr w:type="gramEnd"/>
      <w:r w:rsidRPr="004A53A3">
        <w:rPr>
          <w:rFonts w:ascii="PT Astra Serif" w:eastAsia="SimSun" w:hAnsi="PT Astra Serif"/>
          <w:b/>
          <w:sz w:val="28"/>
          <w:szCs w:val="28"/>
          <w:lang w:eastAsia="en-US"/>
        </w:rPr>
        <w:t xml:space="preserve"> инвестиционных и</w:t>
      </w:r>
    </w:p>
    <w:p w:rsidR="004A53A3" w:rsidRPr="004A53A3" w:rsidRDefault="004A53A3" w:rsidP="004A53A3">
      <w:pPr>
        <w:ind w:firstLine="567"/>
        <w:jc w:val="center"/>
        <w:rPr>
          <w:rFonts w:ascii="PT Astra Serif" w:eastAsia="SimSun" w:hAnsi="PT Astra Serif"/>
          <w:i/>
          <w:sz w:val="28"/>
          <w:szCs w:val="28"/>
          <w:lang w:eastAsia="en-US"/>
        </w:rPr>
      </w:pPr>
      <w:r w:rsidRPr="004A53A3">
        <w:rPr>
          <w:rFonts w:ascii="PT Astra Serif" w:eastAsia="SimSun" w:hAnsi="PT Astra Serif"/>
          <w:b/>
          <w:sz w:val="28"/>
          <w:szCs w:val="28"/>
          <w:lang w:eastAsia="en-US"/>
        </w:rPr>
        <w:t>инфраструктурных инвестиционных проекто</w:t>
      </w:r>
      <w:proofErr w:type="gramStart"/>
      <w:r w:rsidRPr="004A53A3">
        <w:rPr>
          <w:rFonts w:ascii="PT Astra Serif" w:eastAsia="SimSun" w:hAnsi="PT Astra Serif"/>
          <w:b/>
          <w:sz w:val="28"/>
          <w:szCs w:val="28"/>
          <w:lang w:eastAsia="en-US"/>
        </w:rPr>
        <w:t>в</w:t>
      </w:r>
      <w:r w:rsidRPr="004A53A3">
        <w:rPr>
          <w:rFonts w:ascii="PT Astra Serif" w:eastAsia="SimSun" w:hAnsi="PT Astra Serif"/>
          <w:i/>
          <w:sz w:val="28"/>
          <w:szCs w:val="28"/>
          <w:lang w:eastAsia="en-US"/>
        </w:rPr>
        <w:t>(</w:t>
      </w:r>
      <w:proofErr w:type="gramEnd"/>
      <w:r w:rsidRPr="004A53A3">
        <w:rPr>
          <w:rFonts w:ascii="PT Astra Serif" w:eastAsia="SimSun" w:hAnsi="PT Astra Serif"/>
          <w:i/>
          <w:sz w:val="28"/>
          <w:szCs w:val="28"/>
          <w:lang w:eastAsia="en-US"/>
        </w:rPr>
        <w:t>в отраслевом разрезе)</w:t>
      </w:r>
    </w:p>
    <w:p w:rsidR="004A53A3" w:rsidRPr="004A53A3" w:rsidRDefault="004A53A3" w:rsidP="004A53A3">
      <w:pPr>
        <w:ind w:firstLine="567"/>
        <w:jc w:val="both"/>
        <w:rPr>
          <w:rFonts w:ascii="PT Astra Serif" w:eastAsia="SimSun" w:hAnsi="PT Astra Serif"/>
          <w:b/>
          <w:sz w:val="16"/>
          <w:szCs w:val="28"/>
          <w:lang w:eastAsia="en-US"/>
        </w:rPr>
      </w:pPr>
    </w:p>
    <w:tbl>
      <w:tblPr>
        <w:tblStyle w:val="12"/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5"/>
        <w:gridCol w:w="3099"/>
        <w:gridCol w:w="1560"/>
        <w:gridCol w:w="1417"/>
        <w:gridCol w:w="1843"/>
        <w:gridCol w:w="1276"/>
        <w:gridCol w:w="1275"/>
        <w:gridCol w:w="1276"/>
        <w:gridCol w:w="851"/>
        <w:gridCol w:w="1275"/>
        <w:gridCol w:w="1134"/>
      </w:tblGrid>
      <w:tr w:rsidR="004A53A3" w:rsidRPr="004A53A3" w:rsidTr="004A53A3">
        <w:tc>
          <w:tcPr>
            <w:tcW w:w="445" w:type="dxa"/>
            <w:vMerge w:val="restart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№</w:t>
            </w:r>
          </w:p>
        </w:tc>
        <w:tc>
          <w:tcPr>
            <w:tcW w:w="3099" w:type="dxa"/>
            <w:vMerge w:val="restart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</w:p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Наименование проекта</w:t>
            </w:r>
          </w:p>
        </w:tc>
        <w:tc>
          <w:tcPr>
            <w:tcW w:w="1560" w:type="dxa"/>
            <w:vMerge w:val="restart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</w:p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Период реализации</w:t>
            </w:r>
          </w:p>
        </w:tc>
        <w:tc>
          <w:tcPr>
            <w:tcW w:w="1417" w:type="dxa"/>
            <w:vMerge w:val="restart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</w:p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Инвестор</w:t>
            </w:r>
          </w:p>
        </w:tc>
        <w:tc>
          <w:tcPr>
            <w:tcW w:w="1843" w:type="dxa"/>
            <w:vMerge w:val="restart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</w:p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Суть проекта</w:t>
            </w:r>
          </w:p>
        </w:tc>
        <w:tc>
          <w:tcPr>
            <w:tcW w:w="3827" w:type="dxa"/>
            <w:gridSpan w:val="3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 xml:space="preserve">Привлечение инвестиций, </w:t>
            </w:r>
          </w:p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млн. руб.</w:t>
            </w:r>
          </w:p>
        </w:tc>
        <w:tc>
          <w:tcPr>
            <w:tcW w:w="3260" w:type="dxa"/>
            <w:gridSpan w:val="3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i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Создание  рабочих мест</w:t>
            </w:r>
            <w:r w:rsidRPr="004A53A3">
              <w:rPr>
                <w:rFonts w:ascii="PT Astra Serif" w:eastAsia="SimSun" w:hAnsi="PT Astra Serif"/>
                <w:i/>
                <w:sz w:val="24"/>
                <w:szCs w:val="24"/>
              </w:rPr>
              <w:t xml:space="preserve">, </w:t>
            </w:r>
          </w:p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ед.</w:t>
            </w:r>
          </w:p>
        </w:tc>
      </w:tr>
      <w:tr w:rsidR="004A53A3" w:rsidRPr="004A53A3" w:rsidTr="004A53A3">
        <w:tc>
          <w:tcPr>
            <w:tcW w:w="445" w:type="dxa"/>
            <w:vMerge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3099" w:type="dxa"/>
            <w:vMerge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560" w:type="dxa"/>
            <w:vMerge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общий  объем по проекту</w:t>
            </w:r>
          </w:p>
        </w:tc>
        <w:tc>
          <w:tcPr>
            <w:tcW w:w="1275" w:type="dxa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освоено</w:t>
            </w:r>
          </w:p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i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i/>
                <w:szCs w:val="24"/>
              </w:rPr>
              <w:t>(</w:t>
            </w:r>
            <w:proofErr w:type="gramStart"/>
            <w:r w:rsidRPr="004A53A3">
              <w:rPr>
                <w:rFonts w:ascii="PT Astra Serif" w:eastAsia="SimSun" w:hAnsi="PT Astra Serif"/>
                <w:i/>
                <w:szCs w:val="24"/>
              </w:rPr>
              <w:t>на конец</w:t>
            </w:r>
            <w:proofErr w:type="gramEnd"/>
            <w:r w:rsidRPr="004A53A3">
              <w:rPr>
                <w:rFonts w:ascii="PT Astra Serif" w:eastAsia="SimSun" w:hAnsi="PT Astra Serif"/>
                <w:i/>
                <w:szCs w:val="24"/>
              </w:rPr>
              <w:t xml:space="preserve"> 2024 года)</w:t>
            </w:r>
          </w:p>
        </w:tc>
        <w:tc>
          <w:tcPr>
            <w:tcW w:w="1276" w:type="dxa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план</w:t>
            </w:r>
          </w:p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на 2025/2026 годы</w:t>
            </w:r>
          </w:p>
        </w:tc>
        <w:tc>
          <w:tcPr>
            <w:tcW w:w="851" w:type="dxa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создано</w:t>
            </w:r>
          </w:p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i/>
                <w:szCs w:val="24"/>
              </w:rPr>
              <w:t>(</w:t>
            </w:r>
            <w:proofErr w:type="gramStart"/>
            <w:r w:rsidRPr="004A53A3">
              <w:rPr>
                <w:rFonts w:ascii="PT Astra Serif" w:eastAsia="SimSun" w:hAnsi="PT Astra Serif"/>
                <w:i/>
                <w:szCs w:val="24"/>
              </w:rPr>
              <w:t>на конец</w:t>
            </w:r>
            <w:proofErr w:type="gramEnd"/>
            <w:r w:rsidRPr="004A53A3">
              <w:rPr>
                <w:rFonts w:ascii="PT Astra Serif" w:eastAsia="SimSun" w:hAnsi="PT Astra Serif"/>
                <w:i/>
                <w:szCs w:val="24"/>
              </w:rPr>
              <w:t xml:space="preserve"> 2024 года)</w:t>
            </w:r>
          </w:p>
        </w:tc>
        <w:tc>
          <w:tcPr>
            <w:tcW w:w="1134" w:type="dxa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план</w:t>
            </w:r>
          </w:p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на 2025/ 2026 годы</w:t>
            </w:r>
          </w:p>
        </w:tc>
      </w:tr>
      <w:tr w:rsidR="004A53A3" w:rsidRPr="004A53A3" w:rsidTr="004A53A3">
        <w:tc>
          <w:tcPr>
            <w:tcW w:w="15451" w:type="dxa"/>
            <w:gridSpan w:val="11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b/>
                <w:sz w:val="24"/>
                <w:szCs w:val="24"/>
              </w:rPr>
              <w:t xml:space="preserve">Сельское  хозяйство, охота, рыболовство </w:t>
            </w:r>
          </w:p>
        </w:tc>
      </w:tr>
      <w:tr w:rsidR="004A53A3" w:rsidRPr="004A53A3" w:rsidTr="004A53A3">
        <w:tc>
          <w:tcPr>
            <w:tcW w:w="445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1</w:t>
            </w:r>
          </w:p>
        </w:tc>
        <w:tc>
          <w:tcPr>
            <w:tcW w:w="3099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строительство коровника на 200 голов КРС</w:t>
            </w:r>
          </w:p>
        </w:tc>
        <w:tc>
          <w:tcPr>
            <w:tcW w:w="156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2024</w:t>
            </w:r>
          </w:p>
        </w:tc>
        <w:tc>
          <w:tcPr>
            <w:tcW w:w="1417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ООО «Колосок»</w:t>
            </w:r>
          </w:p>
        </w:tc>
        <w:tc>
          <w:tcPr>
            <w:tcW w:w="1843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строительство коровника на 200 голов КРС</w:t>
            </w:r>
          </w:p>
        </w:tc>
        <w:tc>
          <w:tcPr>
            <w:tcW w:w="1276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45,0</w:t>
            </w:r>
          </w:p>
        </w:tc>
        <w:tc>
          <w:tcPr>
            <w:tcW w:w="1275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25,0</w:t>
            </w:r>
          </w:p>
        </w:tc>
        <w:tc>
          <w:tcPr>
            <w:tcW w:w="1276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-</w:t>
            </w:r>
          </w:p>
        </w:tc>
      </w:tr>
      <w:tr w:rsidR="004A53A3" w:rsidRPr="004A53A3" w:rsidTr="004A53A3">
        <w:tc>
          <w:tcPr>
            <w:tcW w:w="15451" w:type="dxa"/>
            <w:gridSpan w:val="11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b/>
                <w:sz w:val="24"/>
                <w:szCs w:val="24"/>
              </w:rPr>
              <w:t>Добыча  полезных ископаемых</w:t>
            </w:r>
          </w:p>
        </w:tc>
      </w:tr>
      <w:tr w:rsidR="004A53A3" w:rsidRPr="004A53A3" w:rsidTr="004A53A3">
        <w:tc>
          <w:tcPr>
            <w:tcW w:w="445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3099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56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851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</w:tr>
      <w:tr w:rsidR="004A53A3" w:rsidRPr="004A53A3" w:rsidTr="004A53A3">
        <w:tc>
          <w:tcPr>
            <w:tcW w:w="15451" w:type="dxa"/>
            <w:gridSpan w:val="11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b/>
                <w:sz w:val="24"/>
                <w:szCs w:val="24"/>
              </w:rPr>
              <w:t>Обрабатывающие производства</w:t>
            </w:r>
          </w:p>
        </w:tc>
      </w:tr>
      <w:tr w:rsidR="004A53A3" w:rsidRPr="004A53A3" w:rsidTr="004A53A3">
        <w:tc>
          <w:tcPr>
            <w:tcW w:w="445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3099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56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851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</w:tr>
      <w:tr w:rsidR="004A53A3" w:rsidRPr="004A53A3" w:rsidTr="004A53A3">
        <w:tc>
          <w:tcPr>
            <w:tcW w:w="15451" w:type="dxa"/>
            <w:gridSpan w:val="11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b/>
                <w:sz w:val="24"/>
                <w:szCs w:val="24"/>
              </w:rPr>
              <w:t>Инфраструктурные проекты</w:t>
            </w:r>
          </w:p>
        </w:tc>
      </w:tr>
      <w:tr w:rsidR="004A53A3" w:rsidRPr="004A53A3" w:rsidTr="004A53A3">
        <w:tc>
          <w:tcPr>
            <w:tcW w:w="445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3099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56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851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</w:tr>
      <w:tr w:rsidR="004A53A3" w:rsidRPr="004A53A3" w:rsidTr="004A53A3">
        <w:tc>
          <w:tcPr>
            <w:tcW w:w="15451" w:type="dxa"/>
            <w:gridSpan w:val="11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b/>
                <w:sz w:val="24"/>
                <w:szCs w:val="24"/>
              </w:rPr>
              <w:t>Туристическая сфера</w:t>
            </w:r>
          </w:p>
        </w:tc>
      </w:tr>
      <w:tr w:rsidR="004A53A3" w:rsidRPr="004A53A3" w:rsidTr="004A53A3">
        <w:tc>
          <w:tcPr>
            <w:tcW w:w="445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3099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56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843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276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851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275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134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</w:tr>
    </w:tbl>
    <w:p w:rsidR="004A53A3" w:rsidRPr="004A53A3" w:rsidRDefault="004A53A3" w:rsidP="004A53A3">
      <w:pPr>
        <w:jc w:val="both"/>
        <w:rPr>
          <w:rFonts w:ascii="PT Astra Serif" w:eastAsia="SimSun" w:hAnsi="PT Astra Serif"/>
          <w:i/>
          <w:sz w:val="24"/>
          <w:szCs w:val="28"/>
          <w:lang w:eastAsia="en-US"/>
        </w:rPr>
      </w:pPr>
      <w:r w:rsidRPr="004A53A3">
        <w:rPr>
          <w:rFonts w:ascii="PT Astra Serif" w:eastAsia="SimSun" w:hAnsi="PT Astra Serif"/>
          <w:i/>
          <w:sz w:val="24"/>
          <w:szCs w:val="28"/>
          <w:u w:val="single"/>
          <w:lang w:eastAsia="en-US"/>
        </w:rPr>
        <w:t>Примечание</w:t>
      </w:r>
      <w:r w:rsidRPr="004A53A3">
        <w:rPr>
          <w:rFonts w:ascii="PT Astra Serif" w:eastAsia="SimSun" w:hAnsi="PT Astra Serif"/>
          <w:i/>
          <w:sz w:val="24"/>
          <w:szCs w:val="28"/>
          <w:lang w:eastAsia="en-US"/>
        </w:rPr>
        <w:t xml:space="preserve">: отраслевые разделы определяются  в соответствии с реализуемыми проектами  </w:t>
      </w:r>
    </w:p>
    <w:p w:rsidR="004A53A3" w:rsidRPr="004A53A3" w:rsidRDefault="004A53A3" w:rsidP="004A53A3">
      <w:pPr>
        <w:jc w:val="both"/>
        <w:rPr>
          <w:rFonts w:ascii="PT Astra Serif" w:eastAsia="SimSun" w:hAnsi="PT Astra Serif"/>
          <w:i/>
          <w:sz w:val="24"/>
          <w:szCs w:val="28"/>
          <w:lang w:eastAsia="en-US"/>
        </w:rPr>
      </w:pPr>
    </w:p>
    <w:p w:rsidR="004A53A3" w:rsidRPr="004A53A3" w:rsidRDefault="004A53A3" w:rsidP="004A53A3">
      <w:pPr>
        <w:jc w:val="center"/>
        <w:rPr>
          <w:rFonts w:ascii="PT Astra Serif" w:eastAsia="SimSun" w:hAnsi="PT Astra Serif"/>
          <w:b/>
          <w:sz w:val="28"/>
          <w:szCs w:val="28"/>
          <w:lang w:eastAsia="en-US"/>
        </w:rPr>
      </w:pPr>
    </w:p>
    <w:p w:rsidR="004A53A3" w:rsidRPr="004A53A3" w:rsidRDefault="004A53A3" w:rsidP="004A53A3">
      <w:pPr>
        <w:jc w:val="center"/>
        <w:rPr>
          <w:rFonts w:ascii="PT Astra Serif" w:eastAsia="SimSun" w:hAnsi="PT Astra Serif"/>
          <w:b/>
          <w:sz w:val="28"/>
          <w:szCs w:val="28"/>
          <w:lang w:eastAsia="en-US"/>
        </w:rPr>
      </w:pPr>
      <w:r w:rsidRPr="004A53A3">
        <w:rPr>
          <w:rFonts w:ascii="PT Astra Serif" w:eastAsia="SimSun" w:hAnsi="PT Astra Serif"/>
          <w:b/>
          <w:sz w:val="28"/>
          <w:szCs w:val="28"/>
          <w:lang w:eastAsia="en-US"/>
        </w:rPr>
        <w:t xml:space="preserve">Перечень планируемых / перспективных </w:t>
      </w:r>
      <w:proofErr w:type="spellStart"/>
      <w:r w:rsidRPr="004A53A3">
        <w:rPr>
          <w:rFonts w:ascii="PT Astra Serif" w:eastAsia="SimSun" w:hAnsi="PT Astra Serif"/>
          <w:b/>
          <w:sz w:val="28"/>
          <w:szCs w:val="28"/>
          <w:lang w:eastAsia="en-US"/>
        </w:rPr>
        <w:t>инвестиционныхс</w:t>
      </w:r>
      <w:proofErr w:type="spellEnd"/>
      <w:r w:rsidRPr="004A53A3">
        <w:rPr>
          <w:rFonts w:ascii="PT Astra Serif" w:eastAsia="SimSun" w:hAnsi="PT Astra Serif"/>
          <w:b/>
          <w:sz w:val="28"/>
          <w:szCs w:val="28"/>
          <w:lang w:eastAsia="en-US"/>
        </w:rPr>
        <w:t xml:space="preserve"> началом  реализации в 2025-2026 годах</w:t>
      </w:r>
    </w:p>
    <w:p w:rsidR="004A53A3" w:rsidRPr="004A53A3" w:rsidRDefault="004A53A3" w:rsidP="004A53A3">
      <w:pPr>
        <w:jc w:val="center"/>
        <w:rPr>
          <w:rFonts w:ascii="PT Astra Serif" w:eastAsia="SimSun" w:hAnsi="PT Astra Serif"/>
          <w:i/>
          <w:sz w:val="28"/>
          <w:szCs w:val="28"/>
          <w:lang w:eastAsia="en-US"/>
        </w:rPr>
      </w:pPr>
      <w:r w:rsidRPr="004A53A3">
        <w:rPr>
          <w:rFonts w:ascii="PT Astra Serif" w:eastAsia="SimSun" w:hAnsi="PT Astra Serif"/>
          <w:i/>
          <w:sz w:val="28"/>
          <w:szCs w:val="28"/>
          <w:lang w:eastAsia="en-US"/>
        </w:rPr>
        <w:t>(в разрезе   инвестиционных ниш)</w:t>
      </w:r>
    </w:p>
    <w:p w:rsidR="004A53A3" w:rsidRPr="004A53A3" w:rsidRDefault="004A53A3" w:rsidP="004A53A3">
      <w:pPr>
        <w:jc w:val="both"/>
        <w:rPr>
          <w:rFonts w:ascii="PT Astra Serif" w:eastAsia="SimSun" w:hAnsi="PT Astra Serif"/>
          <w:b/>
          <w:sz w:val="10"/>
          <w:szCs w:val="28"/>
          <w:lang w:eastAsia="en-US"/>
        </w:rPr>
      </w:pPr>
    </w:p>
    <w:tbl>
      <w:tblPr>
        <w:tblStyle w:val="12"/>
        <w:tblW w:w="1545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44"/>
        <w:gridCol w:w="3667"/>
        <w:gridCol w:w="1560"/>
        <w:gridCol w:w="1417"/>
        <w:gridCol w:w="2552"/>
        <w:gridCol w:w="1559"/>
        <w:gridCol w:w="1559"/>
        <w:gridCol w:w="2693"/>
      </w:tblGrid>
      <w:tr w:rsidR="004A53A3" w:rsidRPr="004A53A3" w:rsidTr="004A53A3">
        <w:tc>
          <w:tcPr>
            <w:tcW w:w="444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№</w:t>
            </w:r>
          </w:p>
        </w:tc>
        <w:tc>
          <w:tcPr>
            <w:tcW w:w="3667" w:type="dxa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Наименование проекта</w:t>
            </w:r>
          </w:p>
        </w:tc>
        <w:tc>
          <w:tcPr>
            <w:tcW w:w="1560" w:type="dxa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Инвестор / инициатор</w:t>
            </w:r>
          </w:p>
        </w:tc>
        <w:tc>
          <w:tcPr>
            <w:tcW w:w="1417" w:type="dxa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 xml:space="preserve">Период реализации </w:t>
            </w:r>
          </w:p>
        </w:tc>
        <w:tc>
          <w:tcPr>
            <w:tcW w:w="2552" w:type="dxa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Суть проекта</w:t>
            </w:r>
          </w:p>
        </w:tc>
        <w:tc>
          <w:tcPr>
            <w:tcW w:w="1559" w:type="dxa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 xml:space="preserve">Объем инвестиций, </w:t>
            </w:r>
            <w:proofErr w:type="spellStart"/>
            <w:r w:rsidRPr="004A53A3">
              <w:rPr>
                <w:rFonts w:ascii="PT Astra Serif" w:eastAsia="SimSun" w:hAnsi="PT Astra Serif"/>
                <w:sz w:val="24"/>
                <w:szCs w:val="24"/>
              </w:rPr>
              <w:t>млн</w:t>
            </w:r>
            <w:proofErr w:type="gramStart"/>
            <w:r w:rsidRPr="004A53A3">
              <w:rPr>
                <w:rFonts w:ascii="PT Astra Serif" w:eastAsia="SimSun" w:hAnsi="PT Astra Serif"/>
                <w:sz w:val="24"/>
                <w:szCs w:val="24"/>
              </w:rPr>
              <w:t>.р</w:t>
            </w:r>
            <w:proofErr w:type="gramEnd"/>
            <w:r w:rsidRPr="004A53A3">
              <w:rPr>
                <w:rFonts w:ascii="PT Astra Serif" w:eastAsia="SimSun" w:hAnsi="PT Astra Serif"/>
                <w:sz w:val="24"/>
                <w:szCs w:val="24"/>
              </w:rPr>
              <w:t>уб</w:t>
            </w:r>
            <w:proofErr w:type="spellEnd"/>
            <w:r w:rsidRPr="004A53A3">
              <w:rPr>
                <w:rFonts w:ascii="PT Astra Serif" w:eastAsia="SimSun" w:hAnsi="PT Astra Serif"/>
                <w:sz w:val="24"/>
                <w:szCs w:val="24"/>
              </w:rPr>
              <w:t>.</w:t>
            </w:r>
          </w:p>
        </w:tc>
        <w:tc>
          <w:tcPr>
            <w:tcW w:w="1559" w:type="dxa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Создание  рабочих мест</w:t>
            </w:r>
          </w:p>
        </w:tc>
        <w:tc>
          <w:tcPr>
            <w:tcW w:w="2693" w:type="dxa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Предлагаемые площадки для реализации</w:t>
            </w:r>
          </w:p>
        </w:tc>
      </w:tr>
      <w:tr w:rsidR="004A53A3" w:rsidRPr="004A53A3" w:rsidTr="004A53A3">
        <w:tc>
          <w:tcPr>
            <w:tcW w:w="444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3667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b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b/>
                <w:sz w:val="24"/>
                <w:szCs w:val="24"/>
              </w:rPr>
              <w:t>Инвестиционная  ниша 1</w:t>
            </w:r>
          </w:p>
        </w:tc>
        <w:tc>
          <w:tcPr>
            <w:tcW w:w="156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i/>
                <w:sz w:val="24"/>
                <w:szCs w:val="24"/>
              </w:rPr>
            </w:pPr>
          </w:p>
        </w:tc>
      </w:tr>
      <w:tr w:rsidR="004A53A3" w:rsidRPr="004A53A3" w:rsidTr="004A53A3">
        <w:tc>
          <w:tcPr>
            <w:tcW w:w="444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1</w:t>
            </w:r>
          </w:p>
        </w:tc>
        <w:tc>
          <w:tcPr>
            <w:tcW w:w="3667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Строительство системы мелиорации на площади 382 га.</w:t>
            </w:r>
          </w:p>
        </w:tc>
        <w:tc>
          <w:tcPr>
            <w:tcW w:w="156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ООО «Колосок»</w:t>
            </w:r>
          </w:p>
        </w:tc>
        <w:tc>
          <w:tcPr>
            <w:tcW w:w="1417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2025-2026</w:t>
            </w:r>
          </w:p>
        </w:tc>
        <w:tc>
          <w:tcPr>
            <w:tcW w:w="2552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 xml:space="preserve">Участок </w:t>
            </w:r>
            <w:proofErr w:type="spellStart"/>
            <w:r w:rsidRPr="004A53A3">
              <w:rPr>
                <w:rFonts w:ascii="PT Astra Serif" w:eastAsia="SimSun" w:hAnsi="PT Astra Serif"/>
                <w:sz w:val="24"/>
                <w:szCs w:val="24"/>
              </w:rPr>
              <w:t>урошения</w:t>
            </w:r>
            <w:proofErr w:type="spellEnd"/>
            <w:r w:rsidRPr="004A53A3">
              <w:rPr>
                <w:rFonts w:ascii="PT Astra Serif" w:eastAsia="SimSun" w:hAnsi="PT Astra Serif"/>
                <w:sz w:val="24"/>
                <w:szCs w:val="24"/>
              </w:rPr>
              <w:t xml:space="preserve"> площадью 382 га</w:t>
            </w:r>
          </w:p>
        </w:tc>
        <w:tc>
          <w:tcPr>
            <w:tcW w:w="1559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200,0</w:t>
            </w:r>
          </w:p>
        </w:tc>
        <w:tc>
          <w:tcPr>
            <w:tcW w:w="1559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i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i/>
                <w:sz w:val="24"/>
                <w:szCs w:val="24"/>
              </w:rPr>
              <w:t>Земельный участок площадью 382 га.</w:t>
            </w:r>
          </w:p>
        </w:tc>
      </w:tr>
      <w:tr w:rsidR="004A53A3" w:rsidRPr="004A53A3" w:rsidTr="004A53A3">
        <w:tc>
          <w:tcPr>
            <w:tcW w:w="444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2</w:t>
            </w:r>
          </w:p>
        </w:tc>
        <w:tc>
          <w:tcPr>
            <w:tcW w:w="3667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Многолетние насаждения – сады плодовых культур, площадью 6,9 га</w:t>
            </w:r>
          </w:p>
        </w:tc>
        <w:tc>
          <w:tcPr>
            <w:tcW w:w="156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ИП Бойко С.Ю. с. Ключи Максимовского МО</w:t>
            </w:r>
          </w:p>
        </w:tc>
        <w:tc>
          <w:tcPr>
            <w:tcW w:w="1417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2025-2026</w:t>
            </w:r>
          </w:p>
        </w:tc>
        <w:tc>
          <w:tcPr>
            <w:tcW w:w="2552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Многолетние насаждения – сады плодовых культур площадью 6,9 га</w:t>
            </w:r>
          </w:p>
        </w:tc>
        <w:tc>
          <w:tcPr>
            <w:tcW w:w="1559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5,1</w:t>
            </w:r>
          </w:p>
        </w:tc>
        <w:tc>
          <w:tcPr>
            <w:tcW w:w="1559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i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i/>
                <w:sz w:val="24"/>
                <w:szCs w:val="24"/>
              </w:rPr>
              <w:t>Земельный участок площадью 6,9 га</w:t>
            </w:r>
            <w:proofErr w:type="gramStart"/>
            <w:r w:rsidRPr="004A53A3">
              <w:rPr>
                <w:rFonts w:ascii="PT Astra Serif" w:eastAsia="SimSun" w:hAnsi="PT Astra Serif"/>
                <w:i/>
                <w:sz w:val="24"/>
                <w:szCs w:val="24"/>
              </w:rPr>
              <w:t>.</w:t>
            </w:r>
            <w:proofErr w:type="gramEnd"/>
            <w:r w:rsidRPr="004A53A3">
              <w:rPr>
                <w:rFonts w:ascii="PT Astra Serif" w:eastAsia="SimSun" w:hAnsi="PT Astra Serif"/>
                <w:i/>
                <w:sz w:val="24"/>
                <w:szCs w:val="24"/>
              </w:rPr>
              <w:t xml:space="preserve"> </w:t>
            </w:r>
            <w:proofErr w:type="gramStart"/>
            <w:r w:rsidRPr="004A53A3">
              <w:rPr>
                <w:rFonts w:ascii="PT Astra Serif" w:eastAsia="SimSun" w:hAnsi="PT Astra Serif"/>
                <w:i/>
                <w:sz w:val="24"/>
                <w:szCs w:val="24"/>
              </w:rPr>
              <w:t>и</w:t>
            </w:r>
            <w:proofErr w:type="gramEnd"/>
            <w:r w:rsidRPr="004A53A3">
              <w:rPr>
                <w:rFonts w:ascii="PT Astra Serif" w:eastAsia="SimSun" w:hAnsi="PT Astra Serif"/>
                <w:i/>
                <w:sz w:val="24"/>
                <w:szCs w:val="24"/>
              </w:rPr>
              <w:t>меется</w:t>
            </w:r>
          </w:p>
        </w:tc>
      </w:tr>
      <w:tr w:rsidR="004A53A3" w:rsidRPr="004A53A3" w:rsidTr="004A53A3">
        <w:tc>
          <w:tcPr>
            <w:tcW w:w="444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3667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b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b/>
                <w:sz w:val="24"/>
                <w:szCs w:val="24"/>
              </w:rPr>
              <w:t>Инвестиционная  ниша 2</w:t>
            </w:r>
          </w:p>
        </w:tc>
        <w:tc>
          <w:tcPr>
            <w:tcW w:w="156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417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2552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2693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i/>
                <w:sz w:val="24"/>
                <w:szCs w:val="24"/>
              </w:rPr>
            </w:pPr>
          </w:p>
        </w:tc>
      </w:tr>
      <w:tr w:rsidR="004A53A3" w:rsidRPr="004A53A3" w:rsidTr="004A53A3">
        <w:tc>
          <w:tcPr>
            <w:tcW w:w="444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3</w:t>
            </w:r>
          </w:p>
        </w:tc>
        <w:tc>
          <w:tcPr>
            <w:tcW w:w="3667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8"/>
                <w:szCs w:val="28"/>
              </w:rPr>
              <w:t>планируется  модернизация пекарни</w:t>
            </w:r>
          </w:p>
        </w:tc>
        <w:tc>
          <w:tcPr>
            <w:tcW w:w="156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ИП Лаптев Д.Г.</w:t>
            </w:r>
          </w:p>
        </w:tc>
        <w:tc>
          <w:tcPr>
            <w:tcW w:w="1417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2025-2026</w:t>
            </w:r>
          </w:p>
        </w:tc>
        <w:tc>
          <w:tcPr>
            <w:tcW w:w="2552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8"/>
                <w:szCs w:val="28"/>
              </w:rPr>
              <w:t>модернизация пекарни</w:t>
            </w:r>
          </w:p>
        </w:tc>
        <w:tc>
          <w:tcPr>
            <w:tcW w:w="1559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20,0</w:t>
            </w:r>
          </w:p>
        </w:tc>
        <w:tc>
          <w:tcPr>
            <w:tcW w:w="1559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5</w:t>
            </w:r>
          </w:p>
        </w:tc>
        <w:tc>
          <w:tcPr>
            <w:tcW w:w="2693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i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i/>
                <w:sz w:val="24"/>
                <w:szCs w:val="24"/>
              </w:rPr>
              <w:t>Площадка имеется</w:t>
            </w:r>
          </w:p>
        </w:tc>
      </w:tr>
    </w:tbl>
    <w:p w:rsidR="004A53A3" w:rsidRPr="004A53A3" w:rsidRDefault="004A53A3" w:rsidP="004A53A3">
      <w:pPr>
        <w:jc w:val="both"/>
        <w:rPr>
          <w:rFonts w:ascii="PT Astra Serif" w:eastAsia="SimSun" w:hAnsi="PT Astra Serif"/>
          <w:i/>
          <w:sz w:val="10"/>
          <w:szCs w:val="28"/>
          <w:u w:val="single"/>
          <w:lang w:eastAsia="en-US"/>
        </w:rPr>
      </w:pPr>
    </w:p>
    <w:p w:rsidR="004A53A3" w:rsidRPr="004A53A3" w:rsidRDefault="004A53A3" w:rsidP="004A53A3">
      <w:pPr>
        <w:jc w:val="both"/>
        <w:rPr>
          <w:rFonts w:ascii="PT Astra Serif" w:eastAsia="SimSun" w:hAnsi="PT Astra Serif"/>
          <w:sz w:val="24"/>
          <w:szCs w:val="28"/>
          <w:lang w:eastAsia="en-US"/>
        </w:rPr>
      </w:pPr>
      <w:r w:rsidRPr="004A53A3">
        <w:rPr>
          <w:rFonts w:ascii="PT Astra Serif" w:eastAsia="SimSun" w:hAnsi="PT Astra Serif"/>
          <w:i/>
          <w:sz w:val="24"/>
          <w:szCs w:val="28"/>
          <w:u w:val="single"/>
          <w:lang w:eastAsia="en-US"/>
        </w:rPr>
        <w:t>Примечание</w:t>
      </w:r>
      <w:r w:rsidRPr="004A53A3">
        <w:rPr>
          <w:rFonts w:ascii="PT Astra Serif" w:eastAsia="SimSun" w:hAnsi="PT Astra Serif"/>
          <w:i/>
          <w:sz w:val="24"/>
          <w:szCs w:val="28"/>
          <w:lang w:eastAsia="en-US"/>
        </w:rPr>
        <w:t>: инвестиционные ниши определены в  Инвестиционном профиле муниципального образования</w:t>
      </w:r>
    </w:p>
    <w:p w:rsidR="004A53A3" w:rsidRPr="004A53A3" w:rsidRDefault="004A53A3" w:rsidP="004A53A3">
      <w:pPr>
        <w:jc w:val="both"/>
        <w:rPr>
          <w:rFonts w:ascii="PT Astra Serif" w:eastAsia="SimSun" w:hAnsi="PT Astra Serif"/>
          <w:b/>
          <w:szCs w:val="28"/>
          <w:lang w:eastAsia="en-US"/>
        </w:rPr>
      </w:pPr>
    </w:p>
    <w:p w:rsidR="004A53A3" w:rsidRPr="004A53A3" w:rsidRDefault="004A53A3" w:rsidP="004A53A3">
      <w:pPr>
        <w:jc w:val="center"/>
        <w:rPr>
          <w:rFonts w:ascii="PT Astra Serif" w:eastAsia="SimSun" w:hAnsi="PT Astra Serif"/>
          <w:b/>
          <w:sz w:val="28"/>
          <w:szCs w:val="28"/>
          <w:lang w:eastAsia="en-US"/>
        </w:rPr>
      </w:pPr>
      <w:r w:rsidRPr="004A53A3">
        <w:rPr>
          <w:rFonts w:ascii="PT Astra Serif" w:eastAsia="SimSun" w:hAnsi="PT Astra Serif"/>
          <w:b/>
          <w:sz w:val="28"/>
          <w:szCs w:val="28"/>
          <w:lang w:eastAsia="en-US"/>
        </w:rPr>
        <w:t>Перечень мероприятий для достижения целевых ориентиров, стимулирования инвестиционной активности</w:t>
      </w:r>
    </w:p>
    <w:tbl>
      <w:tblPr>
        <w:tblStyle w:val="12"/>
        <w:tblW w:w="1554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80"/>
        <w:gridCol w:w="6238"/>
        <w:gridCol w:w="2409"/>
        <w:gridCol w:w="2694"/>
        <w:gridCol w:w="3525"/>
      </w:tblGrid>
      <w:tr w:rsidR="004A53A3" w:rsidRPr="004A53A3" w:rsidTr="004A53A3">
        <w:tc>
          <w:tcPr>
            <w:tcW w:w="68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</w:p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№</w:t>
            </w:r>
          </w:p>
        </w:tc>
        <w:tc>
          <w:tcPr>
            <w:tcW w:w="6238" w:type="dxa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</w:p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09" w:type="dxa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</w:p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Срок</w:t>
            </w:r>
          </w:p>
        </w:tc>
        <w:tc>
          <w:tcPr>
            <w:tcW w:w="2694" w:type="dxa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proofErr w:type="gramStart"/>
            <w:r w:rsidRPr="004A53A3">
              <w:rPr>
                <w:rFonts w:ascii="PT Astra Serif" w:eastAsia="SimSun" w:hAnsi="PT Astra Serif"/>
                <w:sz w:val="24"/>
                <w:szCs w:val="24"/>
              </w:rPr>
              <w:t>ответственный</w:t>
            </w:r>
            <w:proofErr w:type="gramEnd"/>
            <w:r w:rsidRPr="004A53A3">
              <w:rPr>
                <w:rFonts w:ascii="PT Astra Serif" w:eastAsia="SimSun" w:hAnsi="PT Astra Serif"/>
                <w:sz w:val="24"/>
                <w:szCs w:val="24"/>
              </w:rPr>
              <w:t xml:space="preserve"> за выполнение мероприятия</w:t>
            </w:r>
          </w:p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</w:p>
        </w:tc>
        <w:tc>
          <w:tcPr>
            <w:tcW w:w="3525" w:type="dxa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Ожидаемый результат</w:t>
            </w:r>
          </w:p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</w:p>
        </w:tc>
      </w:tr>
      <w:tr w:rsidR="004A53A3" w:rsidRPr="004A53A3" w:rsidTr="004A53A3">
        <w:tc>
          <w:tcPr>
            <w:tcW w:w="15546" w:type="dxa"/>
            <w:gridSpan w:val="5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 w:cs="Calibri"/>
                <w:b/>
                <w:sz w:val="24"/>
                <w:szCs w:val="24"/>
              </w:rPr>
              <w:t>1. Нормативно-правовая основа  повышения  инвестиционной привлекательности района</w:t>
            </w:r>
          </w:p>
        </w:tc>
      </w:tr>
      <w:tr w:rsidR="004A53A3" w:rsidRPr="004A53A3" w:rsidTr="004A53A3">
        <w:tc>
          <w:tcPr>
            <w:tcW w:w="68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1.1</w:t>
            </w:r>
          </w:p>
        </w:tc>
        <w:tc>
          <w:tcPr>
            <w:tcW w:w="6238" w:type="dxa"/>
          </w:tcPr>
          <w:p w:rsidR="004A53A3" w:rsidRPr="004A53A3" w:rsidRDefault="004A53A3" w:rsidP="004A53A3">
            <w:pPr>
              <w:ind w:left="57" w:hanging="50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 xml:space="preserve">Анализ и принятие  НПА, </w:t>
            </w:r>
            <w:proofErr w:type="gramStart"/>
            <w:r w:rsidRPr="004A53A3">
              <w:rPr>
                <w:rFonts w:ascii="PT Astra Serif" w:hAnsi="PT Astra Serif" w:cs="Calibri"/>
                <w:sz w:val="24"/>
                <w:szCs w:val="24"/>
              </w:rPr>
              <w:t>регулирующих</w:t>
            </w:r>
            <w:proofErr w:type="gramEnd"/>
            <w:r w:rsidRPr="004A53A3">
              <w:rPr>
                <w:rFonts w:ascii="PT Astra Serif" w:hAnsi="PT Astra Serif" w:cs="Calibri"/>
                <w:sz w:val="24"/>
                <w:szCs w:val="24"/>
              </w:rPr>
              <w:t xml:space="preserve"> вопросы инвестиционной деятельности</w:t>
            </w:r>
          </w:p>
        </w:tc>
        <w:tc>
          <w:tcPr>
            <w:tcW w:w="2409" w:type="dxa"/>
          </w:tcPr>
          <w:p w:rsidR="004A53A3" w:rsidRPr="004A53A3" w:rsidRDefault="004A53A3" w:rsidP="004A53A3">
            <w:pPr>
              <w:ind w:left="57" w:hanging="52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Раз в год</w:t>
            </w:r>
          </w:p>
        </w:tc>
        <w:tc>
          <w:tcPr>
            <w:tcW w:w="2694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Сектор по экономике и инвестициям</w:t>
            </w:r>
          </w:p>
        </w:tc>
        <w:tc>
          <w:tcPr>
            <w:tcW w:w="3525" w:type="dxa"/>
          </w:tcPr>
          <w:p w:rsidR="004A53A3" w:rsidRPr="004A53A3" w:rsidRDefault="004A53A3" w:rsidP="004A53A3">
            <w:pPr>
              <w:ind w:left="57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Повышение инвестиционной привлекательности,</w:t>
            </w:r>
          </w:p>
          <w:p w:rsidR="004A53A3" w:rsidRPr="004A53A3" w:rsidRDefault="004A53A3" w:rsidP="004A53A3">
            <w:pPr>
              <w:ind w:left="57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Принятие НПА по предоставлению налоговых льгот для инвесторов</w:t>
            </w:r>
          </w:p>
        </w:tc>
      </w:tr>
      <w:tr w:rsidR="004A53A3" w:rsidRPr="004A53A3" w:rsidTr="004A53A3">
        <w:tc>
          <w:tcPr>
            <w:tcW w:w="68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1.2</w:t>
            </w:r>
          </w:p>
        </w:tc>
        <w:tc>
          <w:tcPr>
            <w:tcW w:w="6238" w:type="dxa"/>
          </w:tcPr>
          <w:p w:rsidR="004A53A3" w:rsidRPr="004A53A3" w:rsidRDefault="004A53A3" w:rsidP="004A53A3">
            <w:pPr>
              <w:ind w:left="57" w:hanging="50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 xml:space="preserve">Разработка регламента взаимодействия  инвестора с </w:t>
            </w:r>
            <w:r w:rsidRPr="004A53A3">
              <w:rPr>
                <w:rFonts w:ascii="PT Astra Serif" w:hAnsi="PT Astra Serif" w:cs="Calibri"/>
                <w:sz w:val="24"/>
                <w:szCs w:val="24"/>
              </w:rPr>
              <w:lastRenderedPageBreak/>
              <w:t>органами местного самоуправления</w:t>
            </w:r>
          </w:p>
        </w:tc>
        <w:tc>
          <w:tcPr>
            <w:tcW w:w="2409" w:type="dxa"/>
          </w:tcPr>
          <w:p w:rsidR="004A53A3" w:rsidRPr="004A53A3" w:rsidRDefault="004A53A3" w:rsidP="004A53A3">
            <w:pPr>
              <w:ind w:left="57" w:hanging="52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lastRenderedPageBreak/>
              <w:t>Раз в год</w:t>
            </w:r>
          </w:p>
        </w:tc>
        <w:tc>
          <w:tcPr>
            <w:tcW w:w="2694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 xml:space="preserve">Сектор по экономике и </w:t>
            </w:r>
            <w:r w:rsidRPr="004A53A3">
              <w:rPr>
                <w:rFonts w:ascii="PT Astra Serif" w:hAnsi="PT Astra Serif" w:cs="Calibri"/>
                <w:sz w:val="24"/>
                <w:szCs w:val="24"/>
              </w:rPr>
              <w:lastRenderedPageBreak/>
              <w:t>инвестициям</w:t>
            </w:r>
          </w:p>
        </w:tc>
        <w:tc>
          <w:tcPr>
            <w:tcW w:w="3525" w:type="dxa"/>
          </w:tcPr>
          <w:p w:rsidR="004A53A3" w:rsidRPr="004A53A3" w:rsidRDefault="004A53A3" w:rsidP="004A53A3">
            <w:pPr>
              <w:ind w:left="57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lastRenderedPageBreak/>
              <w:t xml:space="preserve">Повышение инвестиционной </w:t>
            </w:r>
            <w:r w:rsidRPr="004A53A3">
              <w:rPr>
                <w:rFonts w:ascii="PT Astra Serif" w:hAnsi="PT Astra Serif" w:cs="Calibri"/>
                <w:sz w:val="24"/>
                <w:szCs w:val="24"/>
              </w:rPr>
              <w:lastRenderedPageBreak/>
              <w:t xml:space="preserve">привлекательности </w:t>
            </w:r>
          </w:p>
        </w:tc>
      </w:tr>
      <w:tr w:rsidR="004A53A3" w:rsidRPr="004A53A3" w:rsidTr="004A53A3">
        <w:tc>
          <w:tcPr>
            <w:tcW w:w="15546" w:type="dxa"/>
            <w:gridSpan w:val="5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 w:cs="Calibri"/>
                <w:b/>
                <w:sz w:val="24"/>
                <w:szCs w:val="24"/>
              </w:rPr>
              <w:lastRenderedPageBreak/>
              <w:t>2. Повышение инвестиционной привлекательности</w:t>
            </w:r>
          </w:p>
        </w:tc>
      </w:tr>
      <w:tr w:rsidR="004A53A3" w:rsidRPr="004A53A3" w:rsidTr="004A53A3">
        <w:tc>
          <w:tcPr>
            <w:tcW w:w="68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2.1</w:t>
            </w:r>
          </w:p>
        </w:tc>
        <w:tc>
          <w:tcPr>
            <w:tcW w:w="6238" w:type="dxa"/>
          </w:tcPr>
          <w:p w:rsidR="004A53A3" w:rsidRPr="004A53A3" w:rsidRDefault="004A53A3" w:rsidP="004A53A3">
            <w:pPr>
              <w:ind w:left="57" w:hanging="50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Проведение инвентаризации недвижимого имущества (свободных нежилых помещений и свободных земельных участков) находящегося в муниципальной собственности</w:t>
            </w:r>
          </w:p>
        </w:tc>
        <w:tc>
          <w:tcPr>
            <w:tcW w:w="2409" w:type="dxa"/>
          </w:tcPr>
          <w:p w:rsidR="004A53A3" w:rsidRPr="004A53A3" w:rsidRDefault="004A53A3" w:rsidP="004A53A3">
            <w:pPr>
              <w:ind w:left="57" w:firstLine="89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квартал</w:t>
            </w:r>
          </w:p>
        </w:tc>
        <w:tc>
          <w:tcPr>
            <w:tcW w:w="2694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Сектор по экономике и инвестициям</w:t>
            </w:r>
          </w:p>
        </w:tc>
        <w:tc>
          <w:tcPr>
            <w:tcW w:w="3525" w:type="dxa"/>
          </w:tcPr>
          <w:p w:rsidR="004A53A3" w:rsidRPr="004A53A3" w:rsidRDefault="004A53A3" w:rsidP="004A53A3">
            <w:pPr>
              <w:ind w:left="57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Актуальные сведения</w:t>
            </w:r>
          </w:p>
        </w:tc>
      </w:tr>
      <w:tr w:rsidR="004A53A3" w:rsidRPr="004A53A3" w:rsidTr="004A53A3">
        <w:tc>
          <w:tcPr>
            <w:tcW w:w="68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2.2</w:t>
            </w:r>
          </w:p>
        </w:tc>
        <w:tc>
          <w:tcPr>
            <w:tcW w:w="6238" w:type="dxa"/>
          </w:tcPr>
          <w:p w:rsidR="004A53A3" w:rsidRPr="004A53A3" w:rsidRDefault="004A53A3" w:rsidP="004A53A3">
            <w:pPr>
              <w:ind w:left="57" w:hanging="50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 xml:space="preserve">Разработка/актуализация инвестиционного паспорта </w:t>
            </w:r>
          </w:p>
        </w:tc>
        <w:tc>
          <w:tcPr>
            <w:tcW w:w="2409" w:type="dxa"/>
          </w:tcPr>
          <w:p w:rsidR="004A53A3" w:rsidRPr="004A53A3" w:rsidRDefault="004A53A3" w:rsidP="004A53A3">
            <w:pPr>
              <w:ind w:left="57" w:firstLine="89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год</w:t>
            </w:r>
          </w:p>
        </w:tc>
        <w:tc>
          <w:tcPr>
            <w:tcW w:w="2694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Сектор по экономике и инвестициям</w:t>
            </w:r>
          </w:p>
        </w:tc>
        <w:tc>
          <w:tcPr>
            <w:tcW w:w="3525" w:type="dxa"/>
          </w:tcPr>
          <w:p w:rsidR="004A53A3" w:rsidRPr="004A53A3" w:rsidRDefault="004A53A3" w:rsidP="004A53A3">
            <w:pPr>
              <w:ind w:left="57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Актуальные сведения</w:t>
            </w:r>
          </w:p>
        </w:tc>
      </w:tr>
      <w:tr w:rsidR="004A53A3" w:rsidRPr="004A53A3" w:rsidTr="004A53A3">
        <w:tc>
          <w:tcPr>
            <w:tcW w:w="68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2.3</w:t>
            </w:r>
          </w:p>
        </w:tc>
        <w:tc>
          <w:tcPr>
            <w:tcW w:w="6238" w:type="dxa"/>
          </w:tcPr>
          <w:p w:rsidR="004A53A3" w:rsidRPr="004A53A3" w:rsidRDefault="004A53A3" w:rsidP="004A53A3">
            <w:pPr>
              <w:ind w:left="57" w:hanging="50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Размещение на официальном сайте администрации информации об инвестиционной  привлекательности</w:t>
            </w:r>
          </w:p>
        </w:tc>
        <w:tc>
          <w:tcPr>
            <w:tcW w:w="2409" w:type="dxa"/>
          </w:tcPr>
          <w:p w:rsidR="004A53A3" w:rsidRPr="004A53A3" w:rsidRDefault="004A53A3" w:rsidP="004A53A3">
            <w:pPr>
              <w:ind w:left="57" w:firstLine="89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квартал</w:t>
            </w:r>
          </w:p>
        </w:tc>
        <w:tc>
          <w:tcPr>
            <w:tcW w:w="2694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Сектор по экономике и инвестициям</w:t>
            </w:r>
          </w:p>
        </w:tc>
        <w:tc>
          <w:tcPr>
            <w:tcW w:w="3525" w:type="dxa"/>
          </w:tcPr>
          <w:p w:rsidR="004A53A3" w:rsidRPr="004A53A3" w:rsidRDefault="004A53A3" w:rsidP="004A53A3">
            <w:pPr>
              <w:ind w:left="57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Привлечение инвесторов</w:t>
            </w:r>
          </w:p>
        </w:tc>
      </w:tr>
      <w:tr w:rsidR="004A53A3" w:rsidRPr="004A53A3" w:rsidTr="004A53A3">
        <w:tc>
          <w:tcPr>
            <w:tcW w:w="68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2.4</w:t>
            </w:r>
          </w:p>
        </w:tc>
        <w:tc>
          <w:tcPr>
            <w:tcW w:w="6238" w:type="dxa"/>
          </w:tcPr>
          <w:p w:rsidR="004A53A3" w:rsidRPr="004A53A3" w:rsidRDefault="004A53A3" w:rsidP="004A53A3">
            <w:pPr>
              <w:ind w:left="57" w:hanging="50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Презентация инвестиционного потенциала района, инвестиционных проектов и продукции предприятий</w:t>
            </w:r>
          </w:p>
        </w:tc>
        <w:tc>
          <w:tcPr>
            <w:tcW w:w="2409" w:type="dxa"/>
          </w:tcPr>
          <w:p w:rsidR="004A53A3" w:rsidRPr="004A53A3" w:rsidRDefault="004A53A3" w:rsidP="004A53A3">
            <w:pPr>
              <w:ind w:left="57" w:firstLine="89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год</w:t>
            </w:r>
          </w:p>
        </w:tc>
        <w:tc>
          <w:tcPr>
            <w:tcW w:w="2694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Сектор по экономике и инвестициям</w:t>
            </w:r>
          </w:p>
        </w:tc>
        <w:tc>
          <w:tcPr>
            <w:tcW w:w="3525" w:type="dxa"/>
          </w:tcPr>
          <w:p w:rsidR="004A53A3" w:rsidRPr="004A53A3" w:rsidRDefault="004A53A3" w:rsidP="004A53A3">
            <w:pPr>
              <w:ind w:left="57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Привлечение инвесторов</w:t>
            </w:r>
          </w:p>
        </w:tc>
      </w:tr>
      <w:tr w:rsidR="004A53A3" w:rsidRPr="004A53A3" w:rsidTr="004A53A3">
        <w:tc>
          <w:tcPr>
            <w:tcW w:w="15546" w:type="dxa"/>
            <w:gridSpan w:val="5"/>
          </w:tcPr>
          <w:p w:rsidR="004A53A3" w:rsidRPr="004A53A3" w:rsidRDefault="004A53A3" w:rsidP="004A53A3">
            <w:pPr>
              <w:jc w:val="center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 w:cs="Calibri"/>
                <w:b/>
                <w:sz w:val="24"/>
                <w:szCs w:val="24"/>
              </w:rPr>
              <w:t>3. Развитие инвестиционной деятельности</w:t>
            </w:r>
          </w:p>
        </w:tc>
      </w:tr>
      <w:tr w:rsidR="004A53A3" w:rsidRPr="004A53A3" w:rsidTr="004A53A3">
        <w:tc>
          <w:tcPr>
            <w:tcW w:w="68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3.1</w:t>
            </w:r>
          </w:p>
        </w:tc>
        <w:tc>
          <w:tcPr>
            <w:tcW w:w="6238" w:type="dxa"/>
          </w:tcPr>
          <w:p w:rsidR="004A53A3" w:rsidRPr="004A53A3" w:rsidRDefault="004A53A3" w:rsidP="004A53A3">
            <w:pPr>
              <w:ind w:left="48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Сопровождение инвестиционных проектов  и оказание консультационной помощи и содействия инвесторам</w:t>
            </w:r>
          </w:p>
        </w:tc>
        <w:tc>
          <w:tcPr>
            <w:tcW w:w="2409" w:type="dxa"/>
          </w:tcPr>
          <w:p w:rsidR="004A53A3" w:rsidRPr="004A53A3" w:rsidRDefault="004A53A3" w:rsidP="004A53A3">
            <w:pPr>
              <w:ind w:left="57" w:hanging="52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По мере необходимости</w:t>
            </w:r>
          </w:p>
        </w:tc>
        <w:tc>
          <w:tcPr>
            <w:tcW w:w="2694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Сектор по экономике и инвестициям</w:t>
            </w:r>
          </w:p>
        </w:tc>
        <w:tc>
          <w:tcPr>
            <w:tcW w:w="3525" w:type="dxa"/>
          </w:tcPr>
          <w:p w:rsidR="004A53A3" w:rsidRPr="004A53A3" w:rsidRDefault="004A53A3" w:rsidP="004A53A3">
            <w:pPr>
              <w:ind w:left="57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Сокращение сроков по выполнению работ по реализации инвестиционного проекта</w:t>
            </w:r>
          </w:p>
        </w:tc>
      </w:tr>
      <w:tr w:rsidR="004A53A3" w:rsidRPr="004A53A3" w:rsidTr="004A53A3">
        <w:tc>
          <w:tcPr>
            <w:tcW w:w="68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3.2</w:t>
            </w:r>
          </w:p>
        </w:tc>
        <w:tc>
          <w:tcPr>
            <w:tcW w:w="6238" w:type="dxa"/>
          </w:tcPr>
          <w:p w:rsidR="004A53A3" w:rsidRPr="004A53A3" w:rsidRDefault="004A53A3" w:rsidP="004A53A3">
            <w:pPr>
              <w:ind w:left="48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 xml:space="preserve">Создание  новых инвестиционных площадок и ведение реестра, в </w:t>
            </w:r>
            <w:proofErr w:type="spellStart"/>
            <w:r w:rsidRPr="004A53A3">
              <w:rPr>
                <w:rFonts w:ascii="PT Astra Serif" w:hAnsi="PT Astra Serif" w:cs="Calibri"/>
                <w:sz w:val="24"/>
                <w:szCs w:val="24"/>
              </w:rPr>
              <w:t>т.ч</w:t>
            </w:r>
            <w:proofErr w:type="spellEnd"/>
            <w:r w:rsidRPr="004A53A3">
              <w:rPr>
                <w:rFonts w:ascii="PT Astra Serif" w:hAnsi="PT Astra Serif" w:cs="Calibri"/>
                <w:sz w:val="24"/>
                <w:szCs w:val="24"/>
              </w:rPr>
              <w:t>.:</w:t>
            </w:r>
          </w:p>
        </w:tc>
        <w:tc>
          <w:tcPr>
            <w:tcW w:w="2409" w:type="dxa"/>
          </w:tcPr>
          <w:p w:rsidR="004A53A3" w:rsidRPr="004A53A3" w:rsidRDefault="004A53A3" w:rsidP="004A53A3">
            <w:pPr>
              <w:ind w:left="57" w:firstLine="510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</w:p>
        </w:tc>
        <w:tc>
          <w:tcPr>
            <w:tcW w:w="2694" w:type="dxa"/>
          </w:tcPr>
          <w:p w:rsidR="004A53A3" w:rsidRPr="004A53A3" w:rsidRDefault="004A53A3" w:rsidP="004A53A3">
            <w:pPr>
              <w:ind w:left="57" w:firstLine="510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</w:p>
        </w:tc>
        <w:tc>
          <w:tcPr>
            <w:tcW w:w="3525" w:type="dxa"/>
          </w:tcPr>
          <w:p w:rsidR="004A53A3" w:rsidRPr="004A53A3" w:rsidRDefault="004A53A3" w:rsidP="004A53A3">
            <w:pPr>
              <w:ind w:left="57" w:firstLine="510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</w:p>
        </w:tc>
      </w:tr>
      <w:tr w:rsidR="004A53A3" w:rsidRPr="004A53A3" w:rsidTr="004A53A3">
        <w:tc>
          <w:tcPr>
            <w:tcW w:w="68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3.3</w:t>
            </w:r>
          </w:p>
        </w:tc>
        <w:tc>
          <w:tcPr>
            <w:tcW w:w="6238" w:type="dxa"/>
          </w:tcPr>
          <w:p w:rsidR="004A53A3" w:rsidRPr="004A53A3" w:rsidRDefault="004A53A3" w:rsidP="004A53A3">
            <w:pPr>
              <w:ind w:left="48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 xml:space="preserve">доработка и наполнение  информации по свободным </w:t>
            </w:r>
            <w:proofErr w:type="gramStart"/>
            <w:r w:rsidRPr="004A53A3">
              <w:rPr>
                <w:rFonts w:ascii="PT Astra Serif" w:hAnsi="PT Astra Serif" w:cs="Calibri"/>
                <w:sz w:val="24"/>
                <w:szCs w:val="24"/>
              </w:rPr>
              <w:t>площадкам</w:t>
            </w:r>
            <w:proofErr w:type="gramEnd"/>
            <w:r w:rsidRPr="004A53A3">
              <w:rPr>
                <w:rFonts w:ascii="PT Astra Serif" w:hAnsi="PT Astra Serif" w:cs="Calibri"/>
                <w:sz w:val="24"/>
                <w:szCs w:val="24"/>
              </w:rPr>
              <w:t xml:space="preserve"> и предоставление информации  в АО «Корпорация развития Саратовской области» </w:t>
            </w:r>
          </w:p>
        </w:tc>
        <w:tc>
          <w:tcPr>
            <w:tcW w:w="2409" w:type="dxa"/>
          </w:tcPr>
          <w:p w:rsidR="004A53A3" w:rsidRPr="004A53A3" w:rsidRDefault="004A53A3" w:rsidP="004A53A3">
            <w:pPr>
              <w:ind w:left="57" w:hanging="52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2 раза в год</w:t>
            </w:r>
          </w:p>
          <w:p w:rsidR="004A53A3" w:rsidRPr="004A53A3" w:rsidRDefault="004A53A3" w:rsidP="004A53A3">
            <w:pPr>
              <w:ind w:left="57" w:hanging="52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proofErr w:type="gramStart"/>
            <w:r w:rsidRPr="004A53A3">
              <w:rPr>
                <w:rFonts w:ascii="PT Astra Serif" w:hAnsi="PT Astra Serif" w:cs="Calibri"/>
                <w:sz w:val="24"/>
                <w:szCs w:val="24"/>
              </w:rPr>
              <w:t>(до 1 июня,</w:t>
            </w:r>
            <w:proofErr w:type="gramEnd"/>
          </w:p>
          <w:p w:rsidR="004A53A3" w:rsidRPr="004A53A3" w:rsidRDefault="004A53A3" w:rsidP="004A53A3">
            <w:pPr>
              <w:ind w:left="57" w:hanging="52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до 1 декабря)</w:t>
            </w:r>
          </w:p>
        </w:tc>
        <w:tc>
          <w:tcPr>
            <w:tcW w:w="2694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Сектор по экономике и инвестициям</w:t>
            </w:r>
          </w:p>
        </w:tc>
        <w:tc>
          <w:tcPr>
            <w:tcW w:w="3525" w:type="dxa"/>
          </w:tcPr>
          <w:p w:rsidR="004A53A3" w:rsidRPr="004A53A3" w:rsidRDefault="004A53A3" w:rsidP="004A53A3">
            <w:pPr>
              <w:ind w:left="57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Поддержание информации в актуальном виде</w:t>
            </w:r>
          </w:p>
        </w:tc>
      </w:tr>
      <w:tr w:rsidR="004A53A3" w:rsidRPr="004A53A3" w:rsidTr="004A53A3">
        <w:tc>
          <w:tcPr>
            <w:tcW w:w="68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3.4</w:t>
            </w:r>
          </w:p>
        </w:tc>
        <w:tc>
          <w:tcPr>
            <w:tcW w:w="6238" w:type="dxa"/>
          </w:tcPr>
          <w:p w:rsidR="004A53A3" w:rsidRPr="004A53A3" w:rsidRDefault="004A53A3" w:rsidP="004A53A3">
            <w:pPr>
              <w:ind w:left="48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уточнение параметров, имеющейся на участках транспортной, коммунальной, инженерной инфраструктуры</w:t>
            </w:r>
          </w:p>
        </w:tc>
        <w:tc>
          <w:tcPr>
            <w:tcW w:w="2409" w:type="dxa"/>
          </w:tcPr>
          <w:p w:rsidR="004A53A3" w:rsidRPr="004A53A3" w:rsidRDefault="004A53A3" w:rsidP="004A53A3">
            <w:pPr>
              <w:ind w:left="57" w:firstLine="89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по мере необходимости</w:t>
            </w:r>
          </w:p>
        </w:tc>
        <w:tc>
          <w:tcPr>
            <w:tcW w:w="2694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Сектор по экономике и инвестициям</w:t>
            </w:r>
          </w:p>
        </w:tc>
        <w:tc>
          <w:tcPr>
            <w:tcW w:w="3525" w:type="dxa"/>
          </w:tcPr>
          <w:p w:rsidR="004A53A3" w:rsidRPr="004A53A3" w:rsidRDefault="004A53A3" w:rsidP="004A53A3">
            <w:pPr>
              <w:ind w:left="57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Поддержание информации в актуальном виде</w:t>
            </w:r>
          </w:p>
        </w:tc>
      </w:tr>
      <w:tr w:rsidR="004A53A3" w:rsidRPr="004A53A3" w:rsidTr="004A53A3">
        <w:tc>
          <w:tcPr>
            <w:tcW w:w="68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3.5</w:t>
            </w:r>
          </w:p>
        </w:tc>
        <w:tc>
          <w:tcPr>
            <w:tcW w:w="6238" w:type="dxa"/>
          </w:tcPr>
          <w:p w:rsidR="004A53A3" w:rsidRPr="004A53A3" w:rsidRDefault="004A53A3" w:rsidP="004A53A3">
            <w:pPr>
              <w:ind w:left="48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разработка технических заданий  для привлечения  инвестиций по свободным площадкам и направление  в АО «Корпорация развития Саратовской области»</w:t>
            </w:r>
          </w:p>
        </w:tc>
        <w:tc>
          <w:tcPr>
            <w:tcW w:w="2409" w:type="dxa"/>
          </w:tcPr>
          <w:p w:rsidR="004A53A3" w:rsidRPr="004A53A3" w:rsidRDefault="004A53A3" w:rsidP="004A53A3">
            <w:pPr>
              <w:ind w:left="57" w:hanging="52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постоянно</w:t>
            </w:r>
          </w:p>
        </w:tc>
        <w:tc>
          <w:tcPr>
            <w:tcW w:w="2694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Сектор по экономике и инвестициям</w:t>
            </w:r>
          </w:p>
        </w:tc>
        <w:tc>
          <w:tcPr>
            <w:tcW w:w="3525" w:type="dxa"/>
          </w:tcPr>
          <w:p w:rsidR="004A53A3" w:rsidRPr="004A53A3" w:rsidRDefault="004A53A3" w:rsidP="004A53A3">
            <w:pPr>
              <w:ind w:left="57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Привлечение инвесторов</w:t>
            </w:r>
          </w:p>
        </w:tc>
      </w:tr>
      <w:tr w:rsidR="004A53A3" w:rsidRPr="004A53A3" w:rsidTr="004A53A3">
        <w:tc>
          <w:tcPr>
            <w:tcW w:w="68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3.6</w:t>
            </w:r>
          </w:p>
        </w:tc>
        <w:tc>
          <w:tcPr>
            <w:tcW w:w="6238" w:type="dxa"/>
          </w:tcPr>
          <w:p w:rsidR="004A53A3" w:rsidRPr="004A53A3" w:rsidRDefault="004A53A3" w:rsidP="004A53A3">
            <w:pPr>
              <w:ind w:left="48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Проведение инвентаризации недвижимого имущества (свободных нежилых помещений и свободных земельных участков) находящегося в муниципальной собственности</w:t>
            </w:r>
          </w:p>
        </w:tc>
        <w:tc>
          <w:tcPr>
            <w:tcW w:w="2409" w:type="dxa"/>
          </w:tcPr>
          <w:p w:rsidR="004A53A3" w:rsidRPr="004A53A3" w:rsidRDefault="004A53A3" w:rsidP="004A53A3">
            <w:pPr>
              <w:ind w:left="57" w:hanging="52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 xml:space="preserve">1 раз в год </w:t>
            </w:r>
          </w:p>
          <w:p w:rsidR="004A53A3" w:rsidRPr="004A53A3" w:rsidRDefault="004A53A3" w:rsidP="004A53A3">
            <w:pPr>
              <w:ind w:left="57" w:hanging="52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до 1 декабря</w:t>
            </w:r>
          </w:p>
        </w:tc>
        <w:tc>
          <w:tcPr>
            <w:tcW w:w="2694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Сектор по экономике и инвестициям</w:t>
            </w:r>
          </w:p>
        </w:tc>
        <w:tc>
          <w:tcPr>
            <w:tcW w:w="3525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Увеличение количества выявленных свободных земельных участков</w:t>
            </w:r>
          </w:p>
        </w:tc>
      </w:tr>
      <w:tr w:rsidR="004A53A3" w:rsidRPr="004A53A3" w:rsidTr="004A53A3">
        <w:tc>
          <w:tcPr>
            <w:tcW w:w="68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3.7</w:t>
            </w:r>
          </w:p>
        </w:tc>
        <w:tc>
          <w:tcPr>
            <w:tcW w:w="6238" w:type="dxa"/>
          </w:tcPr>
          <w:p w:rsidR="004A53A3" w:rsidRPr="004A53A3" w:rsidRDefault="004A53A3" w:rsidP="004A53A3">
            <w:pPr>
              <w:ind w:left="48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Выполнение работ по корректировке и утверждению Правил землепользования и застройки</w:t>
            </w:r>
          </w:p>
        </w:tc>
        <w:tc>
          <w:tcPr>
            <w:tcW w:w="2409" w:type="dxa"/>
          </w:tcPr>
          <w:p w:rsidR="004A53A3" w:rsidRPr="004A53A3" w:rsidRDefault="004A53A3" w:rsidP="004A53A3">
            <w:pPr>
              <w:ind w:left="57" w:hanging="52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постоянно</w:t>
            </w:r>
          </w:p>
        </w:tc>
        <w:tc>
          <w:tcPr>
            <w:tcW w:w="2694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Сектор по экономике и инвестициям</w:t>
            </w:r>
          </w:p>
        </w:tc>
        <w:tc>
          <w:tcPr>
            <w:tcW w:w="3525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Сокращение сроков по выполнению работ</w:t>
            </w:r>
          </w:p>
        </w:tc>
      </w:tr>
      <w:tr w:rsidR="004A53A3" w:rsidRPr="004A53A3" w:rsidTr="004A53A3">
        <w:tc>
          <w:tcPr>
            <w:tcW w:w="68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3.8</w:t>
            </w:r>
          </w:p>
        </w:tc>
        <w:tc>
          <w:tcPr>
            <w:tcW w:w="6238" w:type="dxa"/>
          </w:tcPr>
          <w:p w:rsidR="004A53A3" w:rsidRPr="004A53A3" w:rsidRDefault="004A53A3" w:rsidP="004A53A3">
            <w:pPr>
              <w:ind w:left="48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 xml:space="preserve">Предоставление  субъектам малого и среднего предпринимательства  объектов  недвижимости, в  </w:t>
            </w:r>
            <w:proofErr w:type="spellStart"/>
            <w:r w:rsidRPr="004A53A3">
              <w:rPr>
                <w:rFonts w:ascii="PT Astra Serif" w:hAnsi="PT Astra Serif" w:cs="Calibri"/>
                <w:sz w:val="24"/>
                <w:szCs w:val="24"/>
              </w:rPr>
              <w:t>т.ч</w:t>
            </w:r>
            <w:proofErr w:type="spellEnd"/>
            <w:r w:rsidRPr="004A53A3">
              <w:rPr>
                <w:rFonts w:ascii="PT Astra Serif" w:hAnsi="PT Astra Serif" w:cs="Calibri"/>
                <w:sz w:val="24"/>
                <w:szCs w:val="24"/>
              </w:rPr>
              <w:t xml:space="preserve">. </w:t>
            </w:r>
            <w:r w:rsidRPr="004A53A3">
              <w:rPr>
                <w:rFonts w:ascii="PT Astra Serif" w:hAnsi="PT Astra Serif" w:cs="Calibri"/>
                <w:sz w:val="24"/>
                <w:szCs w:val="24"/>
              </w:rPr>
              <w:lastRenderedPageBreak/>
              <w:t>земельных участков в аренду</w:t>
            </w:r>
          </w:p>
        </w:tc>
        <w:tc>
          <w:tcPr>
            <w:tcW w:w="2409" w:type="dxa"/>
          </w:tcPr>
          <w:p w:rsidR="004A53A3" w:rsidRPr="004A53A3" w:rsidRDefault="004A53A3" w:rsidP="004A53A3">
            <w:pPr>
              <w:ind w:left="57" w:hanging="52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lastRenderedPageBreak/>
              <w:t>По мере необходимости</w:t>
            </w:r>
          </w:p>
        </w:tc>
        <w:tc>
          <w:tcPr>
            <w:tcW w:w="2694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Сектор по экономике и инвестициям</w:t>
            </w:r>
          </w:p>
        </w:tc>
        <w:tc>
          <w:tcPr>
            <w:tcW w:w="3525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 xml:space="preserve">Увеличение количества земельных участков в аренду  в </w:t>
            </w:r>
            <w:r w:rsidRPr="004A53A3">
              <w:rPr>
                <w:rFonts w:ascii="PT Astra Serif" w:hAnsi="PT Astra Serif" w:cs="Calibri"/>
                <w:sz w:val="24"/>
                <w:szCs w:val="24"/>
              </w:rPr>
              <w:lastRenderedPageBreak/>
              <w:t>целях развития МСП</w:t>
            </w:r>
          </w:p>
        </w:tc>
      </w:tr>
      <w:tr w:rsidR="004A53A3" w:rsidRPr="004A53A3" w:rsidTr="004A53A3">
        <w:tc>
          <w:tcPr>
            <w:tcW w:w="68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lastRenderedPageBreak/>
              <w:t>3.9</w:t>
            </w:r>
          </w:p>
        </w:tc>
        <w:tc>
          <w:tcPr>
            <w:tcW w:w="6238" w:type="dxa"/>
          </w:tcPr>
          <w:p w:rsidR="004A53A3" w:rsidRPr="004A53A3" w:rsidRDefault="004A53A3" w:rsidP="004A53A3">
            <w:pPr>
              <w:ind w:left="48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Формирование объектов  социальной и инженерной  сферы  для возможности  реализации проектов  с  использованием МЧП</w:t>
            </w:r>
          </w:p>
        </w:tc>
        <w:tc>
          <w:tcPr>
            <w:tcW w:w="2409" w:type="dxa"/>
          </w:tcPr>
          <w:p w:rsidR="004A53A3" w:rsidRPr="004A53A3" w:rsidRDefault="004A53A3" w:rsidP="004A53A3">
            <w:pPr>
              <w:ind w:left="57" w:hanging="52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По мере необходимости</w:t>
            </w:r>
          </w:p>
        </w:tc>
        <w:tc>
          <w:tcPr>
            <w:tcW w:w="2694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Сектор по экономике и инвестициям</w:t>
            </w:r>
          </w:p>
        </w:tc>
        <w:tc>
          <w:tcPr>
            <w:tcW w:w="3525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Развитие в районе МЧП</w:t>
            </w:r>
          </w:p>
        </w:tc>
      </w:tr>
      <w:tr w:rsidR="004A53A3" w:rsidRPr="004A53A3" w:rsidTr="004A53A3">
        <w:tc>
          <w:tcPr>
            <w:tcW w:w="680" w:type="dxa"/>
          </w:tcPr>
          <w:p w:rsidR="004A53A3" w:rsidRPr="004A53A3" w:rsidRDefault="004A53A3" w:rsidP="004A53A3">
            <w:pPr>
              <w:jc w:val="both"/>
              <w:rPr>
                <w:rFonts w:ascii="PT Astra Serif" w:eastAsia="SimSun" w:hAnsi="PT Astra Serif"/>
                <w:sz w:val="24"/>
                <w:szCs w:val="24"/>
              </w:rPr>
            </w:pPr>
            <w:r w:rsidRPr="004A53A3">
              <w:rPr>
                <w:rFonts w:ascii="PT Astra Serif" w:eastAsia="SimSun" w:hAnsi="PT Astra Serif"/>
                <w:sz w:val="24"/>
                <w:szCs w:val="24"/>
              </w:rPr>
              <w:t>3.10</w:t>
            </w:r>
          </w:p>
        </w:tc>
        <w:tc>
          <w:tcPr>
            <w:tcW w:w="6238" w:type="dxa"/>
          </w:tcPr>
          <w:p w:rsidR="004A53A3" w:rsidRPr="004A53A3" w:rsidRDefault="004A53A3" w:rsidP="004A53A3">
            <w:pPr>
              <w:ind w:left="48"/>
              <w:contextualSpacing/>
              <w:jc w:val="both"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Оказание  помощи при подключении объектов  к объектам  коммунальной инфраструктуры</w:t>
            </w:r>
          </w:p>
        </w:tc>
        <w:tc>
          <w:tcPr>
            <w:tcW w:w="2409" w:type="dxa"/>
          </w:tcPr>
          <w:p w:rsidR="004A53A3" w:rsidRPr="004A53A3" w:rsidRDefault="004A53A3" w:rsidP="004A53A3">
            <w:pPr>
              <w:ind w:left="57" w:hanging="52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По мере необходимости</w:t>
            </w:r>
          </w:p>
        </w:tc>
        <w:tc>
          <w:tcPr>
            <w:tcW w:w="2694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>Сектор по экономике и инвестициям</w:t>
            </w:r>
          </w:p>
        </w:tc>
        <w:tc>
          <w:tcPr>
            <w:tcW w:w="3525" w:type="dxa"/>
          </w:tcPr>
          <w:p w:rsidR="004A53A3" w:rsidRPr="004A53A3" w:rsidRDefault="004A53A3" w:rsidP="004A53A3">
            <w:pPr>
              <w:ind w:left="57"/>
              <w:contextualSpacing/>
              <w:rPr>
                <w:rFonts w:ascii="PT Astra Serif" w:hAnsi="PT Astra Serif" w:cs="Calibri"/>
                <w:sz w:val="24"/>
                <w:szCs w:val="24"/>
              </w:rPr>
            </w:pPr>
            <w:r w:rsidRPr="004A53A3">
              <w:rPr>
                <w:rFonts w:ascii="PT Astra Serif" w:hAnsi="PT Astra Serif" w:cs="Calibri"/>
                <w:sz w:val="24"/>
                <w:szCs w:val="24"/>
              </w:rPr>
              <w:t xml:space="preserve">Сокращение сроков подключения </w:t>
            </w:r>
          </w:p>
        </w:tc>
      </w:tr>
    </w:tbl>
    <w:p w:rsidR="004A53A3" w:rsidRPr="004A53A3" w:rsidRDefault="004A53A3" w:rsidP="004A53A3">
      <w:pPr>
        <w:ind w:left="57" w:firstLine="510"/>
        <w:contextualSpacing/>
        <w:jc w:val="both"/>
        <w:rPr>
          <w:rFonts w:ascii="PT Astra Serif" w:eastAsia="Calibri" w:hAnsi="PT Astra Serif" w:cs="Calibri"/>
          <w:b/>
          <w:sz w:val="26"/>
          <w:szCs w:val="26"/>
          <w:lang w:eastAsia="en-US"/>
        </w:rPr>
      </w:pPr>
    </w:p>
    <w:p w:rsidR="004A53A3" w:rsidRPr="004A53A3" w:rsidRDefault="004A53A3" w:rsidP="004A53A3">
      <w:pPr>
        <w:jc w:val="both"/>
        <w:rPr>
          <w:rFonts w:ascii="PT Astra Serif" w:eastAsia="Calibri" w:hAnsi="PT Astra Serif" w:cs="Calibri"/>
          <w:b/>
          <w:sz w:val="26"/>
          <w:szCs w:val="26"/>
          <w:lang w:eastAsia="en-US"/>
        </w:rPr>
      </w:pPr>
    </w:p>
    <w:p w:rsidR="004A53A3" w:rsidRPr="004A53A3" w:rsidRDefault="004A53A3" w:rsidP="004A53A3">
      <w:pPr>
        <w:jc w:val="both"/>
        <w:rPr>
          <w:rFonts w:ascii="PT Astra Serif" w:eastAsia="Calibri" w:hAnsi="PT Astra Serif" w:cs="Calibri"/>
          <w:b/>
          <w:sz w:val="28"/>
          <w:szCs w:val="28"/>
          <w:lang w:eastAsia="en-US"/>
        </w:rPr>
      </w:pPr>
      <w:proofErr w:type="spellStart"/>
      <w:r w:rsidRPr="004A53A3">
        <w:rPr>
          <w:rFonts w:ascii="PT Astra Serif" w:eastAsia="Calibri" w:hAnsi="PT Astra Serif" w:cs="Calibri"/>
          <w:b/>
          <w:sz w:val="28"/>
          <w:szCs w:val="28"/>
          <w:lang w:eastAsia="en-US"/>
        </w:rPr>
        <w:t>И.о</w:t>
      </w:r>
      <w:proofErr w:type="spellEnd"/>
      <w:r w:rsidRPr="004A53A3">
        <w:rPr>
          <w:rFonts w:ascii="PT Astra Serif" w:eastAsia="Calibri" w:hAnsi="PT Astra Serif" w:cs="Calibri"/>
          <w:b/>
          <w:sz w:val="28"/>
          <w:szCs w:val="28"/>
          <w:lang w:eastAsia="en-US"/>
        </w:rPr>
        <w:t xml:space="preserve">. заведующего сектором делопроизводства и кадровой работы                                                               Е.А. </w:t>
      </w:r>
      <w:proofErr w:type="spellStart"/>
      <w:r w:rsidRPr="004A53A3">
        <w:rPr>
          <w:rFonts w:ascii="PT Astra Serif" w:eastAsia="Calibri" w:hAnsi="PT Astra Serif" w:cs="Calibri"/>
          <w:b/>
          <w:sz w:val="28"/>
          <w:szCs w:val="28"/>
          <w:lang w:eastAsia="en-US"/>
        </w:rPr>
        <w:t>Каранова</w:t>
      </w:r>
      <w:proofErr w:type="spellEnd"/>
    </w:p>
    <w:sectPr w:rsidR="004A53A3" w:rsidRPr="004A53A3" w:rsidSect="004A53A3">
      <w:pgSz w:w="16838" w:h="11906" w:orient="landscape" w:code="9"/>
      <w:pgMar w:top="851" w:right="851" w:bottom="1418" w:left="85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515" w:rsidRDefault="00935515">
      <w:r>
        <w:separator/>
      </w:r>
    </w:p>
  </w:endnote>
  <w:endnote w:type="continuationSeparator" w:id="0">
    <w:p w:rsidR="00935515" w:rsidRDefault="00935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515" w:rsidRDefault="00935515">
      <w:r>
        <w:separator/>
      </w:r>
    </w:p>
  </w:footnote>
  <w:footnote w:type="continuationSeparator" w:id="0">
    <w:p w:rsidR="00935515" w:rsidRDefault="009355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8358C"/>
    <w:multiLevelType w:val="hybridMultilevel"/>
    <w:tmpl w:val="6A7C9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A2ED1"/>
    <w:rsid w:val="00041014"/>
    <w:rsid w:val="00066926"/>
    <w:rsid w:val="000727D1"/>
    <w:rsid w:val="00073A42"/>
    <w:rsid w:val="00082D1E"/>
    <w:rsid w:val="000943F8"/>
    <w:rsid w:val="000A2D8A"/>
    <w:rsid w:val="000D3E4D"/>
    <w:rsid w:val="000E44B1"/>
    <w:rsid w:val="000F2E76"/>
    <w:rsid w:val="000F5AAC"/>
    <w:rsid w:val="00101AC6"/>
    <w:rsid w:val="00106A00"/>
    <w:rsid w:val="0012406D"/>
    <w:rsid w:val="0014288B"/>
    <w:rsid w:val="00146FB3"/>
    <w:rsid w:val="001515BD"/>
    <w:rsid w:val="001549AE"/>
    <w:rsid w:val="00176B24"/>
    <w:rsid w:val="00177942"/>
    <w:rsid w:val="001869CE"/>
    <w:rsid w:val="0019765E"/>
    <w:rsid w:val="001A0F1F"/>
    <w:rsid w:val="001A591C"/>
    <w:rsid w:val="001B423C"/>
    <w:rsid w:val="001C5742"/>
    <w:rsid w:val="001E24B8"/>
    <w:rsid w:val="001F7F28"/>
    <w:rsid w:val="002028E3"/>
    <w:rsid w:val="00223B4D"/>
    <w:rsid w:val="00224398"/>
    <w:rsid w:val="00230C59"/>
    <w:rsid w:val="0026393E"/>
    <w:rsid w:val="00273D6A"/>
    <w:rsid w:val="00282E05"/>
    <w:rsid w:val="002A3B1F"/>
    <w:rsid w:val="002D03BB"/>
    <w:rsid w:val="002D07CC"/>
    <w:rsid w:val="002D707B"/>
    <w:rsid w:val="002F43CF"/>
    <w:rsid w:val="00306A27"/>
    <w:rsid w:val="0031154D"/>
    <w:rsid w:val="00313930"/>
    <w:rsid w:val="00317505"/>
    <w:rsid w:val="0032016D"/>
    <w:rsid w:val="003224D8"/>
    <w:rsid w:val="00340B04"/>
    <w:rsid w:val="00377C4C"/>
    <w:rsid w:val="003A396C"/>
    <w:rsid w:val="003C635B"/>
    <w:rsid w:val="003D03F6"/>
    <w:rsid w:val="003D6643"/>
    <w:rsid w:val="003F133B"/>
    <w:rsid w:val="003F38B7"/>
    <w:rsid w:val="003F4B05"/>
    <w:rsid w:val="004515B1"/>
    <w:rsid w:val="00455656"/>
    <w:rsid w:val="0046515D"/>
    <w:rsid w:val="004653CB"/>
    <w:rsid w:val="00494F24"/>
    <w:rsid w:val="004A53A3"/>
    <w:rsid w:val="004B1C54"/>
    <w:rsid w:val="004B49B1"/>
    <w:rsid w:val="004C25D6"/>
    <w:rsid w:val="004C6099"/>
    <w:rsid w:val="004F73B5"/>
    <w:rsid w:val="0054716A"/>
    <w:rsid w:val="0056262B"/>
    <w:rsid w:val="00582B43"/>
    <w:rsid w:val="00594866"/>
    <w:rsid w:val="005B5E43"/>
    <w:rsid w:val="00613848"/>
    <w:rsid w:val="006255BF"/>
    <w:rsid w:val="006335F7"/>
    <w:rsid w:val="00690D88"/>
    <w:rsid w:val="006A7140"/>
    <w:rsid w:val="006C7E57"/>
    <w:rsid w:val="006F64CC"/>
    <w:rsid w:val="00717667"/>
    <w:rsid w:val="00747C43"/>
    <w:rsid w:val="0076687A"/>
    <w:rsid w:val="00766B31"/>
    <w:rsid w:val="00791305"/>
    <w:rsid w:val="00792A3F"/>
    <w:rsid w:val="007944DD"/>
    <w:rsid w:val="007B16F1"/>
    <w:rsid w:val="007D1561"/>
    <w:rsid w:val="007D601C"/>
    <w:rsid w:val="0080288E"/>
    <w:rsid w:val="00806C50"/>
    <w:rsid w:val="008223D5"/>
    <w:rsid w:val="0085508B"/>
    <w:rsid w:val="00874297"/>
    <w:rsid w:val="00890EB2"/>
    <w:rsid w:val="00897C83"/>
    <w:rsid w:val="008B4D67"/>
    <w:rsid w:val="008C543B"/>
    <w:rsid w:val="008C5B8F"/>
    <w:rsid w:val="009053E9"/>
    <w:rsid w:val="009177A6"/>
    <w:rsid w:val="00926062"/>
    <w:rsid w:val="0093073E"/>
    <w:rsid w:val="00935515"/>
    <w:rsid w:val="0094527C"/>
    <w:rsid w:val="00947FFD"/>
    <w:rsid w:val="009540E9"/>
    <w:rsid w:val="00954AF3"/>
    <w:rsid w:val="009615B3"/>
    <w:rsid w:val="0099318E"/>
    <w:rsid w:val="009B61C8"/>
    <w:rsid w:val="009B6F78"/>
    <w:rsid w:val="009B7507"/>
    <w:rsid w:val="009C120A"/>
    <w:rsid w:val="009C529D"/>
    <w:rsid w:val="009E3D16"/>
    <w:rsid w:val="009E4638"/>
    <w:rsid w:val="00A15A87"/>
    <w:rsid w:val="00A16609"/>
    <w:rsid w:val="00A31876"/>
    <w:rsid w:val="00A36157"/>
    <w:rsid w:val="00A71534"/>
    <w:rsid w:val="00A76F44"/>
    <w:rsid w:val="00A97C38"/>
    <w:rsid w:val="00AA127D"/>
    <w:rsid w:val="00AD7687"/>
    <w:rsid w:val="00B06E40"/>
    <w:rsid w:val="00B15F12"/>
    <w:rsid w:val="00B21FA9"/>
    <w:rsid w:val="00B30B7C"/>
    <w:rsid w:val="00B700F8"/>
    <w:rsid w:val="00B74235"/>
    <w:rsid w:val="00B771C6"/>
    <w:rsid w:val="00B8227F"/>
    <w:rsid w:val="00B82F9C"/>
    <w:rsid w:val="00B932CA"/>
    <w:rsid w:val="00BA0C98"/>
    <w:rsid w:val="00BA5C32"/>
    <w:rsid w:val="00BC780F"/>
    <w:rsid w:val="00BE387E"/>
    <w:rsid w:val="00BF5F7B"/>
    <w:rsid w:val="00C24FCA"/>
    <w:rsid w:val="00C31158"/>
    <w:rsid w:val="00C32F14"/>
    <w:rsid w:val="00C37D16"/>
    <w:rsid w:val="00C52AD6"/>
    <w:rsid w:val="00C724F8"/>
    <w:rsid w:val="00C8386F"/>
    <w:rsid w:val="00C86BBE"/>
    <w:rsid w:val="00C91FDA"/>
    <w:rsid w:val="00CA1193"/>
    <w:rsid w:val="00CB0DD0"/>
    <w:rsid w:val="00CB2A1E"/>
    <w:rsid w:val="00CD79BE"/>
    <w:rsid w:val="00CE5A4A"/>
    <w:rsid w:val="00D07428"/>
    <w:rsid w:val="00D12F92"/>
    <w:rsid w:val="00D24200"/>
    <w:rsid w:val="00D34835"/>
    <w:rsid w:val="00D470FF"/>
    <w:rsid w:val="00D52FAB"/>
    <w:rsid w:val="00D531B5"/>
    <w:rsid w:val="00D87044"/>
    <w:rsid w:val="00D922A5"/>
    <w:rsid w:val="00D92F0A"/>
    <w:rsid w:val="00D967F0"/>
    <w:rsid w:val="00DA2ED1"/>
    <w:rsid w:val="00DB39C5"/>
    <w:rsid w:val="00DE4BEA"/>
    <w:rsid w:val="00DF17D5"/>
    <w:rsid w:val="00DF2C1E"/>
    <w:rsid w:val="00E004FB"/>
    <w:rsid w:val="00E17FE3"/>
    <w:rsid w:val="00E27AEE"/>
    <w:rsid w:val="00E41D0B"/>
    <w:rsid w:val="00E5646C"/>
    <w:rsid w:val="00E60BAE"/>
    <w:rsid w:val="00E6325A"/>
    <w:rsid w:val="00E71E43"/>
    <w:rsid w:val="00E732CD"/>
    <w:rsid w:val="00E74C19"/>
    <w:rsid w:val="00E95BF3"/>
    <w:rsid w:val="00EA1857"/>
    <w:rsid w:val="00EA2955"/>
    <w:rsid w:val="00EC4CFD"/>
    <w:rsid w:val="00ED40B4"/>
    <w:rsid w:val="00F079B9"/>
    <w:rsid w:val="00F1426A"/>
    <w:rsid w:val="00F20579"/>
    <w:rsid w:val="00F30AC4"/>
    <w:rsid w:val="00F667C2"/>
    <w:rsid w:val="00F90D5B"/>
    <w:rsid w:val="00FE1879"/>
    <w:rsid w:val="00FE2E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/>
    <w:lsdException w:name="footnote text" w:locked="1" w:uiPriority="0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 w:uiPriority="0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3BB"/>
  </w:style>
  <w:style w:type="paragraph" w:styleId="1">
    <w:name w:val="heading 1"/>
    <w:basedOn w:val="a"/>
    <w:next w:val="a"/>
    <w:link w:val="10"/>
    <w:uiPriority w:val="99"/>
    <w:qFormat/>
    <w:rsid w:val="002D03BB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2D03BB"/>
    <w:pPr>
      <w:keepNext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D03BB"/>
    <w:pPr>
      <w:keepNext/>
      <w:ind w:left="360"/>
      <w:jc w:val="both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D03BB"/>
    <w:pPr>
      <w:keepNext/>
      <w:spacing w:line="360" w:lineRule="auto"/>
      <w:jc w:val="both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2D03BB"/>
    <w:pPr>
      <w:keepNext/>
      <w:ind w:left="1440" w:firstLine="720"/>
      <w:outlineLvl w:val="4"/>
    </w:pPr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D03BB"/>
    <w:pPr>
      <w:keepNext/>
      <w:ind w:right="-569"/>
      <w:jc w:val="both"/>
      <w:outlineLvl w:val="5"/>
    </w:pPr>
    <w:rPr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2D03BB"/>
    <w:pPr>
      <w:keepNext/>
      <w:jc w:val="center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D03BB"/>
    <w:pPr>
      <w:keepNext/>
      <w:ind w:left="6096"/>
      <w:outlineLvl w:val="7"/>
    </w:pPr>
    <w:rPr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2D03BB"/>
    <w:pPr>
      <w:keepNext/>
      <w:ind w:left="567"/>
      <w:jc w:val="center"/>
      <w:outlineLvl w:val="8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E5A4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E5A4A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E5A4A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CE5A4A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E5A4A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CE5A4A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CE5A4A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CE5A4A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CE5A4A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2D03B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CE5A4A"/>
    <w:rPr>
      <w:sz w:val="20"/>
      <w:szCs w:val="20"/>
    </w:rPr>
  </w:style>
  <w:style w:type="paragraph" w:styleId="a5">
    <w:name w:val="footer"/>
    <w:basedOn w:val="a"/>
    <w:link w:val="a6"/>
    <w:uiPriority w:val="99"/>
    <w:rsid w:val="002D03B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CE5A4A"/>
    <w:rPr>
      <w:sz w:val="20"/>
      <w:szCs w:val="20"/>
    </w:rPr>
  </w:style>
  <w:style w:type="paragraph" w:styleId="a7">
    <w:name w:val="Body Text Indent"/>
    <w:basedOn w:val="a"/>
    <w:link w:val="a8"/>
    <w:uiPriority w:val="99"/>
    <w:rsid w:val="002D03BB"/>
    <w:pPr>
      <w:ind w:left="5245"/>
      <w:jc w:val="both"/>
    </w:pPr>
    <w:rPr>
      <w:b/>
      <w:bCs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CE5A4A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2D03BB"/>
    <w:pPr>
      <w:ind w:left="5245"/>
      <w:jc w:val="center"/>
    </w:pPr>
    <w:rPr>
      <w:b/>
      <w:bCs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CE5A4A"/>
    <w:rPr>
      <w:sz w:val="20"/>
      <w:szCs w:val="20"/>
    </w:rPr>
  </w:style>
  <w:style w:type="paragraph" w:customStyle="1" w:styleId="a9">
    <w:name w:val="ФИО"/>
    <w:basedOn w:val="a"/>
    <w:next w:val="a"/>
    <w:uiPriority w:val="99"/>
    <w:rsid w:val="002D03BB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 w:cs="Arial"/>
      <w:sz w:val="24"/>
      <w:szCs w:val="24"/>
    </w:rPr>
  </w:style>
  <w:style w:type="paragraph" w:styleId="31">
    <w:name w:val="Body Text Indent 3"/>
    <w:basedOn w:val="a"/>
    <w:link w:val="32"/>
    <w:uiPriority w:val="99"/>
    <w:rsid w:val="002D03BB"/>
    <w:pPr>
      <w:ind w:left="360"/>
      <w:jc w:val="both"/>
    </w:pPr>
    <w:rPr>
      <w:sz w:val="24"/>
      <w:szCs w:val="24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CE5A4A"/>
    <w:rPr>
      <w:sz w:val="16"/>
      <w:szCs w:val="16"/>
    </w:rPr>
  </w:style>
  <w:style w:type="paragraph" w:styleId="aa">
    <w:name w:val="Body Text"/>
    <w:basedOn w:val="a"/>
    <w:link w:val="ab"/>
    <w:uiPriority w:val="99"/>
    <w:rsid w:val="002D03BB"/>
    <w:pPr>
      <w:jc w:val="both"/>
    </w:pPr>
    <w:rPr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CE5A4A"/>
    <w:rPr>
      <w:sz w:val="20"/>
      <w:szCs w:val="20"/>
    </w:rPr>
  </w:style>
  <w:style w:type="paragraph" w:styleId="23">
    <w:name w:val="Body Text 2"/>
    <w:basedOn w:val="a"/>
    <w:link w:val="24"/>
    <w:uiPriority w:val="99"/>
    <w:rsid w:val="002D03B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CE5A4A"/>
    <w:rPr>
      <w:sz w:val="20"/>
      <w:szCs w:val="20"/>
    </w:rPr>
  </w:style>
  <w:style w:type="paragraph" w:styleId="33">
    <w:name w:val="Body Text 3"/>
    <w:basedOn w:val="a"/>
    <w:link w:val="34"/>
    <w:uiPriority w:val="99"/>
    <w:rsid w:val="002D03BB"/>
    <w:rPr>
      <w:b/>
      <w:bCs/>
      <w:noProof/>
      <w:sz w:val="24"/>
      <w:szCs w:val="24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CE5A4A"/>
    <w:rPr>
      <w:sz w:val="16"/>
      <w:szCs w:val="16"/>
    </w:rPr>
  </w:style>
  <w:style w:type="character" w:customStyle="1" w:styleId="ac">
    <w:name w:val="Гипертекстовая ссылка"/>
    <w:basedOn w:val="a0"/>
    <w:uiPriority w:val="99"/>
    <w:rsid w:val="002D03BB"/>
    <w:rPr>
      <w:b/>
      <w:bCs/>
      <w:color w:val="008000"/>
      <w:sz w:val="22"/>
      <w:szCs w:val="22"/>
      <w:u w:val="single"/>
    </w:rPr>
  </w:style>
  <w:style w:type="paragraph" w:styleId="ad">
    <w:name w:val="Balloon Text"/>
    <w:basedOn w:val="a"/>
    <w:link w:val="ae"/>
    <w:uiPriority w:val="99"/>
    <w:semiHidden/>
    <w:rsid w:val="000F2E7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CE5A4A"/>
    <w:rPr>
      <w:sz w:val="2"/>
      <w:szCs w:val="2"/>
    </w:rPr>
  </w:style>
  <w:style w:type="paragraph" w:styleId="af">
    <w:name w:val="No Spacing"/>
    <w:uiPriority w:val="99"/>
    <w:qFormat/>
    <w:rsid w:val="00B82F9C"/>
  </w:style>
  <w:style w:type="paragraph" w:customStyle="1" w:styleId="ConsPlusNormal">
    <w:name w:val="ConsPlusNormal"/>
    <w:rsid w:val="00E004F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004F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0">
    <w:name w:val="Normal (Web)"/>
    <w:basedOn w:val="a"/>
    <w:uiPriority w:val="99"/>
    <w:locked/>
    <w:rsid w:val="00E004FB"/>
    <w:pPr>
      <w:spacing w:before="100" w:beforeAutospacing="1" w:after="100" w:afterAutospacing="1"/>
    </w:pPr>
    <w:rPr>
      <w:sz w:val="24"/>
      <w:szCs w:val="24"/>
    </w:rPr>
  </w:style>
  <w:style w:type="paragraph" w:customStyle="1" w:styleId="35">
    <w:name w:val="Обычный (веб)3"/>
    <w:basedOn w:val="a"/>
    <w:uiPriority w:val="99"/>
    <w:rsid w:val="00E004FB"/>
    <w:pPr>
      <w:spacing w:before="100" w:beforeAutospacing="1" w:after="100" w:afterAutospacing="1" w:line="312" w:lineRule="atLeast"/>
    </w:pPr>
    <w:rPr>
      <w:sz w:val="22"/>
      <w:szCs w:val="22"/>
    </w:rPr>
  </w:style>
  <w:style w:type="table" w:styleId="af1">
    <w:name w:val="Table Grid"/>
    <w:basedOn w:val="a1"/>
    <w:uiPriority w:val="99"/>
    <w:locked/>
    <w:rsid w:val="00C37D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11"/>
    <w:rsid w:val="00176B24"/>
    <w:rPr>
      <w:sz w:val="27"/>
      <w:szCs w:val="27"/>
      <w:shd w:val="clear" w:color="auto" w:fill="FFFFFF"/>
    </w:rPr>
  </w:style>
  <w:style w:type="character" w:customStyle="1" w:styleId="BodytextBold">
    <w:name w:val="Body text + Bold"/>
    <w:rsid w:val="00176B24"/>
    <w:rPr>
      <w:b/>
      <w:bCs/>
      <w:sz w:val="27"/>
      <w:szCs w:val="27"/>
      <w:lang w:bidi="ar-SA"/>
    </w:rPr>
  </w:style>
  <w:style w:type="paragraph" w:customStyle="1" w:styleId="11">
    <w:name w:val="Основной текст1"/>
    <w:basedOn w:val="a"/>
    <w:link w:val="Bodytext"/>
    <w:rsid w:val="00176B24"/>
    <w:pPr>
      <w:shd w:val="clear" w:color="auto" w:fill="FFFFFF"/>
      <w:spacing w:before="360" w:line="298" w:lineRule="exact"/>
      <w:jc w:val="both"/>
    </w:pPr>
    <w:rPr>
      <w:sz w:val="27"/>
      <w:szCs w:val="27"/>
    </w:rPr>
  </w:style>
  <w:style w:type="paragraph" w:styleId="af2">
    <w:name w:val="List Paragraph"/>
    <w:basedOn w:val="a"/>
    <w:uiPriority w:val="99"/>
    <w:qFormat/>
    <w:rsid w:val="00176B24"/>
    <w:pPr>
      <w:spacing w:after="200" w:line="276" w:lineRule="auto"/>
      <w:ind w:left="720"/>
      <w:contextualSpacing/>
    </w:pPr>
    <w:rPr>
      <w:rFonts w:eastAsia="Calibri"/>
      <w:sz w:val="28"/>
      <w:szCs w:val="28"/>
      <w:lang w:eastAsia="en-US"/>
    </w:rPr>
  </w:style>
  <w:style w:type="paragraph" w:customStyle="1" w:styleId="ConsPlusNonformat">
    <w:name w:val="ConsPlusNonformat"/>
    <w:uiPriority w:val="99"/>
    <w:rsid w:val="00176B2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6B2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footnote text"/>
    <w:basedOn w:val="a"/>
    <w:link w:val="af4"/>
    <w:locked/>
    <w:rsid w:val="00176B24"/>
    <w:rPr>
      <w:bCs/>
    </w:rPr>
  </w:style>
  <w:style w:type="character" w:customStyle="1" w:styleId="af4">
    <w:name w:val="Текст сноски Знак"/>
    <w:basedOn w:val="a0"/>
    <w:link w:val="af3"/>
    <w:rsid w:val="00176B24"/>
    <w:rPr>
      <w:bCs/>
    </w:rPr>
  </w:style>
  <w:style w:type="character" w:styleId="af5">
    <w:name w:val="footnote reference"/>
    <w:locked/>
    <w:rsid w:val="00176B24"/>
    <w:rPr>
      <w:vertAlign w:val="superscript"/>
    </w:rPr>
  </w:style>
  <w:style w:type="character" w:styleId="af6">
    <w:name w:val="Hyperlink"/>
    <w:basedOn w:val="a0"/>
    <w:uiPriority w:val="99"/>
    <w:unhideWhenUsed/>
    <w:locked/>
    <w:rsid w:val="009C120A"/>
    <w:rPr>
      <w:color w:val="0000FF"/>
      <w:u w:val="single"/>
    </w:rPr>
  </w:style>
  <w:style w:type="paragraph" w:customStyle="1" w:styleId="af7">
    <w:name w:val="Комментарий"/>
    <w:basedOn w:val="a"/>
    <w:next w:val="a"/>
    <w:rsid w:val="00340B04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4"/>
      <w:szCs w:val="24"/>
    </w:rPr>
  </w:style>
  <w:style w:type="table" w:customStyle="1" w:styleId="12">
    <w:name w:val="Сетка таблицы1"/>
    <w:basedOn w:val="a1"/>
    <w:next w:val="af1"/>
    <w:uiPriority w:val="59"/>
    <w:rsid w:val="004A53A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21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7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8882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12</cp:revision>
  <cp:lastPrinted>2022-08-16T07:56:00Z</cp:lastPrinted>
  <dcterms:created xsi:type="dcterms:W3CDTF">2014-08-08T12:52:00Z</dcterms:created>
  <dcterms:modified xsi:type="dcterms:W3CDTF">2024-11-28T12:18:00Z</dcterms:modified>
</cp:coreProperties>
</file>