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13F" w:rsidRDefault="0067613F" w:rsidP="0067613F">
      <w:pPr>
        <w:tabs>
          <w:tab w:val="left" w:pos="4153"/>
          <w:tab w:val="center" w:pos="3828"/>
        </w:tabs>
        <w:spacing w:line="240" w:lineRule="auto"/>
        <w:jc w:val="center"/>
        <w:rPr>
          <w:sz w:val="20"/>
        </w:rPr>
      </w:pPr>
      <w:r>
        <w:object w:dxaOrig="1001" w:dyaOrig="1244">
          <v:rect id="rectole0000000000" o:spid="_x0000_i1025" style="width:50.25pt;height:62.25pt" o:ole="" o:preferrelative="t" stroked="f">
            <v:imagedata r:id="rId6" o:title=""/>
          </v:rect>
          <o:OLEObject Type="Embed" ProgID="StaticMetafile" ShapeID="rectole0000000000" DrawAspect="Content" ObjectID="_1796712024" r:id="rId7"/>
        </w:objec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sz w:val="20"/>
        </w:rPr>
      </w:pP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b/>
          <w:sz w:val="36"/>
        </w:rPr>
      </w:pPr>
      <w:r>
        <w:rPr>
          <w:b/>
          <w:sz w:val="36"/>
        </w:rPr>
        <w:t>АДМИНИСТРАЦИЯ</w: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b/>
          <w:sz w:val="30"/>
        </w:rPr>
      </w:pP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rPr>
          <w:sz w:val="24"/>
        </w:rPr>
      </w:pPr>
    </w:p>
    <w:p w:rsidR="0067613F" w:rsidRPr="001A60E8" w:rsidRDefault="0067613F" w:rsidP="0067613F">
      <w:pPr>
        <w:tabs>
          <w:tab w:val="left" w:pos="8306"/>
          <w:tab w:val="right" w:pos="9781"/>
        </w:tabs>
        <w:spacing w:line="240" w:lineRule="auto"/>
        <w:rPr>
          <w:sz w:val="24"/>
          <w:u w:val="single"/>
        </w:rPr>
      </w:pPr>
      <w:r>
        <w:rPr>
          <w:sz w:val="24"/>
        </w:rPr>
        <w:t xml:space="preserve">От </w:t>
      </w:r>
      <w:r w:rsidR="001A60E8" w:rsidRPr="001A60E8">
        <w:rPr>
          <w:sz w:val="24"/>
          <w:u w:val="single"/>
        </w:rPr>
        <w:t>10.12.2024</w:t>
      </w:r>
      <w:r>
        <w:rPr>
          <w:sz w:val="24"/>
        </w:rPr>
        <w:tab/>
        <w:t xml:space="preserve">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sz w:val="24"/>
        </w:rPr>
        <w:t xml:space="preserve"> </w:t>
      </w:r>
      <w:bookmarkStart w:id="0" w:name="_GoBack"/>
      <w:r w:rsidR="001A60E8" w:rsidRPr="001A60E8">
        <w:rPr>
          <w:sz w:val="24"/>
          <w:u w:val="single"/>
        </w:rPr>
        <w:t>1736</w:t>
      </w:r>
    </w:p>
    <w:bookmarkEnd w:id="0"/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sz w:val="24"/>
        </w:rPr>
      </w:pP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67613F" w:rsidRDefault="0067613F" w:rsidP="0067613F">
      <w:pPr>
        <w:tabs>
          <w:tab w:val="center" w:pos="4153"/>
          <w:tab w:val="right" w:pos="8306"/>
        </w:tabs>
        <w:spacing w:line="240" w:lineRule="auto"/>
        <w:jc w:val="center"/>
        <w:rPr>
          <w:sz w:val="24"/>
        </w:rPr>
      </w:pPr>
    </w:p>
    <w:p w:rsidR="0067613F" w:rsidRDefault="0067613F" w:rsidP="0067613F">
      <w:pPr>
        <w:spacing w:line="240" w:lineRule="auto"/>
        <w:rPr>
          <w:rFonts w:ascii="PT Astra Serif" w:eastAsia="PT Astra Serif" w:hAnsi="PT Astra Serif" w:cs="PT Astra Serif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2"/>
      </w:tblGrid>
      <w:tr w:rsidR="0067613F" w:rsidTr="0067613F">
        <w:trPr>
          <w:trHeight w:val="1557"/>
        </w:trPr>
        <w:tc>
          <w:tcPr>
            <w:tcW w:w="5972" w:type="dxa"/>
            <w:shd w:val="clear" w:color="000000" w:fill="FFFFFF"/>
            <w:tcMar>
              <w:left w:w="108" w:type="dxa"/>
              <w:right w:w="108" w:type="dxa"/>
            </w:tcMar>
          </w:tcPr>
          <w:p w:rsidR="0067613F" w:rsidRPr="00D62E5B" w:rsidRDefault="0067613F" w:rsidP="001C1CCE">
            <w:pPr>
              <w:spacing w:line="240" w:lineRule="auto"/>
              <w:rPr>
                <w:rFonts w:eastAsia="PT Astra Serif"/>
                <w:b/>
                <w:sz w:val="24"/>
              </w:rPr>
            </w:pPr>
            <w:r w:rsidRPr="00D62E5B">
              <w:rPr>
                <w:rFonts w:eastAsia="Calibri"/>
                <w:b/>
                <w:sz w:val="24"/>
              </w:rPr>
              <w:t>Об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утверждении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Правил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</w:p>
          <w:p w:rsidR="0067613F" w:rsidRPr="00D62E5B" w:rsidRDefault="0067613F" w:rsidP="001C1CCE">
            <w:pPr>
              <w:spacing w:line="240" w:lineRule="auto"/>
              <w:rPr>
                <w:rFonts w:eastAsia="PT Astra Serif"/>
                <w:b/>
                <w:sz w:val="24"/>
              </w:rPr>
            </w:pPr>
            <w:r w:rsidRPr="00D62E5B">
              <w:rPr>
                <w:rFonts w:eastAsia="Calibri"/>
                <w:b/>
                <w:sz w:val="24"/>
              </w:rPr>
              <w:t>использования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водных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объектов</w:t>
            </w:r>
          </w:p>
          <w:p w:rsidR="0067613F" w:rsidRPr="00D62E5B" w:rsidRDefault="0067613F" w:rsidP="001C1CCE">
            <w:pPr>
              <w:spacing w:line="240" w:lineRule="auto"/>
              <w:rPr>
                <w:rFonts w:eastAsia="PT Astra Serif"/>
                <w:b/>
                <w:sz w:val="24"/>
              </w:rPr>
            </w:pPr>
            <w:r w:rsidRPr="00D62E5B">
              <w:rPr>
                <w:rFonts w:eastAsia="Calibri"/>
                <w:b/>
                <w:sz w:val="24"/>
              </w:rPr>
              <w:t>общего пользования для личных и бытовых нужд</w:t>
            </w:r>
          </w:p>
          <w:p w:rsidR="0067613F" w:rsidRPr="00D62E5B" w:rsidRDefault="0067613F" w:rsidP="001C1CCE">
            <w:pPr>
              <w:spacing w:line="240" w:lineRule="auto"/>
              <w:rPr>
                <w:rFonts w:eastAsia="PT Astra Serif"/>
                <w:b/>
                <w:sz w:val="24"/>
              </w:rPr>
            </w:pPr>
            <w:r w:rsidRPr="00D62E5B">
              <w:rPr>
                <w:rFonts w:eastAsia="Calibri"/>
                <w:b/>
                <w:sz w:val="24"/>
              </w:rPr>
              <w:t>Базарно</w:t>
            </w:r>
            <w:r w:rsidRPr="00D62E5B">
              <w:rPr>
                <w:rFonts w:eastAsia="PT Astra Serif"/>
                <w:b/>
                <w:sz w:val="24"/>
              </w:rPr>
              <w:t>-</w:t>
            </w:r>
            <w:r w:rsidRPr="00D62E5B">
              <w:rPr>
                <w:rFonts w:eastAsia="Calibri"/>
                <w:b/>
                <w:sz w:val="24"/>
              </w:rPr>
              <w:t>Карабулакского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муниципального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</w:p>
          <w:p w:rsidR="0067613F" w:rsidRDefault="0067613F" w:rsidP="001C1CCE">
            <w:pPr>
              <w:spacing w:line="240" w:lineRule="auto"/>
            </w:pPr>
            <w:r w:rsidRPr="00D62E5B">
              <w:rPr>
                <w:rFonts w:eastAsia="Calibri"/>
                <w:b/>
                <w:sz w:val="24"/>
              </w:rPr>
              <w:t>района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Саратовской</w:t>
            </w:r>
            <w:r w:rsidRPr="00D62E5B">
              <w:rPr>
                <w:rFonts w:eastAsia="PT Astra Serif"/>
                <w:b/>
                <w:sz w:val="24"/>
              </w:rPr>
              <w:t xml:space="preserve"> </w:t>
            </w:r>
            <w:r w:rsidRPr="00D62E5B">
              <w:rPr>
                <w:rFonts w:eastAsia="Calibri"/>
                <w:b/>
                <w:sz w:val="24"/>
              </w:rPr>
              <w:t>области</w:t>
            </w:r>
            <w:r>
              <w:rPr>
                <w:rFonts w:ascii="PT Astra Serif" w:eastAsia="PT Astra Serif" w:hAnsi="PT Astra Serif" w:cs="PT Astra Serif"/>
                <w:b/>
                <w:sz w:val="24"/>
              </w:rPr>
              <w:t xml:space="preserve">  </w:t>
            </w:r>
          </w:p>
        </w:tc>
      </w:tr>
    </w:tbl>
    <w:p w:rsidR="001F69E5" w:rsidRPr="000939FE" w:rsidRDefault="001F69E5">
      <w:pPr>
        <w:rPr>
          <w:b/>
          <w:sz w:val="24"/>
          <w:szCs w:val="24"/>
        </w:rPr>
      </w:pPr>
    </w:p>
    <w:p w:rsidR="001F69E5" w:rsidRDefault="00A11E16">
      <w:pPr>
        <w:ind w:firstLine="709"/>
        <w:jc w:val="both"/>
        <w:rPr>
          <w:sz w:val="24"/>
          <w:szCs w:val="24"/>
        </w:rPr>
      </w:pPr>
      <w:r w:rsidRPr="000939FE">
        <w:rPr>
          <w:sz w:val="24"/>
          <w:szCs w:val="24"/>
        </w:rPr>
        <w:t xml:space="preserve">В соответствии </w:t>
      </w:r>
      <w:r w:rsidR="00BA524C" w:rsidRPr="000939FE">
        <w:rPr>
          <w:sz w:val="24"/>
          <w:szCs w:val="24"/>
        </w:rPr>
        <w:t>с Водным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276841">
        <w:rPr>
          <w:sz w:val="24"/>
          <w:szCs w:val="24"/>
        </w:rPr>
        <w:t xml:space="preserve"> </w:t>
      </w:r>
      <w:r w:rsidR="001F69E5" w:rsidRPr="000939FE">
        <w:rPr>
          <w:sz w:val="24"/>
          <w:szCs w:val="24"/>
        </w:rPr>
        <w:t>Устав</w:t>
      </w:r>
      <w:r w:rsidR="000573B1" w:rsidRPr="000939FE">
        <w:rPr>
          <w:sz w:val="24"/>
          <w:szCs w:val="24"/>
        </w:rPr>
        <w:t>ом</w:t>
      </w:r>
      <w:r w:rsidR="001F69E5" w:rsidRPr="000939FE">
        <w:rPr>
          <w:sz w:val="24"/>
          <w:szCs w:val="24"/>
        </w:rPr>
        <w:t xml:space="preserve"> </w:t>
      </w:r>
      <w:r w:rsidR="00276841">
        <w:rPr>
          <w:sz w:val="24"/>
          <w:szCs w:val="24"/>
        </w:rPr>
        <w:t>Базарно-Карабулакского</w:t>
      </w:r>
      <w:r w:rsidR="001F69E5" w:rsidRPr="000939FE">
        <w:rPr>
          <w:sz w:val="24"/>
          <w:szCs w:val="24"/>
        </w:rPr>
        <w:t xml:space="preserve"> муниц</w:t>
      </w:r>
      <w:r w:rsidR="00276841">
        <w:rPr>
          <w:sz w:val="24"/>
          <w:szCs w:val="24"/>
        </w:rPr>
        <w:t>ипального района администрация Базарно-Карабулакского</w:t>
      </w:r>
      <w:r w:rsidR="001F69E5" w:rsidRPr="000939FE">
        <w:rPr>
          <w:sz w:val="24"/>
          <w:szCs w:val="24"/>
        </w:rPr>
        <w:t xml:space="preserve"> муниципального района ПОСТАНОВЛЯЕТ:</w:t>
      </w:r>
    </w:p>
    <w:p w:rsidR="00D62E5B" w:rsidRPr="000939FE" w:rsidRDefault="00D62E5B">
      <w:pPr>
        <w:ind w:firstLine="709"/>
        <w:jc w:val="both"/>
        <w:rPr>
          <w:sz w:val="24"/>
          <w:szCs w:val="24"/>
        </w:rPr>
      </w:pPr>
    </w:p>
    <w:p w:rsidR="00C73A0E" w:rsidRDefault="001F69E5" w:rsidP="00ED1929">
      <w:pPr>
        <w:pStyle w:val="210"/>
        <w:ind w:firstLine="709"/>
        <w:rPr>
          <w:sz w:val="24"/>
          <w:szCs w:val="24"/>
        </w:rPr>
      </w:pPr>
      <w:r w:rsidRPr="000939FE">
        <w:rPr>
          <w:sz w:val="24"/>
          <w:szCs w:val="24"/>
        </w:rPr>
        <w:t xml:space="preserve">1. </w:t>
      </w:r>
      <w:r w:rsidR="00C73A0E" w:rsidRPr="000939FE">
        <w:rPr>
          <w:sz w:val="24"/>
          <w:szCs w:val="24"/>
        </w:rPr>
        <w:t xml:space="preserve">Утвердить Правила использования водных объектов общего пользования для личных и бытовых нужд на территории </w:t>
      </w:r>
      <w:r w:rsidR="00276841">
        <w:rPr>
          <w:sz w:val="24"/>
          <w:szCs w:val="24"/>
        </w:rPr>
        <w:t>Базарно-Карабулакского</w:t>
      </w:r>
      <w:r w:rsidR="00BA524C" w:rsidRPr="000939FE">
        <w:rPr>
          <w:sz w:val="24"/>
          <w:szCs w:val="24"/>
        </w:rPr>
        <w:t xml:space="preserve"> </w:t>
      </w:r>
      <w:r w:rsidR="00C73A0E" w:rsidRPr="000939FE">
        <w:rPr>
          <w:sz w:val="24"/>
          <w:szCs w:val="24"/>
        </w:rPr>
        <w:t>муниципального района согласно приложению</w:t>
      </w:r>
      <w:r w:rsidR="00276841">
        <w:rPr>
          <w:sz w:val="24"/>
          <w:szCs w:val="24"/>
        </w:rPr>
        <w:t>.</w:t>
      </w:r>
    </w:p>
    <w:p w:rsidR="00D62E5B" w:rsidRPr="000939FE" w:rsidRDefault="00D62E5B" w:rsidP="00ED1929">
      <w:pPr>
        <w:pStyle w:val="210"/>
        <w:ind w:firstLine="709"/>
        <w:rPr>
          <w:sz w:val="24"/>
          <w:szCs w:val="24"/>
        </w:rPr>
      </w:pPr>
    </w:p>
    <w:p w:rsidR="000939FE" w:rsidRDefault="000939FE" w:rsidP="000939FE">
      <w:pPr>
        <w:ind w:firstLine="709"/>
        <w:jc w:val="both"/>
        <w:rPr>
          <w:sz w:val="24"/>
          <w:szCs w:val="24"/>
        </w:rPr>
      </w:pPr>
      <w:r w:rsidRPr="001577DF">
        <w:rPr>
          <w:sz w:val="24"/>
          <w:szCs w:val="24"/>
        </w:rPr>
        <w:t xml:space="preserve">2. Настоящее постановление вступает в силу после его официального опубликования (обнародования) и подлежит размещению на официальном сайте </w:t>
      </w:r>
      <w:r>
        <w:rPr>
          <w:sz w:val="24"/>
          <w:szCs w:val="24"/>
        </w:rPr>
        <w:t>Базарно-Карабулакского</w:t>
      </w:r>
      <w:r w:rsidRPr="001577DF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района Саратовской области</w:t>
      </w:r>
      <w:r w:rsidRPr="001577DF">
        <w:rPr>
          <w:sz w:val="24"/>
          <w:szCs w:val="24"/>
        </w:rPr>
        <w:t>.</w:t>
      </w:r>
    </w:p>
    <w:p w:rsidR="00D62E5B" w:rsidRPr="001577DF" w:rsidRDefault="00D62E5B" w:rsidP="000939FE">
      <w:pPr>
        <w:ind w:firstLine="709"/>
        <w:jc w:val="both"/>
        <w:rPr>
          <w:sz w:val="24"/>
          <w:szCs w:val="24"/>
        </w:rPr>
      </w:pPr>
    </w:p>
    <w:p w:rsidR="000939FE" w:rsidRPr="001577DF" w:rsidRDefault="000939FE" w:rsidP="000939FE">
      <w:pPr>
        <w:ind w:firstLine="709"/>
        <w:jc w:val="both"/>
        <w:rPr>
          <w:sz w:val="24"/>
          <w:szCs w:val="24"/>
        </w:rPr>
      </w:pPr>
      <w:r w:rsidRPr="001577DF">
        <w:rPr>
          <w:sz w:val="24"/>
          <w:szCs w:val="24"/>
        </w:rPr>
        <w:t xml:space="preserve">3. </w:t>
      </w:r>
      <w:proofErr w:type="gramStart"/>
      <w:r w:rsidRPr="001577DF">
        <w:rPr>
          <w:sz w:val="24"/>
          <w:szCs w:val="24"/>
        </w:rPr>
        <w:t>Контроль за</w:t>
      </w:r>
      <w:proofErr w:type="gramEnd"/>
      <w:r w:rsidRPr="001577DF">
        <w:rPr>
          <w:sz w:val="24"/>
          <w:szCs w:val="24"/>
        </w:rPr>
        <w:t xml:space="preserve"> исполнением настоящего постановления возложить на заместителя главы </w:t>
      </w:r>
      <w:r>
        <w:rPr>
          <w:sz w:val="24"/>
          <w:szCs w:val="24"/>
        </w:rPr>
        <w:t xml:space="preserve">администрации Базарно-Карабулакского муниципального района </w:t>
      </w:r>
      <w:proofErr w:type="spellStart"/>
      <w:r>
        <w:rPr>
          <w:sz w:val="24"/>
          <w:szCs w:val="24"/>
        </w:rPr>
        <w:t>Будеева</w:t>
      </w:r>
      <w:proofErr w:type="spellEnd"/>
      <w:r>
        <w:rPr>
          <w:sz w:val="24"/>
          <w:szCs w:val="24"/>
        </w:rPr>
        <w:t xml:space="preserve"> Игоря Александровича.</w:t>
      </w:r>
    </w:p>
    <w:p w:rsidR="00EF0169" w:rsidRDefault="00EF0169">
      <w:pPr>
        <w:pStyle w:val="210"/>
        <w:rPr>
          <w:sz w:val="24"/>
          <w:szCs w:val="24"/>
        </w:rPr>
      </w:pPr>
    </w:p>
    <w:p w:rsidR="000939FE" w:rsidRDefault="000939FE">
      <w:pPr>
        <w:pStyle w:val="210"/>
        <w:rPr>
          <w:sz w:val="24"/>
          <w:szCs w:val="24"/>
        </w:rPr>
      </w:pPr>
    </w:p>
    <w:p w:rsidR="000939FE" w:rsidRPr="000939FE" w:rsidRDefault="000939FE">
      <w:pPr>
        <w:pStyle w:val="210"/>
        <w:rPr>
          <w:sz w:val="24"/>
          <w:szCs w:val="24"/>
        </w:rPr>
      </w:pPr>
    </w:p>
    <w:p w:rsidR="000939FE" w:rsidRPr="008840F1" w:rsidRDefault="000939FE" w:rsidP="000939FE">
      <w:pPr>
        <w:jc w:val="both"/>
        <w:rPr>
          <w:b/>
          <w:sz w:val="24"/>
          <w:szCs w:val="24"/>
        </w:rPr>
      </w:pPr>
      <w:r w:rsidRPr="008840F1">
        <w:rPr>
          <w:b/>
          <w:sz w:val="24"/>
          <w:szCs w:val="24"/>
        </w:rPr>
        <w:t xml:space="preserve">Глава Базарно-Карабулакского </w:t>
      </w:r>
    </w:p>
    <w:p w:rsidR="000939FE" w:rsidRPr="008840F1" w:rsidRDefault="000939FE" w:rsidP="000939FE">
      <w:pPr>
        <w:jc w:val="both"/>
        <w:rPr>
          <w:b/>
          <w:sz w:val="24"/>
          <w:szCs w:val="24"/>
        </w:rPr>
      </w:pPr>
      <w:r w:rsidRPr="008840F1">
        <w:rPr>
          <w:b/>
          <w:sz w:val="24"/>
          <w:szCs w:val="24"/>
        </w:rPr>
        <w:t>муниципальн</w:t>
      </w:r>
      <w:r>
        <w:rPr>
          <w:b/>
          <w:sz w:val="24"/>
          <w:szCs w:val="24"/>
        </w:rPr>
        <w:t>ого района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</w:t>
      </w:r>
      <w:r w:rsidRPr="008840F1">
        <w:rPr>
          <w:b/>
          <w:sz w:val="24"/>
          <w:szCs w:val="24"/>
        </w:rPr>
        <w:t xml:space="preserve">                        Н. В. </w:t>
      </w:r>
      <w:proofErr w:type="gramStart"/>
      <w:r w:rsidRPr="008840F1">
        <w:rPr>
          <w:b/>
          <w:sz w:val="24"/>
          <w:szCs w:val="24"/>
        </w:rPr>
        <w:t>Трошина</w:t>
      </w:r>
      <w:proofErr w:type="gramEnd"/>
    </w:p>
    <w:p w:rsidR="000939FE" w:rsidRPr="001577DF" w:rsidRDefault="000939FE" w:rsidP="000939FE">
      <w:pPr>
        <w:jc w:val="both"/>
        <w:rPr>
          <w:szCs w:val="28"/>
        </w:rPr>
        <w:sectPr w:rsidR="000939FE" w:rsidRPr="001577DF" w:rsidSect="009B59E0">
          <w:pgSz w:w="11906" w:h="16838"/>
          <w:pgMar w:top="1134" w:right="849" w:bottom="1134" w:left="1418" w:header="363" w:footer="567" w:gutter="0"/>
          <w:pgNumType w:start="1"/>
          <w:cols w:space="720"/>
          <w:formProt w:val="0"/>
          <w:titlePg/>
        </w:sectPr>
      </w:pPr>
    </w:p>
    <w:p w:rsidR="00BA524C" w:rsidRPr="00D62E5B" w:rsidRDefault="00BA524C" w:rsidP="00BA524C">
      <w:pPr>
        <w:pStyle w:val="210"/>
        <w:ind w:left="5245"/>
        <w:rPr>
          <w:sz w:val="24"/>
          <w:szCs w:val="24"/>
        </w:rPr>
      </w:pPr>
      <w:r w:rsidRPr="00D62E5B">
        <w:rPr>
          <w:sz w:val="24"/>
          <w:szCs w:val="24"/>
        </w:rPr>
        <w:lastRenderedPageBreak/>
        <w:t>Приложение к постановлению админист</w:t>
      </w:r>
      <w:r w:rsidR="00276841" w:rsidRPr="00D62E5B">
        <w:rPr>
          <w:sz w:val="24"/>
          <w:szCs w:val="24"/>
        </w:rPr>
        <w:t xml:space="preserve">рации муниципального района </w:t>
      </w:r>
      <w:proofErr w:type="gramStart"/>
      <w:r w:rsidR="00276841" w:rsidRPr="00D62E5B">
        <w:rPr>
          <w:sz w:val="24"/>
          <w:szCs w:val="24"/>
        </w:rPr>
        <w:t>от</w:t>
      </w:r>
      <w:proofErr w:type="gramEnd"/>
      <w:r w:rsidR="00276841" w:rsidRPr="00D62E5B">
        <w:rPr>
          <w:sz w:val="24"/>
          <w:szCs w:val="24"/>
        </w:rPr>
        <w:t xml:space="preserve"> __________________</w:t>
      </w:r>
      <w:r w:rsidR="00D62E5B">
        <w:rPr>
          <w:sz w:val="24"/>
          <w:szCs w:val="24"/>
        </w:rPr>
        <w:t>______</w:t>
      </w:r>
    </w:p>
    <w:p w:rsidR="00BA524C" w:rsidRPr="00D62E5B" w:rsidRDefault="00BA524C">
      <w:pPr>
        <w:pStyle w:val="210"/>
        <w:rPr>
          <w:b/>
          <w:sz w:val="24"/>
          <w:szCs w:val="24"/>
        </w:rPr>
      </w:pPr>
    </w:p>
    <w:p w:rsidR="00BA524C" w:rsidRPr="00D62E5B" w:rsidRDefault="00BA524C" w:rsidP="00BA524C">
      <w:pPr>
        <w:pStyle w:val="210"/>
        <w:jc w:val="center"/>
        <w:rPr>
          <w:b/>
          <w:bCs/>
          <w:szCs w:val="28"/>
        </w:rPr>
      </w:pPr>
      <w:r w:rsidRPr="00D62E5B">
        <w:rPr>
          <w:b/>
          <w:bCs/>
          <w:szCs w:val="28"/>
        </w:rPr>
        <w:t xml:space="preserve">Правила использования водных объектов общего пользования для личных и бытовых нужд на территории </w:t>
      </w:r>
      <w:r w:rsidR="00276841" w:rsidRPr="00D62E5B">
        <w:rPr>
          <w:b/>
          <w:bCs/>
          <w:szCs w:val="28"/>
        </w:rPr>
        <w:t>Базарно-Карабулакского</w:t>
      </w:r>
      <w:r w:rsidRPr="00D62E5B">
        <w:rPr>
          <w:b/>
          <w:bCs/>
          <w:szCs w:val="28"/>
        </w:rPr>
        <w:t xml:space="preserve"> муниципального района</w:t>
      </w:r>
    </w:p>
    <w:p w:rsidR="00BA524C" w:rsidRPr="00D62E5B" w:rsidRDefault="00BA524C" w:rsidP="00BA524C">
      <w:pPr>
        <w:pStyle w:val="210"/>
        <w:ind w:firstLine="709"/>
        <w:rPr>
          <w:b/>
          <w:sz w:val="24"/>
          <w:szCs w:val="24"/>
        </w:rPr>
      </w:pPr>
    </w:p>
    <w:p w:rsidR="00566C4C" w:rsidRDefault="00566C4C" w:rsidP="00D62E5B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62E5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D62E5B" w:rsidRPr="00D62E5B" w:rsidRDefault="00D62E5B" w:rsidP="00D62E5B">
      <w:pPr>
        <w:pStyle w:val="a8"/>
        <w:spacing w:line="276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D62E5B">
        <w:rPr>
          <w:rFonts w:ascii="Times New Roman" w:hAnsi="Times New Roman"/>
          <w:sz w:val="24"/>
          <w:szCs w:val="24"/>
        </w:rPr>
        <w:t xml:space="preserve">Настоящие Правила использования водных объектов общего пользования для личных и бытовых нужд на территории </w:t>
      </w:r>
      <w:r w:rsidR="00276841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Pr="00D62E5B">
        <w:rPr>
          <w:rFonts w:ascii="Times New Roman" w:hAnsi="Times New Roman"/>
          <w:sz w:val="24"/>
          <w:szCs w:val="24"/>
        </w:rPr>
        <w:t xml:space="preserve"> муниципального района (далее - Правила) разработаны в соответствии с Водным кодексом Российской Федерации, Федеральным законом «Об общих принципах организации местного самоуправления в Российской Федерации», Уставом </w:t>
      </w:r>
      <w:r w:rsidR="00276841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Pr="00D62E5B">
        <w:rPr>
          <w:rFonts w:ascii="Times New Roman" w:hAnsi="Times New Roman"/>
          <w:sz w:val="24"/>
          <w:szCs w:val="24"/>
        </w:rPr>
        <w:t xml:space="preserve"> муниципального района, и определяют условия и требования, предъявляемые к использованию водных объектов общего пользования, расположенных на территории </w:t>
      </w:r>
      <w:r w:rsidR="00276841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Pr="00D62E5B">
        <w:rPr>
          <w:rFonts w:ascii="Times New Roman" w:hAnsi="Times New Roman"/>
          <w:sz w:val="24"/>
          <w:szCs w:val="24"/>
        </w:rPr>
        <w:t xml:space="preserve"> муниципального района</w:t>
      </w:r>
      <w:proofErr w:type="gramEnd"/>
      <w:r w:rsidRPr="00D62E5B">
        <w:rPr>
          <w:rFonts w:ascii="Times New Roman" w:hAnsi="Times New Roman"/>
          <w:sz w:val="24"/>
          <w:szCs w:val="24"/>
        </w:rPr>
        <w:t>, для личных и бытовых нужд, включая обеспечение свободного доступа граждан к водным объектам общего пользования и их береговым полосам</w:t>
      </w:r>
      <w:r w:rsidR="00276841" w:rsidRPr="00D62E5B">
        <w:rPr>
          <w:rFonts w:ascii="Times New Roman" w:hAnsi="Times New Roman"/>
          <w:sz w:val="24"/>
          <w:szCs w:val="24"/>
        </w:rPr>
        <w:t>,</w:t>
      </w:r>
      <w:r w:rsidR="00B957AE" w:rsidRPr="00D62E5B">
        <w:rPr>
          <w:rFonts w:ascii="Times New Roman" w:hAnsi="Times New Roman"/>
          <w:sz w:val="24"/>
          <w:szCs w:val="24"/>
        </w:rPr>
        <w:t xml:space="preserve"> а также порядок информирования населения об ограничениях использования водных объектов общего пользования</w:t>
      </w:r>
      <w:r w:rsidR="00716D43" w:rsidRPr="00D62E5B">
        <w:rPr>
          <w:rFonts w:ascii="Times New Roman" w:hAnsi="Times New Roman"/>
          <w:sz w:val="24"/>
          <w:szCs w:val="24"/>
        </w:rPr>
        <w:t>, расположенных</w:t>
      </w:r>
      <w:r w:rsidR="00276841" w:rsidRPr="00D62E5B">
        <w:rPr>
          <w:rFonts w:ascii="Times New Roman" w:hAnsi="Times New Roman"/>
          <w:sz w:val="24"/>
          <w:szCs w:val="24"/>
        </w:rPr>
        <w:t xml:space="preserve"> </w:t>
      </w:r>
      <w:r w:rsidR="00B957AE" w:rsidRPr="00D62E5B">
        <w:rPr>
          <w:rFonts w:ascii="Times New Roman" w:hAnsi="Times New Roman"/>
          <w:sz w:val="24"/>
          <w:szCs w:val="24"/>
        </w:rPr>
        <w:t xml:space="preserve">на территории </w:t>
      </w:r>
      <w:r w:rsidR="00276841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="00B957AE" w:rsidRPr="00D62E5B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Pr="00D62E5B">
        <w:rPr>
          <w:rFonts w:ascii="Times New Roman" w:hAnsi="Times New Roman"/>
          <w:sz w:val="24"/>
          <w:szCs w:val="24"/>
        </w:rPr>
        <w:t>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Требования настоящих Правил обязательны для исполнения всеми юридическими и физическими лицами на территории </w:t>
      </w:r>
      <w:r w:rsidR="00276841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Pr="00D62E5B">
        <w:rPr>
          <w:rFonts w:ascii="Times New Roman" w:hAnsi="Times New Roman"/>
          <w:sz w:val="24"/>
          <w:szCs w:val="24"/>
        </w:rPr>
        <w:t xml:space="preserve"> муниципального района.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1.2. В целях настоящих Правил под водными объектами общего пользования, если иное не предусмотрено Водным кодексом РФ, понимаются поверхностные общедоступные водные объекты, находящиеся в государственной или муниципальной собственности.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Водным кодексом Российской Федерации, другими федеральными законами.</w:t>
      </w:r>
    </w:p>
    <w:p w:rsidR="00566C4C" w:rsidRPr="00D62E5B" w:rsidRDefault="00C34D36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случаях, предусмотренных законодательством Российской Федерации </w:t>
      </w:r>
      <w:r w:rsidR="00080860" w:rsidRPr="00D62E5B">
        <w:rPr>
          <w:rFonts w:ascii="Times New Roman" w:hAnsi="Times New Roman"/>
          <w:sz w:val="24"/>
          <w:szCs w:val="24"/>
        </w:rPr>
        <w:t>и законодательством Саратовской области</w:t>
      </w:r>
      <w:r w:rsidR="00566C4C" w:rsidRPr="00D62E5B">
        <w:rPr>
          <w:rFonts w:ascii="Times New Roman" w:hAnsi="Times New Roman"/>
          <w:sz w:val="24"/>
          <w:szCs w:val="24"/>
        </w:rPr>
        <w:t>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1.3. </w:t>
      </w:r>
      <w:r w:rsidR="0023757B" w:rsidRPr="00D62E5B">
        <w:rPr>
          <w:rFonts w:ascii="Times New Roman" w:hAnsi="Times New Roman"/>
          <w:sz w:val="24"/>
          <w:szCs w:val="24"/>
        </w:rPr>
        <w:t>Полоса земли вдоль береговой линии (границы водного объекта) водного объекта общего пользования (береговая полоса) предназначается для общего пользования.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Ширина береговой полосы водных объектов общего пользования определяется в соответствии с Водным кодексом Российской Федерации. </w:t>
      </w:r>
    </w:p>
    <w:p w:rsidR="00B706CA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1.4. </w:t>
      </w:r>
      <w:r w:rsidR="00B706CA" w:rsidRPr="00D62E5B">
        <w:rPr>
          <w:rFonts w:ascii="Times New Roman" w:hAnsi="Times New Roman"/>
          <w:sz w:val="24"/>
          <w:szCs w:val="24"/>
        </w:rPr>
        <w:t>Использование водных объектов общего пользования осуществляется в соответствии с правилами охраны жизни людей на водных объектах, утверждаемыми в порядке, определяемом уполномоченным федеральным органом исполнительной власти, а также исходя из настоящих Правил.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66C4C" w:rsidRDefault="00566C4C" w:rsidP="00D62E5B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62E5B">
        <w:rPr>
          <w:rFonts w:ascii="Times New Roman" w:hAnsi="Times New Roman"/>
          <w:b/>
          <w:sz w:val="24"/>
          <w:szCs w:val="24"/>
        </w:rPr>
        <w:lastRenderedPageBreak/>
        <w:t>Условия использования водных объектов общего пользования для личных и бытовых нужд</w:t>
      </w:r>
    </w:p>
    <w:p w:rsidR="00D62E5B" w:rsidRPr="00D62E5B" w:rsidRDefault="00D62E5B" w:rsidP="00D62E5B">
      <w:pPr>
        <w:pStyle w:val="a8"/>
        <w:spacing w:line="276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2.1. </w:t>
      </w:r>
      <w:r w:rsidR="00502C2F" w:rsidRPr="00D62E5B">
        <w:rPr>
          <w:rFonts w:ascii="Times New Roman" w:hAnsi="Times New Roman"/>
          <w:sz w:val="24"/>
          <w:szCs w:val="24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2.2. Водные объекты общего пользования используются гражданами в целях удовлетворения личных и бытовых нужд </w:t>
      </w:r>
      <w:proofErr w:type="gramStart"/>
      <w:r w:rsidRPr="00D62E5B">
        <w:rPr>
          <w:rFonts w:ascii="Times New Roman" w:hAnsi="Times New Roman"/>
          <w:sz w:val="24"/>
          <w:szCs w:val="24"/>
        </w:rPr>
        <w:t>для</w:t>
      </w:r>
      <w:proofErr w:type="gramEnd"/>
      <w:r w:rsidRPr="00D62E5B">
        <w:rPr>
          <w:rFonts w:ascii="Times New Roman" w:hAnsi="Times New Roman"/>
          <w:sz w:val="24"/>
          <w:szCs w:val="24"/>
        </w:rPr>
        <w:t>: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а) плавания и причаливания плавучих средств, в том числе маломерных судов, водных мотоциклов и других технических средств, предназначенных для отдыха на водных объектах, находящихся в частной собственности граждан и не используемых для осуществления предпринимательской деятельности;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б) любительского рыболовства в соответствии с законодательством о водных биологических ресурсах;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в) забора водных ресурсов для полива садовых, огородных, дачных земельных участков, предоставленных или приобретенных для ведения личного подсобного хозяйства, а также водопоя, проведения работ по уходу за сельскохозяйственными и домашними животными;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г) купания, отдыха, туризма, занятия спортом и удовлетворения иных личных и бытовых нужд.</w:t>
      </w:r>
    </w:p>
    <w:p w:rsidR="005A20EE" w:rsidRPr="00D62E5B" w:rsidRDefault="005A20EE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Использование водных объектов для плавания на маломерных судах осуществляется с соблюдением требований, установленных законодательством Российской Федерации, Саратовской области.</w:t>
      </w:r>
    </w:p>
    <w:p w:rsidR="00A43D1E" w:rsidRPr="00D62E5B" w:rsidRDefault="00A43D1E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Использование водных объектов для рекреационных целей (оказания услуг в сфере 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Водным Кодексом и другими федеральными законами с учетом настоящих правил.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2.3. При использовании водных объектов общего пользования для личных и бытовых нужд запрещаются: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а) сброс в водные объекты общего пользования, захоронение в них и на территории их водоохранных зон и прибрежных защитных полос жидких и твердых бытовых отходов, а также сброс сельскохозяйственных и ливневых сточных вод;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б) забор водных ресурсов для целей питьевого и хозяйственно-бытового водоснабжения в случаях установления ограничения пользования водным объектом;</w:t>
      </w:r>
    </w:p>
    <w:p w:rsidR="00852AFB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в) размещение на водных объектах общего пользования и на территории их водоохранных зон и прибрежных защитных полос средств и 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оборудования, загрязняющих и засоряющих водные объекты, а также влекущих за собой возникновение чрезвычайных ситуаций;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г) занятие береговой полосы водного объекта общего пользования, а также размещение в ее пределах устройств и сооружений, ограничивающих свободный доступ к водному объекту;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д) размещение на береговой полосе водного объекта общего пользовании, свалок, отвалов размываемых грунтов; организация объектов размещения отходов, складирование бытового и строительного мусора, минеральных удобрений и ядохимикатов, снега и </w:t>
      </w:r>
      <w:r w:rsidRPr="00D62E5B">
        <w:rPr>
          <w:rFonts w:ascii="Times New Roman" w:hAnsi="Times New Roman"/>
          <w:sz w:val="24"/>
          <w:szCs w:val="24"/>
        </w:rPr>
        <w:lastRenderedPageBreak/>
        <w:t>сколов льда, счищаемых дворовых территорий, территорий хозяйствующих субъектов, листвы, обрези деревьев (кустарников);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е) выпас и организация в пределах прибрежной защитной полосы, а также в местах, отведенных для отдыха граждан, летних лагерей, ванн для сельскохозяйственных животных;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ж) снятие и самовольная установка оборудования и средств обозначения участков водных объектов;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з) купание в запрещенных местах, где выставлены </w:t>
      </w:r>
      <w:r w:rsidR="008A57B5" w:rsidRPr="00D62E5B">
        <w:rPr>
          <w:rFonts w:ascii="Times New Roman" w:hAnsi="Times New Roman"/>
          <w:sz w:val="24"/>
          <w:szCs w:val="24"/>
        </w:rPr>
        <w:t>знаки безопасности на водных объектах</w:t>
      </w:r>
      <w:r w:rsidRPr="00D62E5B">
        <w:rPr>
          <w:rFonts w:ascii="Times New Roman" w:hAnsi="Times New Roman"/>
          <w:sz w:val="24"/>
          <w:szCs w:val="24"/>
        </w:rPr>
        <w:t>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и) купание в необорудованных местах;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к) стирка белья и купание животных в местах, отведенных для купания людей;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л) мойка автотранспортных средств и другой техники в водных объектах общего пользования и на их береговой полосе;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м) создание препятствий водопользователям, осуществляющим пользование водным объектом общего пользования на основаниях, установленных законодательством Российской Федерации, ограничение их прав.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2.4. При использовании водных объектов общего пользования физические и юридические лица обязаны: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1) соблюдать </w:t>
      </w:r>
      <w:r w:rsidR="00D11008" w:rsidRPr="00D62E5B">
        <w:rPr>
          <w:rFonts w:ascii="Times New Roman" w:hAnsi="Times New Roman"/>
          <w:sz w:val="24"/>
          <w:szCs w:val="24"/>
        </w:rPr>
        <w:t>требования законодательства</w:t>
      </w:r>
      <w:r w:rsidRPr="00D62E5B">
        <w:rPr>
          <w:rFonts w:ascii="Times New Roman" w:hAnsi="Times New Roman"/>
          <w:sz w:val="24"/>
          <w:szCs w:val="24"/>
        </w:rPr>
        <w:t xml:space="preserve"> Российской Федерации, настоящих Правил;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2) рационально использовать водные объекты общего пользования;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3) не допускать нарушения прав других граждан, а также причинения вреда здоровью людей и окружающей природной среде;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4) не допускать ухудшения качества воды водоемов, среды обитания объектов животного и растительного мира, а также нанесения ущерба хозяйственным и иным объектам;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5) информировать соответствующие государственные органы и органы местного самоуправления об аварийных и иных чрезвычайных ситуациях, влияющих на состояние водных объектов общего пользования;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6) не допускать уничтожения или повреждения почвенного покрова и объектов растительного мира на берегах водных объектов общего пользования;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7) соблюдать установленный </w:t>
      </w:r>
      <w:r w:rsidR="00D11008" w:rsidRPr="00D62E5B">
        <w:rPr>
          <w:rFonts w:ascii="Times New Roman" w:hAnsi="Times New Roman"/>
          <w:sz w:val="24"/>
          <w:szCs w:val="24"/>
        </w:rPr>
        <w:t>режим использования</w:t>
      </w:r>
      <w:r w:rsidRPr="00D62E5B">
        <w:rPr>
          <w:rFonts w:ascii="Times New Roman" w:hAnsi="Times New Roman"/>
          <w:sz w:val="24"/>
          <w:szCs w:val="24"/>
        </w:rPr>
        <w:t xml:space="preserve"> водоохранных зон и прибрежных защитных полос, не допускать засорения и загрязнения территории водоохранных зон водных объектов общего пользования;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8) соблюдать правила охоты и рыболовства;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9) соблюдать иные требования, установленные действующим законодательством Российской Федерации.</w:t>
      </w: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66C4C" w:rsidRDefault="00A27BAB" w:rsidP="00D62E5B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62E5B">
        <w:rPr>
          <w:rFonts w:ascii="Times New Roman" w:hAnsi="Times New Roman"/>
          <w:b/>
          <w:sz w:val="24"/>
          <w:szCs w:val="24"/>
        </w:rPr>
        <w:t xml:space="preserve">Информирование населения об ограничениях водопользования на водных объектах общего пользования, расположенных на территории </w:t>
      </w:r>
      <w:r w:rsidR="00B61A8F" w:rsidRPr="00D62E5B">
        <w:rPr>
          <w:rFonts w:ascii="Times New Roman" w:hAnsi="Times New Roman"/>
          <w:b/>
          <w:sz w:val="24"/>
          <w:szCs w:val="24"/>
        </w:rPr>
        <w:t>Базарно-Карабулакского</w:t>
      </w:r>
      <w:r w:rsidRPr="00D62E5B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D62E5B" w:rsidRPr="00D62E5B" w:rsidRDefault="00D62E5B" w:rsidP="00D62E5B">
      <w:pPr>
        <w:pStyle w:val="a8"/>
        <w:spacing w:line="276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F86AF0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 xml:space="preserve">3.1. </w:t>
      </w:r>
      <w:proofErr w:type="gramStart"/>
      <w:r w:rsidR="009E7BF7" w:rsidRPr="00D62E5B">
        <w:rPr>
          <w:rFonts w:ascii="Times New Roman" w:hAnsi="Times New Roman"/>
          <w:sz w:val="24"/>
          <w:szCs w:val="24"/>
        </w:rPr>
        <w:t xml:space="preserve">Информация об ограничениях водопользования на водных объектах общего пользования, расположенных на территории </w:t>
      </w:r>
      <w:r w:rsidR="00B61A8F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="009E7BF7" w:rsidRPr="00D62E5B">
        <w:rPr>
          <w:rFonts w:ascii="Times New Roman" w:hAnsi="Times New Roman"/>
          <w:sz w:val="24"/>
          <w:szCs w:val="24"/>
        </w:rPr>
        <w:t xml:space="preserve"> муниципального района, предоставляется гражданам администрацией </w:t>
      </w:r>
      <w:r w:rsidR="00B61A8F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="009E7BF7" w:rsidRPr="00D62E5B">
        <w:rPr>
          <w:rFonts w:ascii="Times New Roman" w:hAnsi="Times New Roman"/>
          <w:sz w:val="24"/>
          <w:szCs w:val="24"/>
        </w:rPr>
        <w:t xml:space="preserve"> муниципального района через средства массовой информации и посредством </w:t>
      </w:r>
      <w:r w:rsidR="009E7BF7" w:rsidRPr="00D62E5B">
        <w:rPr>
          <w:rFonts w:ascii="Times New Roman" w:hAnsi="Times New Roman"/>
          <w:sz w:val="24"/>
          <w:szCs w:val="24"/>
        </w:rPr>
        <w:lastRenderedPageBreak/>
        <w:t>специальных информационных знаков, устанавливаемых вдоль берегов водных объектов</w:t>
      </w:r>
      <w:r w:rsidR="009F015E" w:rsidRPr="00D62E5B">
        <w:rPr>
          <w:rFonts w:ascii="Times New Roman" w:hAnsi="Times New Roman"/>
          <w:sz w:val="24"/>
          <w:szCs w:val="24"/>
        </w:rPr>
        <w:t xml:space="preserve">, а также через </w:t>
      </w:r>
      <w:r w:rsidR="00566FD5" w:rsidRPr="00D62E5B">
        <w:rPr>
          <w:rFonts w:ascii="Times New Roman" w:hAnsi="Times New Roman"/>
          <w:sz w:val="24"/>
          <w:szCs w:val="24"/>
        </w:rPr>
        <w:t xml:space="preserve">информационно-телекоммуникационную сеть «Интернет» на официальном сайте администрации </w:t>
      </w:r>
      <w:r w:rsidR="00B61A8F" w:rsidRPr="00D62E5B">
        <w:rPr>
          <w:rFonts w:ascii="Times New Roman" w:hAnsi="Times New Roman"/>
          <w:sz w:val="24"/>
          <w:szCs w:val="24"/>
        </w:rPr>
        <w:t>Базарно-Карабулакского</w:t>
      </w:r>
      <w:r w:rsidR="00566FD5" w:rsidRPr="00D62E5B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9F015E" w:rsidRPr="00D62E5B">
        <w:rPr>
          <w:rFonts w:ascii="Times New Roman" w:hAnsi="Times New Roman"/>
          <w:sz w:val="24"/>
          <w:szCs w:val="24"/>
        </w:rPr>
        <w:t xml:space="preserve"> и иными способами предоставления такой информации.</w:t>
      </w:r>
      <w:proofErr w:type="gramEnd"/>
    </w:p>
    <w:p w:rsidR="00852AFB" w:rsidRPr="00D62E5B" w:rsidRDefault="00852AFB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6C4C" w:rsidRDefault="00566C4C" w:rsidP="00D62E5B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62E5B">
        <w:rPr>
          <w:rFonts w:ascii="Times New Roman" w:hAnsi="Times New Roman"/>
          <w:b/>
          <w:sz w:val="24"/>
          <w:szCs w:val="24"/>
        </w:rPr>
        <w:t>Ответственность за нарушение настоящих Правил</w:t>
      </w:r>
    </w:p>
    <w:p w:rsidR="00D62E5B" w:rsidRPr="00D62E5B" w:rsidRDefault="00D62E5B" w:rsidP="00D62E5B">
      <w:pPr>
        <w:pStyle w:val="a8"/>
        <w:spacing w:line="276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566C4C" w:rsidRPr="00D62E5B" w:rsidRDefault="00566C4C" w:rsidP="00D62E5B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2E5B">
        <w:rPr>
          <w:rFonts w:ascii="Times New Roman" w:hAnsi="Times New Roman"/>
          <w:sz w:val="24"/>
          <w:szCs w:val="24"/>
        </w:rPr>
        <w:t>4.1. Использование водных объектов общего пользования с нарушением требований настоящих Правил влечет за собой ответственность в соответствии с законодательством Российской Федерации.</w:t>
      </w:r>
    </w:p>
    <w:p w:rsidR="00566C4C" w:rsidRPr="00D62E5B" w:rsidRDefault="00566C4C" w:rsidP="00D62E5B">
      <w:pPr>
        <w:pStyle w:val="210"/>
        <w:spacing w:line="276" w:lineRule="auto"/>
        <w:ind w:firstLine="709"/>
        <w:rPr>
          <w:sz w:val="24"/>
          <w:szCs w:val="24"/>
        </w:rPr>
      </w:pPr>
    </w:p>
    <w:sectPr w:rsidR="00566C4C" w:rsidRPr="00D62E5B" w:rsidSect="00E00078">
      <w:pgSz w:w="11906" w:h="16838"/>
      <w:pgMar w:top="1134" w:right="851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Cs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Cs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260E26A3"/>
    <w:multiLevelType w:val="hybridMultilevel"/>
    <w:tmpl w:val="538200C8"/>
    <w:lvl w:ilvl="0" w:tplc="56F45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48185D"/>
    <w:rsid w:val="000573B1"/>
    <w:rsid w:val="00061699"/>
    <w:rsid w:val="00080860"/>
    <w:rsid w:val="000939FE"/>
    <w:rsid w:val="001A60E8"/>
    <w:rsid w:val="001F69E5"/>
    <w:rsid w:val="0023757B"/>
    <w:rsid w:val="0027184C"/>
    <w:rsid w:val="00276841"/>
    <w:rsid w:val="00284B41"/>
    <w:rsid w:val="00344B86"/>
    <w:rsid w:val="0048185D"/>
    <w:rsid w:val="004F6748"/>
    <w:rsid w:val="00502C2F"/>
    <w:rsid w:val="00566C4C"/>
    <w:rsid w:val="00566FD5"/>
    <w:rsid w:val="005A20EE"/>
    <w:rsid w:val="005D3769"/>
    <w:rsid w:val="006475D2"/>
    <w:rsid w:val="0067613F"/>
    <w:rsid w:val="00683F57"/>
    <w:rsid w:val="006B1B20"/>
    <w:rsid w:val="00716D43"/>
    <w:rsid w:val="00824F20"/>
    <w:rsid w:val="00852AFB"/>
    <w:rsid w:val="00863073"/>
    <w:rsid w:val="008A57B5"/>
    <w:rsid w:val="00936DDA"/>
    <w:rsid w:val="009E7BF7"/>
    <w:rsid w:val="009F015E"/>
    <w:rsid w:val="00A11E16"/>
    <w:rsid w:val="00A27BAB"/>
    <w:rsid w:val="00A43D1E"/>
    <w:rsid w:val="00AD5DDD"/>
    <w:rsid w:val="00B276AE"/>
    <w:rsid w:val="00B61A8F"/>
    <w:rsid w:val="00B706CA"/>
    <w:rsid w:val="00B84F38"/>
    <w:rsid w:val="00B957AE"/>
    <w:rsid w:val="00BA524C"/>
    <w:rsid w:val="00BF3C69"/>
    <w:rsid w:val="00C25E5E"/>
    <w:rsid w:val="00C34D36"/>
    <w:rsid w:val="00C73A0E"/>
    <w:rsid w:val="00CE5BA4"/>
    <w:rsid w:val="00D11008"/>
    <w:rsid w:val="00D62E5B"/>
    <w:rsid w:val="00DD2327"/>
    <w:rsid w:val="00DF6443"/>
    <w:rsid w:val="00E00078"/>
    <w:rsid w:val="00E24FBC"/>
    <w:rsid w:val="00ED1929"/>
    <w:rsid w:val="00EF0169"/>
    <w:rsid w:val="00F0301A"/>
    <w:rsid w:val="00F8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5D2"/>
    <w:pPr>
      <w:suppressAutoHyphens/>
      <w:spacing w:line="100" w:lineRule="atLeast"/>
    </w:pPr>
    <w:rPr>
      <w:sz w:val="28"/>
      <w:lang w:eastAsia="ar-SA"/>
    </w:rPr>
  </w:style>
  <w:style w:type="paragraph" w:styleId="2">
    <w:name w:val="heading 2"/>
    <w:basedOn w:val="a"/>
    <w:next w:val="a0"/>
    <w:qFormat/>
    <w:rsid w:val="006475D2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6475D2"/>
  </w:style>
  <w:style w:type="character" w:customStyle="1" w:styleId="WW8Num1z1">
    <w:name w:val="WW8Num1z1"/>
    <w:rsid w:val="006475D2"/>
  </w:style>
  <w:style w:type="character" w:customStyle="1" w:styleId="WW8Num1z2">
    <w:name w:val="WW8Num1z2"/>
    <w:rsid w:val="006475D2"/>
  </w:style>
  <w:style w:type="character" w:customStyle="1" w:styleId="WW8Num1z3">
    <w:name w:val="WW8Num1z3"/>
    <w:rsid w:val="006475D2"/>
  </w:style>
  <w:style w:type="character" w:customStyle="1" w:styleId="WW8Num1z4">
    <w:name w:val="WW8Num1z4"/>
    <w:rsid w:val="006475D2"/>
  </w:style>
  <w:style w:type="character" w:customStyle="1" w:styleId="WW8Num1z5">
    <w:name w:val="WW8Num1z5"/>
    <w:rsid w:val="006475D2"/>
  </w:style>
  <w:style w:type="character" w:customStyle="1" w:styleId="WW8Num1z6">
    <w:name w:val="WW8Num1z6"/>
    <w:rsid w:val="006475D2"/>
  </w:style>
  <w:style w:type="character" w:customStyle="1" w:styleId="WW8Num1z7">
    <w:name w:val="WW8Num1z7"/>
    <w:rsid w:val="006475D2"/>
  </w:style>
  <w:style w:type="character" w:customStyle="1" w:styleId="WW8Num1z8">
    <w:name w:val="WW8Num1z8"/>
    <w:rsid w:val="006475D2"/>
  </w:style>
  <w:style w:type="character" w:customStyle="1" w:styleId="WW8Num2z0">
    <w:name w:val="WW8Num2z0"/>
    <w:rsid w:val="006475D2"/>
    <w:rPr>
      <w:rFonts w:ascii="Symbol" w:hAnsi="Symbol" w:cs="Symbol"/>
      <w:color w:val="000000"/>
      <w:szCs w:val="28"/>
    </w:rPr>
  </w:style>
  <w:style w:type="character" w:customStyle="1" w:styleId="WW8Num2z1">
    <w:name w:val="WW8Num2z1"/>
    <w:rsid w:val="006475D2"/>
    <w:rPr>
      <w:rFonts w:ascii="Courier New" w:hAnsi="Courier New" w:cs="Courier New"/>
    </w:rPr>
  </w:style>
  <w:style w:type="character" w:customStyle="1" w:styleId="WW8Num2z2">
    <w:name w:val="WW8Num2z2"/>
    <w:rsid w:val="006475D2"/>
    <w:rPr>
      <w:rFonts w:ascii="Wingdings" w:hAnsi="Wingdings" w:cs="Wingdings"/>
    </w:rPr>
  </w:style>
  <w:style w:type="character" w:customStyle="1" w:styleId="1">
    <w:name w:val="Основной шрифт абзаца1"/>
    <w:rsid w:val="006475D2"/>
  </w:style>
  <w:style w:type="character" w:customStyle="1" w:styleId="20">
    <w:name w:val="Заголовок 2 Знак"/>
    <w:rsid w:val="006475D2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21">
    <w:name w:val="Основной текст 2 Знак"/>
    <w:rsid w:val="006475D2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Текст выноски Знак"/>
    <w:rsid w:val="006475D2"/>
    <w:rPr>
      <w:rFonts w:ascii="Tahoma" w:eastAsia="Times New Roman" w:hAnsi="Tahoma" w:cs="Tahoma"/>
      <w:sz w:val="16"/>
      <w:szCs w:val="16"/>
    </w:rPr>
  </w:style>
  <w:style w:type="character" w:customStyle="1" w:styleId="ListLabel1">
    <w:name w:val="ListLabel 1"/>
    <w:rsid w:val="006475D2"/>
    <w:rPr>
      <w:rFonts w:cs="Courier New"/>
    </w:rPr>
  </w:style>
  <w:style w:type="paragraph" w:styleId="a5">
    <w:name w:val="Title"/>
    <w:basedOn w:val="a"/>
    <w:next w:val="a0"/>
    <w:rsid w:val="006475D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  <w:rsid w:val="006475D2"/>
    <w:pPr>
      <w:spacing w:after="120"/>
    </w:pPr>
  </w:style>
  <w:style w:type="paragraph" w:styleId="a6">
    <w:name w:val="List"/>
    <w:basedOn w:val="a0"/>
    <w:rsid w:val="006475D2"/>
    <w:rPr>
      <w:rFonts w:cs="Mangal"/>
    </w:rPr>
  </w:style>
  <w:style w:type="paragraph" w:customStyle="1" w:styleId="10">
    <w:name w:val="Название1"/>
    <w:basedOn w:val="a"/>
    <w:rsid w:val="006475D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6475D2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6475D2"/>
    <w:pPr>
      <w:jc w:val="both"/>
    </w:pPr>
  </w:style>
  <w:style w:type="paragraph" w:customStyle="1" w:styleId="12">
    <w:name w:val="Текст выноски1"/>
    <w:basedOn w:val="a"/>
    <w:rsid w:val="006475D2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6475D2"/>
    <w:pPr>
      <w:ind w:left="720"/>
    </w:pPr>
  </w:style>
  <w:style w:type="paragraph" w:styleId="a7">
    <w:name w:val="Balloon Text"/>
    <w:basedOn w:val="a"/>
    <w:link w:val="14"/>
    <w:uiPriority w:val="99"/>
    <w:semiHidden/>
    <w:unhideWhenUsed/>
    <w:rsid w:val="00BF3C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7"/>
    <w:uiPriority w:val="99"/>
    <w:semiHidden/>
    <w:rsid w:val="00BF3C69"/>
    <w:rPr>
      <w:rFonts w:ascii="Tahoma" w:hAnsi="Tahoma" w:cs="Tahoma"/>
      <w:sz w:val="16"/>
      <w:szCs w:val="16"/>
      <w:lang w:eastAsia="ar-SA"/>
    </w:rPr>
  </w:style>
  <w:style w:type="paragraph" w:styleId="a8">
    <w:name w:val="No Spacing"/>
    <w:qFormat/>
    <w:rsid w:val="00566C4C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rsid w:val="000939FE"/>
    <w:pPr>
      <w:tabs>
        <w:tab w:val="center" w:pos="4153"/>
        <w:tab w:val="right" w:pos="8306"/>
      </w:tabs>
      <w:suppressAutoHyphens w:val="0"/>
      <w:spacing w:line="240" w:lineRule="auto"/>
    </w:pPr>
    <w:rPr>
      <w:sz w:val="20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093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6</cp:revision>
  <cp:lastPrinted>2023-12-15T10:01:00Z</cp:lastPrinted>
  <dcterms:created xsi:type="dcterms:W3CDTF">2024-11-29T11:38:00Z</dcterms:created>
  <dcterms:modified xsi:type="dcterms:W3CDTF">2024-12-26T05:54:00Z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