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E0C5C" w:rsidRPr="00BF2FB6" w:rsidRDefault="00324C9A" w:rsidP="00E34F41">
      <w:pPr>
        <w:tabs>
          <w:tab w:val="left" w:pos="142"/>
          <w:tab w:val="left" w:pos="284"/>
        </w:tabs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>
        <w:rPr>
          <w:rFonts w:ascii="PT Astra Serif" w:eastAsia="Lucida Sans Unicode" w:hAnsi="PT Astra Serif" w:cs="Tahoma"/>
          <w:noProof/>
          <w:kern w:val="1"/>
          <w:sz w:val="24"/>
          <w:szCs w:val="24"/>
          <w:lang w:eastAsia="ru-RU"/>
        </w:rPr>
        <w:drawing>
          <wp:inline distT="0" distB="0" distL="0" distR="0">
            <wp:extent cx="509270" cy="621030"/>
            <wp:effectExtent l="0" t="0" r="508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6210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C5C" w:rsidRPr="00BF2FB6" w:rsidRDefault="001E0C5C">
      <w:pPr>
        <w:pStyle w:val="a9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1E0C5C" w:rsidRPr="00BF2FB6" w:rsidRDefault="001E0C5C">
      <w:pPr>
        <w:pStyle w:val="a9"/>
        <w:spacing w:line="100" w:lineRule="atLeast"/>
        <w:ind w:firstLine="0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BF2FB6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1E0C5C" w:rsidRPr="00BF2FB6" w:rsidRDefault="001E0C5C">
      <w:pPr>
        <w:pStyle w:val="a9"/>
        <w:spacing w:line="100" w:lineRule="atLeast"/>
        <w:ind w:firstLine="0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BF2FB6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 xml:space="preserve"> </w:t>
      </w:r>
      <w:r w:rsidRPr="00BF2FB6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1E0C5C" w:rsidRPr="00BF2FB6" w:rsidRDefault="001E0C5C">
      <w:pPr>
        <w:pStyle w:val="a9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BF2FB6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1E0C5C" w:rsidRPr="00BF2FB6" w:rsidRDefault="001E0C5C">
      <w:pPr>
        <w:pStyle w:val="a9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1E0C5C" w:rsidRPr="00BF2FB6" w:rsidRDefault="001E0C5C">
      <w:pPr>
        <w:pStyle w:val="a9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Cs w:val="28"/>
        </w:rPr>
      </w:pPr>
      <w:r w:rsidRPr="00BF2FB6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 xml:space="preserve"> </w:t>
      </w:r>
      <w:r w:rsidRPr="00BF2FB6">
        <w:rPr>
          <w:rFonts w:ascii="PT Astra Serif" w:eastAsia="Lucida Sans Unicode" w:hAnsi="PT Astra Serif" w:cs="Tahoma"/>
          <w:b/>
          <w:caps/>
          <w:kern w:val="1"/>
          <w:szCs w:val="28"/>
        </w:rPr>
        <w:t>постановление</w:t>
      </w:r>
    </w:p>
    <w:p w:rsidR="001E0C5C" w:rsidRPr="00BF2FB6" w:rsidRDefault="001E0C5C">
      <w:pPr>
        <w:pStyle w:val="a9"/>
        <w:spacing w:line="100" w:lineRule="atLeast"/>
        <w:rPr>
          <w:rFonts w:ascii="PT Astra Serif" w:eastAsia="Lucida Sans Unicode" w:hAnsi="PT Astra Serif" w:cs="Tahoma"/>
          <w:kern w:val="1"/>
          <w:sz w:val="32"/>
          <w:szCs w:val="32"/>
        </w:rPr>
      </w:pPr>
    </w:p>
    <w:p w:rsidR="001E0C5C" w:rsidRPr="00324C9A" w:rsidRDefault="00230511" w:rsidP="00E34F41">
      <w:pPr>
        <w:pStyle w:val="a9"/>
        <w:tabs>
          <w:tab w:val="left" w:pos="9072"/>
        </w:tabs>
        <w:spacing w:line="100" w:lineRule="atLeast"/>
        <w:ind w:firstLine="0"/>
        <w:rPr>
          <w:rFonts w:ascii="PT Astra Serif" w:eastAsia="Lucida Sans Unicode" w:hAnsi="PT Astra Serif" w:cs="Tahoma"/>
          <w:kern w:val="1"/>
          <w:sz w:val="24"/>
          <w:szCs w:val="24"/>
          <w:u w:val="single"/>
        </w:rPr>
      </w:pPr>
      <w:r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От  </w:t>
      </w:r>
      <w:r w:rsidR="00324C9A" w:rsidRPr="00324C9A">
        <w:rPr>
          <w:rFonts w:ascii="PT Astra Serif" w:eastAsia="Lucida Sans Unicode" w:hAnsi="PT Astra Serif" w:cs="Tahoma"/>
          <w:kern w:val="1"/>
          <w:sz w:val="24"/>
          <w:szCs w:val="24"/>
          <w:u w:val="single"/>
        </w:rPr>
        <w:t>24.09.2024</w:t>
      </w:r>
      <w:r w:rsidR="001E0C5C" w:rsidRPr="00324C9A">
        <w:rPr>
          <w:rFonts w:ascii="PT Astra Serif" w:eastAsia="Lucida Sans Unicode" w:hAnsi="PT Astra Serif" w:cs="Tahoma"/>
          <w:kern w:val="1"/>
          <w:sz w:val="24"/>
          <w:szCs w:val="24"/>
          <w:u w:val="single"/>
        </w:rPr>
        <w:t xml:space="preserve">  </w:t>
      </w:r>
      <w:r w:rsidR="001E0C5C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                                                  </w:t>
      </w:r>
      <w:r w:rsidR="00E34F41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</w:t>
      </w:r>
      <w:r w:rsidR="00AD5C09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</w:t>
      </w:r>
      <w:r w:rsidR="00E34F41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       </w:t>
      </w:r>
      <w:r w:rsidR="00324C9A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                          </w:t>
      </w:r>
      <w:r w:rsidR="00E34F41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</w:t>
      </w:r>
      <w:r w:rsidR="00AD5C09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№ </w:t>
      </w:r>
      <w:bookmarkStart w:id="0" w:name="_GoBack"/>
      <w:r w:rsidR="00324C9A" w:rsidRPr="00324C9A">
        <w:rPr>
          <w:rFonts w:ascii="PT Astra Serif" w:eastAsia="Lucida Sans Unicode" w:hAnsi="PT Astra Serif" w:cs="Tahoma"/>
          <w:kern w:val="1"/>
          <w:sz w:val="24"/>
          <w:szCs w:val="24"/>
          <w:u w:val="single"/>
        </w:rPr>
        <w:t>1076</w:t>
      </w:r>
    </w:p>
    <w:bookmarkEnd w:id="0"/>
    <w:p w:rsidR="001E0C5C" w:rsidRPr="00BF2FB6" w:rsidRDefault="001E0C5C">
      <w:pPr>
        <w:pStyle w:val="a9"/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1E0C5C" w:rsidRPr="00BF2FB6" w:rsidRDefault="001E0C5C">
      <w:pPr>
        <w:pStyle w:val="a9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r w:rsidRPr="00BF2FB6">
        <w:rPr>
          <w:rFonts w:ascii="PT Astra Serif" w:eastAsia="Lucida Sans Unicode" w:hAnsi="PT Astra Serif" w:cs="Tahoma"/>
          <w:kern w:val="1"/>
          <w:sz w:val="24"/>
          <w:szCs w:val="24"/>
        </w:rPr>
        <w:t>р.п. Базарный Карабулак</w:t>
      </w:r>
    </w:p>
    <w:p w:rsidR="001E0C5C" w:rsidRPr="00BF2FB6" w:rsidRDefault="00324C9A" w:rsidP="00E948CB">
      <w:pPr>
        <w:pStyle w:val="a9"/>
        <w:tabs>
          <w:tab w:val="left" w:pos="708"/>
        </w:tabs>
        <w:spacing w:before="80" w:line="288" w:lineRule="auto"/>
        <w:ind w:firstLine="0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1875155</wp:posOffset>
                </wp:positionH>
                <wp:positionV relativeFrom="paragraph">
                  <wp:posOffset>45085</wp:posOffset>
                </wp:positionV>
                <wp:extent cx="1823085" cy="268605"/>
                <wp:effectExtent l="8255" t="6985" r="6985" b="1016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3085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7F00" w:rsidRDefault="00EF7F00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7.65pt;margin-top:3.55pt;width:143.55pt;height:21.1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" strokecolor="white" strokeweight=".5pt">
                <v:textbox inset="7.45pt,3.85pt,7.45pt,3.85pt">
                  <w:txbxContent>
                    <w:p w:rsidR="00EF7F00" w:rsidRDefault="00EF7F00"/>
                  </w:txbxContent>
                </v:textbox>
              </v:shape>
            </w:pict>
          </mc:Fallback>
        </mc:AlternateContent>
      </w:r>
    </w:p>
    <w:p w:rsidR="00030827" w:rsidRDefault="00C04562" w:rsidP="00030827">
      <w:pPr>
        <w:tabs>
          <w:tab w:val="left" w:pos="142"/>
        </w:tabs>
        <w:ind w:left="142" w:hanging="142"/>
        <w:rPr>
          <w:rFonts w:ascii="PT Astra Serif" w:hAnsi="PT Astra Serif"/>
          <w:b/>
          <w:sz w:val="24"/>
          <w:szCs w:val="24"/>
        </w:rPr>
      </w:pPr>
      <w:r w:rsidRPr="00BF2FB6">
        <w:rPr>
          <w:rFonts w:ascii="PT Astra Serif" w:hAnsi="PT Astra Serif"/>
          <w:b/>
          <w:sz w:val="24"/>
          <w:szCs w:val="24"/>
        </w:rPr>
        <w:t xml:space="preserve">О </w:t>
      </w:r>
      <w:r w:rsidR="00030827">
        <w:rPr>
          <w:rFonts w:ascii="PT Astra Serif" w:hAnsi="PT Astra Serif"/>
          <w:b/>
          <w:sz w:val="24"/>
          <w:szCs w:val="24"/>
        </w:rPr>
        <w:t xml:space="preserve">внесении </w:t>
      </w:r>
      <w:r w:rsidR="001C5BF4">
        <w:rPr>
          <w:rFonts w:ascii="PT Astra Serif" w:hAnsi="PT Astra Serif"/>
          <w:b/>
          <w:sz w:val="24"/>
          <w:szCs w:val="24"/>
        </w:rPr>
        <w:t>дополн</w:t>
      </w:r>
      <w:r w:rsidR="00030827">
        <w:rPr>
          <w:rFonts w:ascii="PT Astra Serif" w:hAnsi="PT Astra Serif"/>
          <w:b/>
          <w:sz w:val="24"/>
          <w:szCs w:val="24"/>
        </w:rPr>
        <w:t xml:space="preserve">ений в постановление </w:t>
      </w:r>
    </w:p>
    <w:p w:rsidR="00C04562" w:rsidRPr="00BF2FB6" w:rsidRDefault="00030827" w:rsidP="00030827">
      <w:pPr>
        <w:tabs>
          <w:tab w:val="left" w:pos="142"/>
        </w:tabs>
        <w:ind w:left="142" w:hanging="142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администрации района от 27.09.2022 № 1023</w:t>
      </w:r>
    </w:p>
    <w:p w:rsidR="0044185B" w:rsidRPr="00BF2FB6" w:rsidRDefault="0044185B" w:rsidP="0044185B">
      <w:pPr>
        <w:rPr>
          <w:rFonts w:ascii="PT Astra Serif" w:hAnsi="PT Astra Serif"/>
          <w:b/>
          <w:sz w:val="24"/>
          <w:szCs w:val="24"/>
        </w:rPr>
      </w:pPr>
    </w:p>
    <w:p w:rsidR="00642ADC" w:rsidRDefault="001209BD" w:rsidP="005A4535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BF2FB6">
        <w:rPr>
          <w:rFonts w:ascii="PT Astra Serif" w:hAnsi="PT Astra Serif"/>
          <w:sz w:val="24"/>
          <w:szCs w:val="24"/>
        </w:rPr>
        <w:t xml:space="preserve">         </w:t>
      </w:r>
      <w:r w:rsidR="0044185B" w:rsidRPr="00BF2FB6">
        <w:rPr>
          <w:rFonts w:ascii="PT Astra Serif" w:hAnsi="PT Astra Serif"/>
          <w:b/>
          <w:sz w:val="24"/>
          <w:szCs w:val="24"/>
        </w:rPr>
        <w:t xml:space="preserve"> </w:t>
      </w:r>
      <w:r w:rsidR="0044185B" w:rsidRPr="00BF2FB6">
        <w:rPr>
          <w:rFonts w:ascii="PT Astra Serif" w:hAnsi="PT Astra Serif"/>
          <w:sz w:val="24"/>
          <w:szCs w:val="24"/>
        </w:rPr>
        <w:t xml:space="preserve">В </w:t>
      </w:r>
      <w:r w:rsidR="00030827">
        <w:rPr>
          <w:rFonts w:ascii="PT Astra Serif" w:hAnsi="PT Astra Serif"/>
          <w:sz w:val="24"/>
          <w:szCs w:val="24"/>
        </w:rPr>
        <w:t xml:space="preserve">соответствии со статьей 81 Бюджетного кодекса Российской Федерации, </w:t>
      </w:r>
      <w:r w:rsidR="0044185B" w:rsidRPr="00BF2FB6">
        <w:rPr>
          <w:rFonts w:ascii="PT Astra Serif" w:hAnsi="PT Astra Serif"/>
          <w:sz w:val="24"/>
          <w:szCs w:val="24"/>
        </w:rPr>
        <w:t xml:space="preserve"> руководствуясь Уставом Базарно-Карабулакского муниципального района, </w:t>
      </w:r>
      <w:r w:rsidR="00E86691" w:rsidRPr="00BF2FB6">
        <w:rPr>
          <w:rFonts w:ascii="PT Astra Serif" w:hAnsi="PT Astra Serif"/>
          <w:sz w:val="24"/>
          <w:szCs w:val="24"/>
        </w:rPr>
        <w:t xml:space="preserve">администрация </w:t>
      </w:r>
      <w:r w:rsidR="001C5BF4">
        <w:rPr>
          <w:rFonts w:ascii="PT Astra Serif" w:hAnsi="PT Astra Serif"/>
          <w:sz w:val="24"/>
          <w:szCs w:val="24"/>
        </w:rPr>
        <w:t xml:space="preserve">района </w:t>
      </w:r>
      <w:r w:rsidR="00E86691" w:rsidRPr="00BF2FB6">
        <w:rPr>
          <w:rFonts w:ascii="PT Astra Serif" w:hAnsi="PT Astra Serif"/>
          <w:sz w:val="24"/>
          <w:szCs w:val="24"/>
        </w:rPr>
        <w:t>ПОСТАНОВЛЯЕТ</w:t>
      </w:r>
      <w:r w:rsidR="0044185B" w:rsidRPr="00BF2FB6">
        <w:rPr>
          <w:rFonts w:ascii="PT Astra Serif" w:hAnsi="PT Astra Serif"/>
          <w:sz w:val="24"/>
          <w:szCs w:val="24"/>
        </w:rPr>
        <w:t>:</w:t>
      </w:r>
    </w:p>
    <w:p w:rsidR="001C5BF4" w:rsidRDefault="001C5BF4" w:rsidP="005A4535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  <w:t>1. Внести в Порядок использования бюджетных ассигнований резервного фонда администрации Базарно-Карабулакского муниципального района Саратовской области, утвержденный постановлением администрации района от 27.09.2022 № 1023</w:t>
      </w:r>
      <w:r w:rsidR="00B933D1">
        <w:rPr>
          <w:rFonts w:ascii="PT Astra Serif" w:hAnsi="PT Astra Serif"/>
          <w:sz w:val="24"/>
          <w:szCs w:val="24"/>
        </w:rPr>
        <w:t xml:space="preserve"> (с изменениями от 06.02.2023 № 103)</w:t>
      </w:r>
      <w:r>
        <w:rPr>
          <w:rFonts w:ascii="PT Astra Serif" w:hAnsi="PT Astra Serif"/>
          <w:sz w:val="24"/>
          <w:szCs w:val="24"/>
        </w:rPr>
        <w:t xml:space="preserve"> следующее дополнение:</w:t>
      </w:r>
    </w:p>
    <w:p w:rsidR="001C5BF4" w:rsidRDefault="0084206A" w:rsidP="00706DA7">
      <w:pPr>
        <w:widowControl w:val="0"/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подпункт </w:t>
      </w:r>
      <w:r w:rsidR="00B03877">
        <w:rPr>
          <w:rFonts w:ascii="PT Astra Serif" w:hAnsi="PT Astra Serif"/>
          <w:sz w:val="24"/>
          <w:szCs w:val="24"/>
        </w:rPr>
        <w:t>и</w:t>
      </w:r>
      <w:r>
        <w:rPr>
          <w:rFonts w:ascii="PT Astra Serif" w:hAnsi="PT Astra Serif"/>
          <w:sz w:val="24"/>
          <w:szCs w:val="24"/>
        </w:rPr>
        <w:t xml:space="preserve">) </w:t>
      </w:r>
      <w:r w:rsidR="001C5BF4">
        <w:rPr>
          <w:rFonts w:ascii="PT Astra Serif" w:hAnsi="PT Astra Serif"/>
          <w:sz w:val="24"/>
          <w:szCs w:val="24"/>
        </w:rPr>
        <w:t>пункт</w:t>
      </w:r>
      <w:r w:rsidR="007548AC">
        <w:rPr>
          <w:rFonts w:ascii="PT Astra Serif" w:hAnsi="PT Astra Serif"/>
          <w:sz w:val="24"/>
          <w:szCs w:val="24"/>
        </w:rPr>
        <w:t>а</w:t>
      </w:r>
      <w:r w:rsidR="001C5BF4">
        <w:rPr>
          <w:rFonts w:ascii="PT Astra Serif" w:hAnsi="PT Astra Serif"/>
          <w:sz w:val="24"/>
          <w:szCs w:val="24"/>
        </w:rPr>
        <w:t xml:space="preserve"> 3.1 раздела  </w:t>
      </w:r>
      <w:r w:rsidR="001C5BF4">
        <w:rPr>
          <w:rFonts w:ascii="PT Astra Serif" w:hAnsi="PT Astra Serif"/>
          <w:sz w:val="24"/>
          <w:szCs w:val="24"/>
          <w:lang w:val="en-US"/>
        </w:rPr>
        <w:t>III</w:t>
      </w:r>
      <w:r w:rsidR="001C5BF4">
        <w:rPr>
          <w:rFonts w:ascii="PT Astra Serif" w:hAnsi="PT Astra Serif"/>
          <w:sz w:val="24"/>
          <w:szCs w:val="24"/>
        </w:rPr>
        <w:t xml:space="preserve"> «Направления расходования средств резервного фонда» </w:t>
      </w:r>
      <w:r>
        <w:rPr>
          <w:rFonts w:ascii="PT Astra Serif" w:hAnsi="PT Astra Serif"/>
          <w:sz w:val="24"/>
          <w:szCs w:val="24"/>
        </w:rPr>
        <w:t>изложить в новой редакции</w:t>
      </w:r>
      <w:r w:rsidR="001C5BF4">
        <w:rPr>
          <w:rFonts w:ascii="PT Astra Serif" w:hAnsi="PT Astra Serif"/>
          <w:sz w:val="24"/>
          <w:szCs w:val="24"/>
        </w:rPr>
        <w:t>:</w:t>
      </w:r>
    </w:p>
    <w:p w:rsidR="001C5BF4" w:rsidRDefault="001C5BF4" w:rsidP="001C5BF4">
      <w:pPr>
        <w:shd w:val="clear" w:color="auto" w:fill="FFFFFF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  <w:r w:rsidRPr="001C5BF4">
        <w:rPr>
          <w:rFonts w:ascii="PT Astra Serif" w:hAnsi="PT Astra Serif"/>
          <w:sz w:val="24"/>
          <w:szCs w:val="24"/>
        </w:rPr>
        <w:t>«</w:t>
      </w:r>
      <w:r w:rsidR="00B03877">
        <w:rPr>
          <w:rFonts w:ascii="PT Astra Serif" w:hAnsi="PT Astra Serif"/>
          <w:sz w:val="24"/>
          <w:szCs w:val="24"/>
        </w:rPr>
        <w:t>и</w:t>
      </w:r>
      <w:r w:rsidRPr="001C5BF4">
        <w:rPr>
          <w:rFonts w:ascii="PT Astra Serif" w:hAnsi="PT Astra Serif"/>
          <w:sz w:val="24"/>
          <w:szCs w:val="24"/>
        </w:rPr>
        <w:t xml:space="preserve">) </w:t>
      </w:r>
      <w:r w:rsidRPr="001C5BF4">
        <w:rPr>
          <w:rFonts w:ascii="PT Astra Serif" w:hAnsi="PT Astra Serif" w:cs="Helvetica"/>
          <w:color w:val="1A1A1A"/>
          <w:sz w:val="24"/>
          <w:szCs w:val="24"/>
          <w:lang w:eastAsia="ru-RU"/>
        </w:rPr>
        <w:t xml:space="preserve">оплата </w:t>
      </w:r>
      <w:r>
        <w:rPr>
          <w:rFonts w:ascii="PT Astra Serif" w:hAnsi="PT Astra Serif" w:cs="Helvetica"/>
          <w:color w:val="1A1A1A"/>
          <w:sz w:val="24"/>
          <w:szCs w:val="24"/>
          <w:lang w:eastAsia="ru-RU"/>
        </w:rPr>
        <w:t xml:space="preserve">транспортных </w:t>
      </w:r>
      <w:r w:rsidRPr="001C5BF4">
        <w:rPr>
          <w:rFonts w:ascii="PT Astra Serif" w:hAnsi="PT Astra Serif" w:cs="Helvetica"/>
          <w:color w:val="1A1A1A"/>
          <w:sz w:val="24"/>
          <w:szCs w:val="24"/>
          <w:lang w:eastAsia="ru-RU"/>
        </w:rPr>
        <w:t>услуг</w:t>
      </w:r>
      <w:r w:rsidR="00B03877">
        <w:rPr>
          <w:rFonts w:ascii="PT Astra Serif" w:hAnsi="PT Astra Serif" w:cs="Helvetica"/>
          <w:color w:val="1A1A1A"/>
          <w:sz w:val="24"/>
          <w:szCs w:val="24"/>
          <w:lang w:eastAsia="ru-RU"/>
        </w:rPr>
        <w:t xml:space="preserve"> по перевозке граждан, заключивших контракт с Министерством обороны Российской Федерации контракт о прохождении военной службы для участия в специальной военной операции на территориях Украины, Донецкой </w:t>
      </w:r>
      <w:r w:rsidR="00642E84">
        <w:rPr>
          <w:rFonts w:ascii="PT Astra Serif" w:hAnsi="PT Astra Serif" w:cs="Helvetica"/>
          <w:color w:val="1A1A1A"/>
          <w:sz w:val="24"/>
          <w:szCs w:val="24"/>
          <w:lang w:eastAsia="ru-RU"/>
        </w:rPr>
        <w:t>Н</w:t>
      </w:r>
      <w:r w:rsidR="00B03877">
        <w:rPr>
          <w:rFonts w:ascii="PT Astra Serif" w:hAnsi="PT Astra Serif" w:cs="Helvetica"/>
          <w:color w:val="1A1A1A"/>
          <w:sz w:val="24"/>
          <w:szCs w:val="24"/>
          <w:lang w:eastAsia="ru-RU"/>
        </w:rPr>
        <w:t xml:space="preserve">ародной </w:t>
      </w:r>
      <w:r w:rsidR="00642E84">
        <w:rPr>
          <w:rFonts w:ascii="PT Astra Serif" w:hAnsi="PT Astra Serif" w:cs="Helvetica"/>
          <w:color w:val="1A1A1A"/>
          <w:sz w:val="24"/>
          <w:szCs w:val="24"/>
          <w:lang w:eastAsia="ru-RU"/>
        </w:rPr>
        <w:t>Республики, Запорожской и Херсонской областей</w:t>
      </w:r>
      <w:r>
        <w:rPr>
          <w:rFonts w:ascii="PT Astra Serif" w:hAnsi="PT Astra Serif" w:cs="Helvetica"/>
          <w:color w:val="1A1A1A"/>
          <w:sz w:val="24"/>
          <w:szCs w:val="24"/>
          <w:lang w:eastAsia="ru-RU"/>
        </w:rPr>
        <w:t>;</w:t>
      </w:r>
      <w:r w:rsidRPr="001C5BF4">
        <w:rPr>
          <w:rFonts w:ascii="PT Astra Serif" w:hAnsi="PT Astra Serif"/>
          <w:sz w:val="24"/>
          <w:szCs w:val="24"/>
        </w:rPr>
        <w:t>»</w:t>
      </w:r>
      <w:r>
        <w:rPr>
          <w:rFonts w:ascii="PT Astra Serif" w:hAnsi="PT Astra Serif"/>
          <w:sz w:val="24"/>
          <w:szCs w:val="24"/>
        </w:rPr>
        <w:t>;</w:t>
      </w:r>
    </w:p>
    <w:p w:rsidR="001C5BF4" w:rsidRDefault="0084206A" w:rsidP="00706DA7">
      <w:pPr>
        <w:shd w:val="clear" w:color="auto" w:fill="FFFFFF"/>
        <w:ind w:firstLine="72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дополнить пункт 3.1</w:t>
      </w:r>
      <w:r w:rsidRPr="0084206A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раздела  </w:t>
      </w:r>
      <w:r>
        <w:rPr>
          <w:rFonts w:ascii="PT Astra Serif" w:hAnsi="PT Astra Serif"/>
          <w:sz w:val="24"/>
          <w:szCs w:val="24"/>
          <w:lang w:val="en-US"/>
        </w:rPr>
        <w:t>III</w:t>
      </w:r>
      <w:r>
        <w:rPr>
          <w:rFonts w:ascii="PT Astra Serif" w:hAnsi="PT Astra Serif"/>
          <w:sz w:val="24"/>
          <w:szCs w:val="24"/>
        </w:rPr>
        <w:t xml:space="preserve"> «Направления расходования средств резервного фонда» подпунктом </w:t>
      </w:r>
      <w:r w:rsidR="00583ED9">
        <w:rPr>
          <w:rFonts w:ascii="PT Astra Serif" w:hAnsi="PT Astra Serif"/>
          <w:sz w:val="24"/>
          <w:szCs w:val="24"/>
        </w:rPr>
        <w:t>к</w:t>
      </w:r>
      <w:r w:rsidR="001C5BF4">
        <w:rPr>
          <w:rFonts w:ascii="PT Astra Serif" w:hAnsi="PT Astra Serif"/>
          <w:sz w:val="24"/>
          <w:szCs w:val="24"/>
        </w:rPr>
        <w:t>)</w:t>
      </w:r>
      <w:r>
        <w:rPr>
          <w:rFonts w:ascii="PT Astra Serif" w:hAnsi="PT Astra Serif"/>
          <w:sz w:val="24"/>
          <w:szCs w:val="24"/>
        </w:rPr>
        <w:t xml:space="preserve"> следующего содержания:</w:t>
      </w:r>
    </w:p>
    <w:p w:rsidR="0084206A" w:rsidRPr="001C5BF4" w:rsidRDefault="0084206A" w:rsidP="00706DA7">
      <w:pPr>
        <w:shd w:val="clear" w:color="auto" w:fill="FFFFFF"/>
        <w:ind w:firstLine="72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B03877">
        <w:rPr>
          <w:rFonts w:ascii="PT Astra Serif" w:hAnsi="PT Astra Serif"/>
          <w:sz w:val="24"/>
          <w:szCs w:val="24"/>
        </w:rPr>
        <w:t>к</w:t>
      </w:r>
      <w:r>
        <w:rPr>
          <w:rFonts w:ascii="PT Astra Serif" w:hAnsi="PT Astra Serif"/>
          <w:sz w:val="24"/>
          <w:szCs w:val="24"/>
        </w:rPr>
        <w:t>) иные непредвиденные расходы.».</w:t>
      </w:r>
    </w:p>
    <w:p w:rsidR="0084206A" w:rsidRPr="0084206A" w:rsidRDefault="00706DA7" w:rsidP="0084206A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84206A">
        <w:rPr>
          <w:rFonts w:ascii="PT Astra Serif" w:hAnsi="PT Astra Serif"/>
          <w:sz w:val="24"/>
          <w:szCs w:val="24"/>
        </w:rPr>
        <w:t>2</w:t>
      </w:r>
      <w:r w:rsidR="00C04562" w:rsidRPr="0084206A">
        <w:rPr>
          <w:rFonts w:ascii="PT Astra Serif" w:hAnsi="PT Astra Serif"/>
          <w:sz w:val="24"/>
          <w:szCs w:val="24"/>
        </w:rPr>
        <w:t xml:space="preserve">. Настоящее постановление </w:t>
      </w:r>
      <w:r w:rsidR="0084206A" w:rsidRPr="0084206A">
        <w:rPr>
          <w:rFonts w:ascii="PT Astra Serif" w:hAnsi="PT Astra Serif"/>
          <w:color w:val="000000"/>
          <w:sz w:val="24"/>
          <w:szCs w:val="24"/>
        </w:rPr>
        <w:t>вступает в силу со дня его официального опубликования (обнародования).</w:t>
      </w:r>
    </w:p>
    <w:p w:rsidR="001A5A99" w:rsidRPr="00BF2FB6" w:rsidRDefault="00706DA7" w:rsidP="009E5BC5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3</w:t>
      </w:r>
      <w:r w:rsidR="001A5A99" w:rsidRPr="00BF2FB6">
        <w:rPr>
          <w:rFonts w:ascii="PT Astra Serif" w:hAnsi="PT Astra Serif" w:cs="Times New Roman"/>
          <w:sz w:val="24"/>
          <w:szCs w:val="24"/>
        </w:rPr>
        <w:t>. Контроль за выполнением настоящего постановления оставляю за собой.</w:t>
      </w:r>
    </w:p>
    <w:p w:rsidR="00C04562" w:rsidRPr="00BF2FB6" w:rsidRDefault="00C04562" w:rsidP="00C04562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44185B" w:rsidRPr="00BF2FB6" w:rsidRDefault="0044185B" w:rsidP="0044185B">
      <w:pPr>
        <w:jc w:val="both"/>
        <w:rPr>
          <w:rFonts w:ascii="PT Astra Serif" w:hAnsi="PT Astra Serif"/>
          <w:sz w:val="24"/>
          <w:szCs w:val="24"/>
        </w:rPr>
      </w:pPr>
    </w:p>
    <w:p w:rsidR="0044185B" w:rsidRPr="00BF2FB6" w:rsidRDefault="00874C58" w:rsidP="0044185B">
      <w:pPr>
        <w:jc w:val="both"/>
        <w:rPr>
          <w:rFonts w:ascii="PT Astra Serif" w:hAnsi="PT Astra Serif"/>
          <w:b/>
          <w:sz w:val="24"/>
          <w:szCs w:val="24"/>
        </w:rPr>
      </w:pPr>
      <w:r w:rsidRPr="00BF2FB6">
        <w:rPr>
          <w:rFonts w:ascii="PT Astra Serif" w:hAnsi="PT Astra Serif"/>
          <w:b/>
          <w:sz w:val="24"/>
          <w:szCs w:val="24"/>
        </w:rPr>
        <w:t>Глав</w:t>
      </w:r>
      <w:r w:rsidR="00642E84">
        <w:rPr>
          <w:rFonts w:ascii="PT Astra Serif" w:hAnsi="PT Astra Serif"/>
          <w:b/>
          <w:sz w:val="24"/>
          <w:szCs w:val="24"/>
        </w:rPr>
        <w:t>а</w:t>
      </w:r>
      <w:r w:rsidRPr="00BF2FB6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44185B" w:rsidRPr="00BF2FB6">
        <w:rPr>
          <w:rFonts w:ascii="PT Astra Serif" w:hAnsi="PT Astra Serif"/>
          <w:b/>
          <w:sz w:val="24"/>
          <w:szCs w:val="24"/>
        </w:rPr>
        <w:t xml:space="preserve"> района</w:t>
      </w:r>
      <w:r w:rsidR="0044185B" w:rsidRPr="00BF2FB6">
        <w:rPr>
          <w:rFonts w:ascii="PT Astra Serif" w:hAnsi="PT Astra Serif"/>
          <w:b/>
          <w:sz w:val="24"/>
          <w:szCs w:val="24"/>
        </w:rPr>
        <w:tab/>
      </w:r>
      <w:r w:rsidR="0044185B" w:rsidRPr="00BF2FB6">
        <w:rPr>
          <w:rFonts w:ascii="PT Astra Serif" w:hAnsi="PT Astra Serif"/>
          <w:b/>
          <w:sz w:val="24"/>
          <w:szCs w:val="24"/>
        </w:rPr>
        <w:tab/>
        <w:t xml:space="preserve">                    </w:t>
      </w:r>
      <w:r w:rsidR="00E34F41" w:rsidRPr="00BF2FB6">
        <w:rPr>
          <w:rFonts w:ascii="PT Astra Serif" w:hAnsi="PT Astra Serif"/>
          <w:b/>
          <w:sz w:val="24"/>
          <w:szCs w:val="24"/>
        </w:rPr>
        <w:t xml:space="preserve">                </w:t>
      </w:r>
      <w:r w:rsidR="00642E84">
        <w:rPr>
          <w:rFonts w:ascii="PT Astra Serif" w:hAnsi="PT Astra Serif"/>
          <w:b/>
          <w:sz w:val="24"/>
          <w:szCs w:val="24"/>
        </w:rPr>
        <w:t xml:space="preserve">     </w:t>
      </w:r>
      <w:r w:rsidR="00E34F41" w:rsidRPr="00BF2FB6">
        <w:rPr>
          <w:rFonts w:ascii="PT Astra Serif" w:hAnsi="PT Astra Serif"/>
          <w:b/>
          <w:sz w:val="24"/>
          <w:szCs w:val="24"/>
        </w:rPr>
        <w:t xml:space="preserve">      </w:t>
      </w:r>
      <w:r w:rsidR="0044185B" w:rsidRPr="00BF2FB6">
        <w:rPr>
          <w:rFonts w:ascii="PT Astra Serif" w:hAnsi="PT Astra Serif"/>
          <w:b/>
          <w:sz w:val="24"/>
          <w:szCs w:val="24"/>
        </w:rPr>
        <w:t xml:space="preserve">    </w:t>
      </w:r>
      <w:r w:rsidR="00706DA7">
        <w:rPr>
          <w:rFonts w:ascii="PT Astra Serif" w:hAnsi="PT Astra Serif"/>
          <w:b/>
          <w:sz w:val="24"/>
          <w:szCs w:val="24"/>
        </w:rPr>
        <w:t>Н.В. Трошина</w:t>
      </w:r>
    </w:p>
    <w:p w:rsidR="00AD5C09" w:rsidRPr="00BF2FB6" w:rsidRDefault="00AD5C09" w:rsidP="00AD5C09">
      <w:pPr>
        <w:rPr>
          <w:rFonts w:ascii="PT Astra Serif" w:hAnsi="PT Astra Serif"/>
          <w:sz w:val="24"/>
          <w:szCs w:val="24"/>
        </w:rPr>
      </w:pPr>
    </w:p>
    <w:p w:rsidR="00AD5C09" w:rsidRPr="00BF2FB6" w:rsidRDefault="00AD5C09" w:rsidP="00AD5C09">
      <w:pPr>
        <w:rPr>
          <w:rFonts w:ascii="PT Astra Serif" w:hAnsi="PT Astra Serif"/>
          <w:b/>
          <w:sz w:val="24"/>
          <w:szCs w:val="24"/>
        </w:rPr>
      </w:pPr>
    </w:p>
    <w:p w:rsidR="001E0C5C" w:rsidRPr="00BF2FB6" w:rsidRDefault="001E0C5C">
      <w:pPr>
        <w:jc w:val="both"/>
        <w:rPr>
          <w:rFonts w:ascii="PT Astra Serif" w:hAnsi="PT Astra Serif"/>
          <w:sz w:val="28"/>
          <w:szCs w:val="28"/>
        </w:rPr>
      </w:pPr>
      <w:r w:rsidRPr="00BF2FB6">
        <w:rPr>
          <w:rFonts w:ascii="PT Astra Serif" w:hAnsi="PT Astra Serif"/>
        </w:rPr>
        <w:t xml:space="preserve">                                                                                                      </w:t>
      </w:r>
      <w:r w:rsidRPr="00BF2FB6">
        <w:rPr>
          <w:rFonts w:ascii="PT Astra Serif" w:hAnsi="PT Astra Serif"/>
          <w:sz w:val="28"/>
          <w:szCs w:val="28"/>
        </w:rPr>
        <w:t xml:space="preserve">                 </w:t>
      </w:r>
    </w:p>
    <w:p w:rsidR="001E0C5C" w:rsidRPr="00BF2FB6" w:rsidRDefault="001E0C5C">
      <w:pPr>
        <w:jc w:val="both"/>
        <w:rPr>
          <w:rFonts w:ascii="PT Astra Serif" w:hAnsi="PT Astra Serif"/>
          <w:sz w:val="28"/>
          <w:szCs w:val="28"/>
        </w:rPr>
      </w:pPr>
    </w:p>
    <w:p w:rsidR="000A7CC9" w:rsidRPr="00BF2FB6" w:rsidRDefault="0081580D" w:rsidP="0081580D">
      <w:pPr>
        <w:widowControl w:val="0"/>
        <w:autoSpaceDE w:val="0"/>
        <w:autoSpaceDN w:val="0"/>
        <w:adjustRightInd w:val="0"/>
        <w:jc w:val="center"/>
        <w:outlineLvl w:val="0"/>
        <w:rPr>
          <w:rFonts w:ascii="PT Astra Serif" w:hAnsi="PT Astra Serif" w:cs="Calibri"/>
        </w:rPr>
      </w:pPr>
      <w:r w:rsidRPr="00BF2FB6">
        <w:rPr>
          <w:rFonts w:ascii="PT Astra Serif" w:hAnsi="PT Astra Serif" w:cs="Calibri"/>
        </w:rPr>
        <w:t xml:space="preserve">                                                                                                  </w:t>
      </w:r>
      <w:r w:rsidR="0080791E" w:rsidRPr="00BF2FB6">
        <w:rPr>
          <w:rFonts w:ascii="PT Astra Serif" w:hAnsi="PT Astra Serif" w:cs="Calibri"/>
        </w:rPr>
        <w:t xml:space="preserve">                   </w:t>
      </w:r>
    </w:p>
    <w:p w:rsidR="0080791E" w:rsidRPr="00BF2FB6" w:rsidRDefault="0080791E" w:rsidP="00E34F41">
      <w:pPr>
        <w:tabs>
          <w:tab w:val="left" w:pos="567"/>
        </w:tabs>
        <w:rPr>
          <w:rFonts w:ascii="PT Astra Serif" w:hAnsi="PT Astra Serif"/>
          <w:sz w:val="26"/>
          <w:szCs w:val="26"/>
        </w:rPr>
      </w:pPr>
      <w:bookmarkStart w:id="1" w:name="Par1002"/>
      <w:bookmarkStart w:id="2" w:name="Par1092"/>
      <w:bookmarkEnd w:id="1"/>
      <w:bookmarkEnd w:id="2"/>
    </w:p>
    <w:sectPr w:rsidR="0080791E" w:rsidRPr="00BF2FB6" w:rsidSect="00B8255E">
      <w:footnotePr>
        <w:pos w:val="beneathText"/>
      </w:footnotePr>
      <w:pgSz w:w="11905" w:h="16837" w:code="9"/>
      <w:pgMar w:top="426" w:right="850" w:bottom="1134" w:left="1701" w:header="568" w:footer="4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EEC" w:rsidRDefault="00F86EEC">
      <w:r>
        <w:separator/>
      </w:r>
    </w:p>
  </w:endnote>
  <w:endnote w:type="continuationSeparator" w:id="0">
    <w:p w:rsidR="00F86EEC" w:rsidRDefault="00F8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Zapf Russ">
    <w:altName w:val="Courier New"/>
    <w:charset w:val="00"/>
    <w:family w:val="decorative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EEC" w:rsidRDefault="00F86EEC">
      <w:r>
        <w:separator/>
      </w:r>
    </w:p>
  </w:footnote>
  <w:footnote w:type="continuationSeparator" w:id="0">
    <w:p w:rsidR="00F86EEC" w:rsidRDefault="00F86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2FA"/>
    <w:rsid w:val="00016AE9"/>
    <w:rsid w:val="00023571"/>
    <w:rsid w:val="00024B96"/>
    <w:rsid w:val="00030827"/>
    <w:rsid w:val="00042112"/>
    <w:rsid w:val="0004277C"/>
    <w:rsid w:val="00044AA1"/>
    <w:rsid w:val="0004635A"/>
    <w:rsid w:val="00047493"/>
    <w:rsid w:val="00060772"/>
    <w:rsid w:val="00061AE2"/>
    <w:rsid w:val="000938F1"/>
    <w:rsid w:val="000A1084"/>
    <w:rsid w:val="000A7CC9"/>
    <w:rsid w:val="000B420D"/>
    <w:rsid w:val="000C1EDC"/>
    <w:rsid w:val="000C3FFB"/>
    <w:rsid w:val="000E6EA2"/>
    <w:rsid w:val="000E7F3A"/>
    <w:rsid w:val="000F6A1A"/>
    <w:rsid w:val="000F6CB8"/>
    <w:rsid w:val="000F6FC7"/>
    <w:rsid w:val="000F7AA8"/>
    <w:rsid w:val="00115496"/>
    <w:rsid w:val="00116ACF"/>
    <w:rsid w:val="001209BD"/>
    <w:rsid w:val="00130156"/>
    <w:rsid w:val="00142EED"/>
    <w:rsid w:val="001511B2"/>
    <w:rsid w:val="00153526"/>
    <w:rsid w:val="0015702A"/>
    <w:rsid w:val="001602C1"/>
    <w:rsid w:val="0016186E"/>
    <w:rsid w:val="001624F9"/>
    <w:rsid w:val="00164973"/>
    <w:rsid w:val="00164D73"/>
    <w:rsid w:val="001741F5"/>
    <w:rsid w:val="001800FA"/>
    <w:rsid w:val="00193AD6"/>
    <w:rsid w:val="001A5A99"/>
    <w:rsid w:val="001A787A"/>
    <w:rsid w:val="001B0730"/>
    <w:rsid w:val="001B3F5E"/>
    <w:rsid w:val="001C00BD"/>
    <w:rsid w:val="001C2ED0"/>
    <w:rsid w:val="001C5BF4"/>
    <w:rsid w:val="001D2AE3"/>
    <w:rsid w:val="001E0C5C"/>
    <w:rsid w:val="001F51A1"/>
    <w:rsid w:val="001F51B7"/>
    <w:rsid w:val="001F5528"/>
    <w:rsid w:val="00207A66"/>
    <w:rsid w:val="00213E79"/>
    <w:rsid w:val="00216E09"/>
    <w:rsid w:val="002210AB"/>
    <w:rsid w:val="002227EB"/>
    <w:rsid w:val="00226C8C"/>
    <w:rsid w:val="00230121"/>
    <w:rsid w:val="00230511"/>
    <w:rsid w:val="0026083E"/>
    <w:rsid w:val="0026488D"/>
    <w:rsid w:val="00283BB5"/>
    <w:rsid w:val="002924A0"/>
    <w:rsid w:val="00293FAF"/>
    <w:rsid w:val="002976E7"/>
    <w:rsid w:val="002A099C"/>
    <w:rsid w:val="002A0F50"/>
    <w:rsid w:val="002A7EA5"/>
    <w:rsid w:val="002B0832"/>
    <w:rsid w:val="002B157F"/>
    <w:rsid w:val="002B427F"/>
    <w:rsid w:val="002C413E"/>
    <w:rsid w:val="002C4355"/>
    <w:rsid w:val="002D077A"/>
    <w:rsid w:val="002D5DA3"/>
    <w:rsid w:val="002E33AC"/>
    <w:rsid w:val="002F74E6"/>
    <w:rsid w:val="00300AEB"/>
    <w:rsid w:val="00303772"/>
    <w:rsid w:val="00324C9A"/>
    <w:rsid w:val="00331903"/>
    <w:rsid w:val="003614D3"/>
    <w:rsid w:val="00362927"/>
    <w:rsid w:val="003654FE"/>
    <w:rsid w:val="003655B1"/>
    <w:rsid w:val="00376A16"/>
    <w:rsid w:val="003779FC"/>
    <w:rsid w:val="003823D2"/>
    <w:rsid w:val="00392928"/>
    <w:rsid w:val="003A1861"/>
    <w:rsid w:val="003A2432"/>
    <w:rsid w:val="003B0932"/>
    <w:rsid w:val="003B24AA"/>
    <w:rsid w:val="003B2C30"/>
    <w:rsid w:val="003C0C81"/>
    <w:rsid w:val="003C6B08"/>
    <w:rsid w:val="003E0B84"/>
    <w:rsid w:val="003E7832"/>
    <w:rsid w:val="0040257C"/>
    <w:rsid w:val="0041156B"/>
    <w:rsid w:val="004127CA"/>
    <w:rsid w:val="0041404A"/>
    <w:rsid w:val="0042000C"/>
    <w:rsid w:val="00423980"/>
    <w:rsid w:val="00424F70"/>
    <w:rsid w:val="00427205"/>
    <w:rsid w:val="00431954"/>
    <w:rsid w:val="004332C6"/>
    <w:rsid w:val="0044185B"/>
    <w:rsid w:val="00445D0A"/>
    <w:rsid w:val="004508E9"/>
    <w:rsid w:val="00450B8E"/>
    <w:rsid w:val="00452702"/>
    <w:rsid w:val="00455564"/>
    <w:rsid w:val="00463713"/>
    <w:rsid w:val="00475B36"/>
    <w:rsid w:val="004760B6"/>
    <w:rsid w:val="00476EBD"/>
    <w:rsid w:val="004828AB"/>
    <w:rsid w:val="0048555C"/>
    <w:rsid w:val="004953C4"/>
    <w:rsid w:val="004A31FD"/>
    <w:rsid w:val="004A7039"/>
    <w:rsid w:val="004C6517"/>
    <w:rsid w:val="004F073E"/>
    <w:rsid w:val="004F3F4F"/>
    <w:rsid w:val="004F5ED1"/>
    <w:rsid w:val="00504742"/>
    <w:rsid w:val="00515146"/>
    <w:rsid w:val="00525E2E"/>
    <w:rsid w:val="00532521"/>
    <w:rsid w:val="00533FCD"/>
    <w:rsid w:val="00535598"/>
    <w:rsid w:val="00536212"/>
    <w:rsid w:val="00536661"/>
    <w:rsid w:val="00544EC4"/>
    <w:rsid w:val="005535B4"/>
    <w:rsid w:val="00557680"/>
    <w:rsid w:val="00572298"/>
    <w:rsid w:val="005737A9"/>
    <w:rsid w:val="00583ED9"/>
    <w:rsid w:val="00585758"/>
    <w:rsid w:val="00592F98"/>
    <w:rsid w:val="005942FA"/>
    <w:rsid w:val="005A4535"/>
    <w:rsid w:val="005A6131"/>
    <w:rsid w:val="005A75FC"/>
    <w:rsid w:val="005B637C"/>
    <w:rsid w:val="005C798B"/>
    <w:rsid w:val="005D197E"/>
    <w:rsid w:val="005D6F52"/>
    <w:rsid w:val="005F7450"/>
    <w:rsid w:val="00603BDD"/>
    <w:rsid w:val="00613A6D"/>
    <w:rsid w:val="00625295"/>
    <w:rsid w:val="00636BBF"/>
    <w:rsid w:val="00637A93"/>
    <w:rsid w:val="00642ADC"/>
    <w:rsid w:val="00642E84"/>
    <w:rsid w:val="00643889"/>
    <w:rsid w:val="006441F5"/>
    <w:rsid w:val="006469C7"/>
    <w:rsid w:val="00667192"/>
    <w:rsid w:val="00667D5D"/>
    <w:rsid w:val="006722FB"/>
    <w:rsid w:val="00680E24"/>
    <w:rsid w:val="00684915"/>
    <w:rsid w:val="006914B4"/>
    <w:rsid w:val="00693782"/>
    <w:rsid w:val="00697973"/>
    <w:rsid w:val="006A2425"/>
    <w:rsid w:val="006A43FC"/>
    <w:rsid w:val="006B4990"/>
    <w:rsid w:val="006C0FCD"/>
    <w:rsid w:val="006C2583"/>
    <w:rsid w:val="006C60F0"/>
    <w:rsid w:val="006D17D3"/>
    <w:rsid w:val="006D6CFD"/>
    <w:rsid w:val="006E4FF8"/>
    <w:rsid w:val="0070151E"/>
    <w:rsid w:val="0070522A"/>
    <w:rsid w:val="0070660E"/>
    <w:rsid w:val="00706DA7"/>
    <w:rsid w:val="007107B4"/>
    <w:rsid w:val="00720B7B"/>
    <w:rsid w:val="00725F5D"/>
    <w:rsid w:val="00750227"/>
    <w:rsid w:val="007548AC"/>
    <w:rsid w:val="00760A04"/>
    <w:rsid w:val="007672F7"/>
    <w:rsid w:val="00775559"/>
    <w:rsid w:val="00790ECB"/>
    <w:rsid w:val="00792ED6"/>
    <w:rsid w:val="007A0EC0"/>
    <w:rsid w:val="007A2BA7"/>
    <w:rsid w:val="007A4D55"/>
    <w:rsid w:val="007A6DBB"/>
    <w:rsid w:val="007B2037"/>
    <w:rsid w:val="007B25D9"/>
    <w:rsid w:val="007B6146"/>
    <w:rsid w:val="007C4877"/>
    <w:rsid w:val="007C5300"/>
    <w:rsid w:val="007C790C"/>
    <w:rsid w:val="007D125D"/>
    <w:rsid w:val="007E3190"/>
    <w:rsid w:val="007F50C2"/>
    <w:rsid w:val="007F76D0"/>
    <w:rsid w:val="008051B4"/>
    <w:rsid w:val="0080791E"/>
    <w:rsid w:val="00813D07"/>
    <w:rsid w:val="008140B2"/>
    <w:rsid w:val="0081580D"/>
    <w:rsid w:val="0082590C"/>
    <w:rsid w:val="0082793B"/>
    <w:rsid w:val="0083517A"/>
    <w:rsid w:val="0084206A"/>
    <w:rsid w:val="00853DCC"/>
    <w:rsid w:val="00855BB9"/>
    <w:rsid w:val="008677D1"/>
    <w:rsid w:val="00873E42"/>
    <w:rsid w:val="00874C58"/>
    <w:rsid w:val="008818F4"/>
    <w:rsid w:val="008A4DE1"/>
    <w:rsid w:val="008B2D9F"/>
    <w:rsid w:val="008D1628"/>
    <w:rsid w:val="008E000B"/>
    <w:rsid w:val="008F08D1"/>
    <w:rsid w:val="0092228D"/>
    <w:rsid w:val="009224B5"/>
    <w:rsid w:val="00927E7D"/>
    <w:rsid w:val="009303C4"/>
    <w:rsid w:val="009320DE"/>
    <w:rsid w:val="00932EA3"/>
    <w:rsid w:val="0093522B"/>
    <w:rsid w:val="00935C8C"/>
    <w:rsid w:val="00940E46"/>
    <w:rsid w:val="00944D56"/>
    <w:rsid w:val="00962BAF"/>
    <w:rsid w:val="00971320"/>
    <w:rsid w:val="009858C4"/>
    <w:rsid w:val="009861E7"/>
    <w:rsid w:val="009B2E9F"/>
    <w:rsid w:val="009B40C3"/>
    <w:rsid w:val="009D6FC3"/>
    <w:rsid w:val="009E3B8C"/>
    <w:rsid w:val="009E5BC5"/>
    <w:rsid w:val="009F48ED"/>
    <w:rsid w:val="00A015A7"/>
    <w:rsid w:val="00A103DC"/>
    <w:rsid w:val="00A21720"/>
    <w:rsid w:val="00A26DFE"/>
    <w:rsid w:val="00A27A82"/>
    <w:rsid w:val="00A33179"/>
    <w:rsid w:val="00A348BD"/>
    <w:rsid w:val="00A40852"/>
    <w:rsid w:val="00A40A6C"/>
    <w:rsid w:val="00A45F19"/>
    <w:rsid w:val="00A51718"/>
    <w:rsid w:val="00A665FD"/>
    <w:rsid w:val="00A70FDC"/>
    <w:rsid w:val="00A929D8"/>
    <w:rsid w:val="00A94086"/>
    <w:rsid w:val="00AA36DB"/>
    <w:rsid w:val="00AA61E2"/>
    <w:rsid w:val="00AB1EA8"/>
    <w:rsid w:val="00AD5C09"/>
    <w:rsid w:val="00AE02D9"/>
    <w:rsid w:val="00B008D3"/>
    <w:rsid w:val="00B03877"/>
    <w:rsid w:val="00B04530"/>
    <w:rsid w:val="00B1264C"/>
    <w:rsid w:val="00B27728"/>
    <w:rsid w:val="00B30690"/>
    <w:rsid w:val="00B45B2E"/>
    <w:rsid w:val="00B46B46"/>
    <w:rsid w:val="00B61CB1"/>
    <w:rsid w:val="00B66464"/>
    <w:rsid w:val="00B813A2"/>
    <w:rsid w:val="00B8208C"/>
    <w:rsid w:val="00B8255E"/>
    <w:rsid w:val="00B83BE6"/>
    <w:rsid w:val="00B86D5D"/>
    <w:rsid w:val="00B933D1"/>
    <w:rsid w:val="00BA1540"/>
    <w:rsid w:val="00BA3FE0"/>
    <w:rsid w:val="00BB2B02"/>
    <w:rsid w:val="00BB44BE"/>
    <w:rsid w:val="00BB6F41"/>
    <w:rsid w:val="00BD32B1"/>
    <w:rsid w:val="00BD38A0"/>
    <w:rsid w:val="00BD7983"/>
    <w:rsid w:val="00BE3B97"/>
    <w:rsid w:val="00BF2FB6"/>
    <w:rsid w:val="00BF37E4"/>
    <w:rsid w:val="00C03410"/>
    <w:rsid w:val="00C04562"/>
    <w:rsid w:val="00C072D9"/>
    <w:rsid w:val="00C133DF"/>
    <w:rsid w:val="00C14B52"/>
    <w:rsid w:val="00C22E5B"/>
    <w:rsid w:val="00C30CF5"/>
    <w:rsid w:val="00C33C87"/>
    <w:rsid w:val="00C45135"/>
    <w:rsid w:val="00C456E8"/>
    <w:rsid w:val="00C52470"/>
    <w:rsid w:val="00C52CDB"/>
    <w:rsid w:val="00C52DF1"/>
    <w:rsid w:val="00C54DEB"/>
    <w:rsid w:val="00C55F98"/>
    <w:rsid w:val="00C561A1"/>
    <w:rsid w:val="00C629E8"/>
    <w:rsid w:val="00C829EE"/>
    <w:rsid w:val="00C837A3"/>
    <w:rsid w:val="00C83EDB"/>
    <w:rsid w:val="00C92675"/>
    <w:rsid w:val="00CB2B9A"/>
    <w:rsid w:val="00CB76BC"/>
    <w:rsid w:val="00CC3C4D"/>
    <w:rsid w:val="00CC5772"/>
    <w:rsid w:val="00CC7AA1"/>
    <w:rsid w:val="00CE3DCC"/>
    <w:rsid w:val="00CE72E9"/>
    <w:rsid w:val="00CF3FCC"/>
    <w:rsid w:val="00D03CF6"/>
    <w:rsid w:val="00D06764"/>
    <w:rsid w:val="00D12545"/>
    <w:rsid w:val="00D133AE"/>
    <w:rsid w:val="00D2295F"/>
    <w:rsid w:val="00D22997"/>
    <w:rsid w:val="00D30957"/>
    <w:rsid w:val="00D36A11"/>
    <w:rsid w:val="00D5151A"/>
    <w:rsid w:val="00D570A6"/>
    <w:rsid w:val="00D657A7"/>
    <w:rsid w:val="00D73F11"/>
    <w:rsid w:val="00D84E75"/>
    <w:rsid w:val="00D962A9"/>
    <w:rsid w:val="00D96DB1"/>
    <w:rsid w:val="00DA7364"/>
    <w:rsid w:val="00DD06D3"/>
    <w:rsid w:val="00DD3E59"/>
    <w:rsid w:val="00DD4903"/>
    <w:rsid w:val="00DE0584"/>
    <w:rsid w:val="00DF064C"/>
    <w:rsid w:val="00DF1386"/>
    <w:rsid w:val="00DF18CC"/>
    <w:rsid w:val="00E0032C"/>
    <w:rsid w:val="00E020D7"/>
    <w:rsid w:val="00E04E31"/>
    <w:rsid w:val="00E100F6"/>
    <w:rsid w:val="00E14571"/>
    <w:rsid w:val="00E31D99"/>
    <w:rsid w:val="00E34146"/>
    <w:rsid w:val="00E34265"/>
    <w:rsid w:val="00E34F41"/>
    <w:rsid w:val="00E44DF8"/>
    <w:rsid w:val="00E45CF3"/>
    <w:rsid w:val="00E53DD4"/>
    <w:rsid w:val="00E55AF9"/>
    <w:rsid w:val="00E571DB"/>
    <w:rsid w:val="00E636A5"/>
    <w:rsid w:val="00E86691"/>
    <w:rsid w:val="00E948CB"/>
    <w:rsid w:val="00E95CB8"/>
    <w:rsid w:val="00E9740C"/>
    <w:rsid w:val="00EA346F"/>
    <w:rsid w:val="00EA4E36"/>
    <w:rsid w:val="00EB192B"/>
    <w:rsid w:val="00EB1BF0"/>
    <w:rsid w:val="00EB3291"/>
    <w:rsid w:val="00EB69F7"/>
    <w:rsid w:val="00EC1B5B"/>
    <w:rsid w:val="00EC4FB2"/>
    <w:rsid w:val="00ED0C5B"/>
    <w:rsid w:val="00EE089A"/>
    <w:rsid w:val="00EE7A22"/>
    <w:rsid w:val="00EF1FAE"/>
    <w:rsid w:val="00EF7F00"/>
    <w:rsid w:val="00F12913"/>
    <w:rsid w:val="00F20760"/>
    <w:rsid w:val="00F20D0F"/>
    <w:rsid w:val="00F20D28"/>
    <w:rsid w:val="00F25067"/>
    <w:rsid w:val="00F32D59"/>
    <w:rsid w:val="00F373C2"/>
    <w:rsid w:val="00F43914"/>
    <w:rsid w:val="00F44446"/>
    <w:rsid w:val="00F4529A"/>
    <w:rsid w:val="00F6080F"/>
    <w:rsid w:val="00F62875"/>
    <w:rsid w:val="00F63F16"/>
    <w:rsid w:val="00F67554"/>
    <w:rsid w:val="00F737F4"/>
    <w:rsid w:val="00F73969"/>
    <w:rsid w:val="00F80711"/>
    <w:rsid w:val="00F815D1"/>
    <w:rsid w:val="00F8698F"/>
    <w:rsid w:val="00F86EEC"/>
    <w:rsid w:val="00F92858"/>
    <w:rsid w:val="00FB0E27"/>
    <w:rsid w:val="00FB1D68"/>
    <w:rsid w:val="00FB542D"/>
    <w:rsid w:val="00FB6301"/>
    <w:rsid w:val="00FB67E2"/>
    <w:rsid w:val="00FC55BA"/>
    <w:rsid w:val="00FD1119"/>
    <w:rsid w:val="00FE3503"/>
    <w:rsid w:val="00FE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BF0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EB1BF0"/>
    <w:pPr>
      <w:keepNext/>
      <w:tabs>
        <w:tab w:val="num" w:pos="432"/>
      </w:tabs>
      <w:ind w:left="432" w:hanging="432"/>
      <w:jc w:val="both"/>
      <w:outlineLvl w:val="0"/>
    </w:pPr>
    <w:rPr>
      <w:sz w:val="26"/>
    </w:rPr>
  </w:style>
  <w:style w:type="paragraph" w:styleId="2">
    <w:name w:val="heading 2"/>
    <w:basedOn w:val="a"/>
    <w:next w:val="a"/>
    <w:qFormat/>
    <w:rsid w:val="00EB1BF0"/>
    <w:pPr>
      <w:keepNext/>
      <w:tabs>
        <w:tab w:val="num" w:pos="576"/>
      </w:tabs>
      <w:ind w:left="576" w:hanging="576"/>
      <w:jc w:val="center"/>
      <w:outlineLvl w:val="1"/>
    </w:pPr>
    <w:rPr>
      <w:sz w:val="26"/>
    </w:rPr>
  </w:style>
  <w:style w:type="paragraph" w:styleId="3">
    <w:name w:val="heading 3"/>
    <w:basedOn w:val="a"/>
    <w:next w:val="a"/>
    <w:qFormat/>
    <w:rsid w:val="00EB1BF0"/>
    <w:pPr>
      <w:keepNext/>
      <w:tabs>
        <w:tab w:val="num" w:pos="720"/>
      </w:tabs>
      <w:ind w:left="720" w:hanging="720"/>
      <w:jc w:val="center"/>
      <w:outlineLvl w:val="2"/>
    </w:pPr>
    <w:rPr>
      <w:sz w:val="26"/>
      <w:u w:val="single"/>
    </w:rPr>
  </w:style>
  <w:style w:type="paragraph" w:styleId="4">
    <w:name w:val="heading 4"/>
    <w:basedOn w:val="a"/>
    <w:next w:val="a"/>
    <w:qFormat/>
    <w:rsid w:val="00EB1BF0"/>
    <w:pPr>
      <w:keepNext/>
      <w:tabs>
        <w:tab w:val="num" w:pos="864"/>
      </w:tabs>
      <w:ind w:left="864" w:hanging="864"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EB1BF0"/>
    <w:pPr>
      <w:keepNext/>
      <w:tabs>
        <w:tab w:val="num" w:pos="1008"/>
      </w:tabs>
      <w:ind w:left="1008" w:hanging="1008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EB1BF0"/>
    <w:pPr>
      <w:keepNext/>
      <w:tabs>
        <w:tab w:val="num" w:pos="1152"/>
      </w:tabs>
      <w:ind w:left="1152" w:hanging="1152"/>
      <w:outlineLvl w:val="5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шрифт абзаца8"/>
    <w:rsid w:val="00EB1BF0"/>
  </w:style>
  <w:style w:type="character" w:customStyle="1" w:styleId="Absatz-Standardschriftart">
    <w:name w:val="Absatz-Standardschriftart"/>
    <w:rsid w:val="00EB1BF0"/>
  </w:style>
  <w:style w:type="character" w:customStyle="1" w:styleId="7">
    <w:name w:val="Основной шрифт абзаца7"/>
    <w:rsid w:val="00EB1BF0"/>
  </w:style>
  <w:style w:type="character" w:customStyle="1" w:styleId="WW-Absatz-Standardschriftart">
    <w:name w:val="WW-Absatz-Standardschriftart"/>
    <w:rsid w:val="00EB1BF0"/>
  </w:style>
  <w:style w:type="character" w:customStyle="1" w:styleId="60">
    <w:name w:val="Основной шрифт абзаца6"/>
    <w:rsid w:val="00EB1BF0"/>
  </w:style>
  <w:style w:type="character" w:customStyle="1" w:styleId="50">
    <w:name w:val="Основной шрифт абзаца5"/>
    <w:rsid w:val="00EB1BF0"/>
  </w:style>
  <w:style w:type="character" w:customStyle="1" w:styleId="WW-Absatz-Standardschriftart1">
    <w:name w:val="WW-Absatz-Standardschriftart1"/>
    <w:rsid w:val="00EB1BF0"/>
  </w:style>
  <w:style w:type="character" w:customStyle="1" w:styleId="40">
    <w:name w:val="Основной шрифт абзаца4"/>
    <w:rsid w:val="00EB1BF0"/>
  </w:style>
  <w:style w:type="character" w:customStyle="1" w:styleId="WW-Absatz-Standardschriftart11">
    <w:name w:val="WW-Absatz-Standardschriftart11"/>
    <w:rsid w:val="00EB1BF0"/>
  </w:style>
  <w:style w:type="character" w:customStyle="1" w:styleId="WW-Absatz-Standardschriftart111">
    <w:name w:val="WW-Absatz-Standardschriftart111"/>
    <w:rsid w:val="00EB1BF0"/>
  </w:style>
  <w:style w:type="character" w:customStyle="1" w:styleId="30">
    <w:name w:val="Основной шрифт абзаца3"/>
    <w:rsid w:val="00EB1BF0"/>
  </w:style>
  <w:style w:type="character" w:customStyle="1" w:styleId="20">
    <w:name w:val="Основной шрифт абзаца2"/>
    <w:rsid w:val="00EB1BF0"/>
  </w:style>
  <w:style w:type="character" w:customStyle="1" w:styleId="10">
    <w:name w:val="Основной шрифт абзаца1"/>
    <w:rsid w:val="00EB1BF0"/>
  </w:style>
  <w:style w:type="character" w:styleId="a3">
    <w:name w:val="page number"/>
    <w:basedOn w:val="10"/>
    <w:semiHidden/>
    <w:rsid w:val="00EB1BF0"/>
  </w:style>
  <w:style w:type="character" w:customStyle="1" w:styleId="a4">
    <w:name w:val="Символ нумерации"/>
    <w:rsid w:val="00EB1BF0"/>
  </w:style>
  <w:style w:type="character" w:customStyle="1" w:styleId="a5">
    <w:name w:val="Маркеры списка"/>
    <w:rsid w:val="00EB1BF0"/>
    <w:rPr>
      <w:rFonts w:ascii="StarSymbol" w:eastAsia="StarSymbol" w:hAnsi="StarSymbol" w:cs="StarSymbol"/>
      <w:sz w:val="18"/>
      <w:szCs w:val="18"/>
    </w:rPr>
  </w:style>
  <w:style w:type="paragraph" w:customStyle="1" w:styleId="a6">
    <w:name w:val="Заголовок"/>
    <w:basedOn w:val="a"/>
    <w:next w:val="a7"/>
    <w:rsid w:val="00EB1B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semiHidden/>
    <w:rsid w:val="00EB1BF0"/>
    <w:pPr>
      <w:jc w:val="both"/>
    </w:pPr>
    <w:rPr>
      <w:sz w:val="26"/>
    </w:rPr>
  </w:style>
  <w:style w:type="paragraph" w:styleId="a8">
    <w:name w:val="List"/>
    <w:basedOn w:val="a7"/>
    <w:semiHidden/>
    <w:rsid w:val="00EB1BF0"/>
    <w:rPr>
      <w:rFonts w:cs="Tahoma"/>
    </w:rPr>
  </w:style>
  <w:style w:type="paragraph" w:customStyle="1" w:styleId="80">
    <w:name w:val="Название8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81">
    <w:name w:val="Указатель8"/>
    <w:basedOn w:val="a"/>
    <w:rsid w:val="00EB1BF0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71">
    <w:name w:val="Указатель7"/>
    <w:basedOn w:val="a"/>
    <w:rsid w:val="00EB1BF0"/>
    <w:pPr>
      <w:suppressLineNumbers/>
    </w:pPr>
    <w:rPr>
      <w:rFonts w:ascii="Arial" w:hAnsi="Arial" w:cs="Tahoma"/>
    </w:rPr>
  </w:style>
  <w:style w:type="paragraph" w:customStyle="1" w:styleId="61">
    <w:name w:val="Название6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62">
    <w:name w:val="Указатель6"/>
    <w:basedOn w:val="a"/>
    <w:rsid w:val="00EB1BF0"/>
    <w:pPr>
      <w:suppressLineNumbers/>
    </w:pPr>
    <w:rPr>
      <w:rFonts w:ascii="Arial" w:hAnsi="Arial" w:cs="Tahoma"/>
    </w:rPr>
  </w:style>
  <w:style w:type="paragraph" w:customStyle="1" w:styleId="51">
    <w:name w:val="Название5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52">
    <w:name w:val="Указатель5"/>
    <w:basedOn w:val="a"/>
    <w:rsid w:val="00EB1BF0"/>
    <w:pPr>
      <w:suppressLineNumbers/>
    </w:pPr>
    <w:rPr>
      <w:rFonts w:ascii="Arial" w:hAnsi="Arial" w:cs="Tahoma"/>
    </w:rPr>
  </w:style>
  <w:style w:type="paragraph" w:customStyle="1" w:styleId="41">
    <w:name w:val="Название4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42">
    <w:name w:val="Указатель4"/>
    <w:basedOn w:val="a"/>
    <w:rsid w:val="00EB1BF0"/>
    <w:pPr>
      <w:suppressLineNumbers/>
    </w:pPr>
    <w:rPr>
      <w:rFonts w:ascii="Arial" w:hAnsi="Arial" w:cs="Tahoma"/>
    </w:rPr>
  </w:style>
  <w:style w:type="paragraph" w:customStyle="1" w:styleId="31">
    <w:name w:val="Название3"/>
    <w:basedOn w:val="a"/>
    <w:rsid w:val="00EB1BF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2">
    <w:name w:val="Указатель3"/>
    <w:basedOn w:val="a"/>
    <w:rsid w:val="00EB1BF0"/>
    <w:pPr>
      <w:suppressLineNumbers/>
    </w:pPr>
    <w:rPr>
      <w:rFonts w:cs="Tahoma"/>
    </w:rPr>
  </w:style>
  <w:style w:type="paragraph" w:customStyle="1" w:styleId="21">
    <w:name w:val="Название2"/>
    <w:basedOn w:val="a"/>
    <w:rsid w:val="00EB1BF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rsid w:val="00EB1BF0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EB1BF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rsid w:val="00EB1BF0"/>
    <w:pPr>
      <w:suppressLineNumbers/>
    </w:pPr>
    <w:rPr>
      <w:rFonts w:cs="Tahoma"/>
    </w:rPr>
  </w:style>
  <w:style w:type="paragraph" w:styleId="a9">
    <w:name w:val="header"/>
    <w:basedOn w:val="a"/>
    <w:semiHidden/>
    <w:rsid w:val="00EB1BF0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EB1BF0"/>
    <w:pPr>
      <w:jc w:val="center"/>
    </w:pPr>
    <w:rPr>
      <w:sz w:val="26"/>
    </w:rPr>
  </w:style>
  <w:style w:type="paragraph" w:styleId="aa">
    <w:name w:val="Body Text Indent"/>
    <w:basedOn w:val="a"/>
    <w:semiHidden/>
    <w:rsid w:val="00EB1BF0"/>
    <w:pPr>
      <w:ind w:firstLine="720"/>
      <w:jc w:val="both"/>
    </w:pPr>
    <w:rPr>
      <w:sz w:val="26"/>
    </w:rPr>
  </w:style>
  <w:style w:type="paragraph" w:customStyle="1" w:styleId="310">
    <w:name w:val="Основной текст 31"/>
    <w:basedOn w:val="a"/>
    <w:rsid w:val="00EB1BF0"/>
    <w:rPr>
      <w:sz w:val="26"/>
    </w:rPr>
  </w:style>
  <w:style w:type="paragraph" w:customStyle="1" w:styleId="13">
    <w:name w:val="Основной текст1"/>
    <w:basedOn w:val="a"/>
    <w:rsid w:val="00EB1BF0"/>
    <w:pPr>
      <w:jc w:val="both"/>
    </w:pPr>
  </w:style>
  <w:style w:type="paragraph" w:styleId="ab">
    <w:name w:val="Balloon Text"/>
    <w:basedOn w:val="a"/>
    <w:rsid w:val="00EB1BF0"/>
    <w:rPr>
      <w:rFonts w:ascii="Tahoma" w:hAnsi="Tahoma" w:cs="Tahoma"/>
      <w:sz w:val="16"/>
      <w:szCs w:val="16"/>
    </w:rPr>
  </w:style>
  <w:style w:type="paragraph" w:customStyle="1" w:styleId="ac">
    <w:name w:val="???????"/>
    <w:rsid w:val="00EB1BF0"/>
    <w:pPr>
      <w:suppressAutoHyphens/>
    </w:pPr>
    <w:rPr>
      <w:rFonts w:ascii="Zapf Russ" w:eastAsia="Arial" w:hAnsi="Zapf Russ"/>
      <w:sz w:val="26"/>
      <w:szCs w:val="26"/>
      <w:lang w:eastAsia="ar-SA"/>
    </w:rPr>
  </w:style>
  <w:style w:type="paragraph" w:customStyle="1" w:styleId="ConsPlusNormal">
    <w:name w:val="ConsPlusNormal"/>
    <w:rsid w:val="00EB1BF0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EB1BF0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uiPriority w:val="99"/>
    <w:rsid w:val="00EB1BF0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d">
    <w:name w:val="Содержимое врезки"/>
    <w:basedOn w:val="a7"/>
    <w:rsid w:val="00EB1BF0"/>
  </w:style>
  <w:style w:type="paragraph" w:customStyle="1" w:styleId="ae">
    <w:name w:val="Содержимое таблицы"/>
    <w:basedOn w:val="a"/>
    <w:rsid w:val="00EB1BF0"/>
    <w:pPr>
      <w:suppressLineNumbers/>
    </w:pPr>
  </w:style>
  <w:style w:type="paragraph" w:customStyle="1" w:styleId="af">
    <w:name w:val="Заголовок таблицы"/>
    <w:basedOn w:val="ae"/>
    <w:rsid w:val="00EB1BF0"/>
    <w:pPr>
      <w:jc w:val="center"/>
    </w:pPr>
    <w:rPr>
      <w:b/>
      <w:bCs/>
    </w:rPr>
  </w:style>
  <w:style w:type="paragraph" w:styleId="af0">
    <w:name w:val="footer"/>
    <w:basedOn w:val="a"/>
    <w:semiHidden/>
    <w:rsid w:val="00EB1BF0"/>
    <w:pPr>
      <w:suppressLineNumbers/>
      <w:tabs>
        <w:tab w:val="center" w:pos="4818"/>
        <w:tab w:val="right" w:pos="9637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BF0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EB1BF0"/>
    <w:pPr>
      <w:keepNext/>
      <w:tabs>
        <w:tab w:val="num" w:pos="432"/>
      </w:tabs>
      <w:ind w:left="432" w:hanging="432"/>
      <w:jc w:val="both"/>
      <w:outlineLvl w:val="0"/>
    </w:pPr>
    <w:rPr>
      <w:sz w:val="26"/>
    </w:rPr>
  </w:style>
  <w:style w:type="paragraph" w:styleId="2">
    <w:name w:val="heading 2"/>
    <w:basedOn w:val="a"/>
    <w:next w:val="a"/>
    <w:qFormat/>
    <w:rsid w:val="00EB1BF0"/>
    <w:pPr>
      <w:keepNext/>
      <w:tabs>
        <w:tab w:val="num" w:pos="576"/>
      </w:tabs>
      <w:ind w:left="576" w:hanging="576"/>
      <w:jc w:val="center"/>
      <w:outlineLvl w:val="1"/>
    </w:pPr>
    <w:rPr>
      <w:sz w:val="26"/>
    </w:rPr>
  </w:style>
  <w:style w:type="paragraph" w:styleId="3">
    <w:name w:val="heading 3"/>
    <w:basedOn w:val="a"/>
    <w:next w:val="a"/>
    <w:qFormat/>
    <w:rsid w:val="00EB1BF0"/>
    <w:pPr>
      <w:keepNext/>
      <w:tabs>
        <w:tab w:val="num" w:pos="720"/>
      </w:tabs>
      <w:ind w:left="720" w:hanging="720"/>
      <w:jc w:val="center"/>
      <w:outlineLvl w:val="2"/>
    </w:pPr>
    <w:rPr>
      <w:sz w:val="26"/>
      <w:u w:val="single"/>
    </w:rPr>
  </w:style>
  <w:style w:type="paragraph" w:styleId="4">
    <w:name w:val="heading 4"/>
    <w:basedOn w:val="a"/>
    <w:next w:val="a"/>
    <w:qFormat/>
    <w:rsid w:val="00EB1BF0"/>
    <w:pPr>
      <w:keepNext/>
      <w:tabs>
        <w:tab w:val="num" w:pos="864"/>
      </w:tabs>
      <w:ind w:left="864" w:hanging="864"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EB1BF0"/>
    <w:pPr>
      <w:keepNext/>
      <w:tabs>
        <w:tab w:val="num" w:pos="1008"/>
      </w:tabs>
      <w:ind w:left="1008" w:hanging="1008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EB1BF0"/>
    <w:pPr>
      <w:keepNext/>
      <w:tabs>
        <w:tab w:val="num" w:pos="1152"/>
      </w:tabs>
      <w:ind w:left="1152" w:hanging="1152"/>
      <w:outlineLvl w:val="5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шрифт абзаца8"/>
    <w:rsid w:val="00EB1BF0"/>
  </w:style>
  <w:style w:type="character" w:customStyle="1" w:styleId="Absatz-Standardschriftart">
    <w:name w:val="Absatz-Standardschriftart"/>
    <w:rsid w:val="00EB1BF0"/>
  </w:style>
  <w:style w:type="character" w:customStyle="1" w:styleId="7">
    <w:name w:val="Основной шрифт абзаца7"/>
    <w:rsid w:val="00EB1BF0"/>
  </w:style>
  <w:style w:type="character" w:customStyle="1" w:styleId="WW-Absatz-Standardschriftart">
    <w:name w:val="WW-Absatz-Standardschriftart"/>
    <w:rsid w:val="00EB1BF0"/>
  </w:style>
  <w:style w:type="character" w:customStyle="1" w:styleId="60">
    <w:name w:val="Основной шрифт абзаца6"/>
    <w:rsid w:val="00EB1BF0"/>
  </w:style>
  <w:style w:type="character" w:customStyle="1" w:styleId="50">
    <w:name w:val="Основной шрифт абзаца5"/>
    <w:rsid w:val="00EB1BF0"/>
  </w:style>
  <w:style w:type="character" w:customStyle="1" w:styleId="WW-Absatz-Standardschriftart1">
    <w:name w:val="WW-Absatz-Standardschriftart1"/>
    <w:rsid w:val="00EB1BF0"/>
  </w:style>
  <w:style w:type="character" w:customStyle="1" w:styleId="40">
    <w:name w:val="Основной шрифт абзаца4"/>
    <w:rsid w:val="00EB1BF0"/>
  </w:style>
  <w:style w:type="character" w:customStyle="1" w:styleId="WW-Absatz-Standardschriftart11">
    <w:name w:val="WW-Absatz-Standardschriftart11"/>
    <w:rsid w:val="00EB1BF0"/>
  </w:style>
  <w:style w:type="character" w:customStyle="1" w:styleId="WW-Absatz-Standardschriftart111">
    <w:name w:val="WW-Absatz-Standardschriftart111"/>
    <w:rsid w:val="00EB1BF0"/>
  </w:style>
  <w:style w:type="character" w:customStyle="1" w:styleId="30">
    <w:name w:val="Основной шрифт абзаца3"/>
    <w:rsid w:val="00EB1BF0"/>
  </w:style>
  <w:style w:type="character" w:customStyle="1" w:styleId="20">
    <w:name w:val="Основной шрифт абзаца2"/>
    <w:rsid w:val="00EB1BF0"/>
  </w:style>
  <w:style w:type="character" w:customStyle="1" w:styleId="10">
    <w:name w:val="Основной шрифт абзаца1"/>
    <w:rsid w:val="00EB1BF0"/>
  </w:style>
  <w:style w:type="character" w:styleId="a3">
    <w:name w:val="page number"/>
    <w:basedOn w:val="10"/>
    <w:semiHidden/>
    <w:rsid w:val="00EB1BF0"/>
  </w:style>
  <w:style w:type="character" w:customStyle="1" w:styleId="a4">
    <w:name w:val="Символ нумерации"/>
    <w:rsid w:val="00EB1BF0"/>
  </w:style>
  <w:style w:type="character" w:customStyle="1" w:styleId="a5">
    <w:name w:val="Маркеры списка"/>
    <w:rsid w:val="00EB1BF0"/>
    <w:rPr>
      <w:rFonts w:ascii="StarSymbol" w:eastAsia="StarSymbol" w:hAnsi="StarSymbol" w:cs="StarSymbol"/>
      <w:sz w:val="18"/>
      <w:szCs w:val="18"/>
    </w:rPr>
  </w:style>
  <w:style w:type="paragraph" w:customStyle="1" w:styleId="a6">
    <w:name w:val="Заголовок"/>
    <w:basedOn w:val="a"/>
    <w:next w:val="a7"/>
    <w:rsid w:val="00EB1B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semiHidden/>
    <w:rsid w:val="00EB1BF0"/>
    <w:pPr>
      <w:jc w:val="both"/>
    </w:pPr>
    <w:rPr>
      <w:sz w:val="26"/>
    </w:rPr>
  </w:style>
  <w:style w:type="paragraph" w:styleId="a8">
    <w:name w:val="List"/>
    <w:basedOn w:val="a7"/>
    <w:semiHidden/>
    <w:rsid w:val="00EB1BF0"/>
    <w:rPr>
      <w:rFonts w:cs="Tahoma"/>
    </w:rPr>
  </w:style>
  <w:style w:type="paragraph" w:customStyle="1" w:styleId="80">
    <w:name w:val="Название8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81">
    <w:name w:val="Указатель8"/>
    <w:basedOn w:val="a"/>
    <w:rsid w:val="00EB1BF0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71">
    <w:name w:val="Указатель7"/>
    <w:basedOn w:val="a"/>
    <w:rsid w:val="00EB1BF0"/>
    <w:pPr>
      <w:suppressLineNumbers/>
    </w:pPr>
    <w:rPr>
      <w:rFonts w:ascii="Arial" w:hAnsi="Arial" w:cs="Tahoma"/>
    </w:rPr>
  </w:style>
  <w:style w:type="paragraph" w:customStyle="1" w:styleId="61">
    <w:name w:val="Название6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62">
    <w:name w:val="Указатель6"/>
    <w:basedOn w:val="a"/>
    <w:rsid w:val="00EB1BF0"/>
    <w:pPr>
      <w:suppressLineNumbers/>
    </w:pPr>
    <w:rPr>
      <w:rFonts w:ascii="Arial" w:hAnsi="Arial" w:cs="Tahoma"/>
    </w:rPr>
  </w:style>
  <w:style w:type="paragraph" w:customStyle="1" w:styleId="51">
    <w:name w:val="Название5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52">
    <w:name w:val="Указатель5"/>
    <w:basedOn w:val="a"/>
    <w:rsid w:val="00EB1BF0"/>
    <w:pPr>
      <w:suppressLineNumbers/>
    </w:pPr>
    <w:rPr>
      <w:rFonts w:ascii="Arial" w:hAnsi="Arial" w:cs="Tahoma"/>
    </w:rPr>
  </w:style>
  <w:style w:type="paragraph" w:customStyle="1" w:styleId="41">
    <w:name w:val="Название4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42">
    <w:name w:val="Указатель4"/>
    <w:basedOn w:val="a"/>
    <w:rsid w:val="00EB1BF0"/>
    <w:pPr>
      <w:suppressLineNumbers/>
    </w:pPr>
    <w:rPr>
      <w:rFonts w:ascii="Arial" w:hAnsi="Arial" w:cs="Tahoma"/>
    </w:rPr>
  </w:style>
  <w:style w:type="paragraph" w:customStyle="1" w:styleId="31">
    <w:name w:val="Название3"/>
    <w:basedOn w:val="a"/>
    <w:rsid w:val="00EB1BF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2">
    <w:name w:val="Указатель3"/>
    <w:basedOn w:val="a"/>
    <w:rsid w:val="00EB1BF0"/>
    <w:pPr>
      <w:suppressLineNumbers/>
    </w:pPr>
    <w:rPr>
      <w:rFonts w:cs="Tahoma"/>
    </w:rPr>
  </w:style>
  <w:style w:type="paragraph" w:customStyle="1" w:styleId="21">
    <w:name w:val="Название2"/>
    <w:basedOn w:val="a"/>
    <w:rsid w:val="00EB1BF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rsid w:val="00EB1BF0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EB1BF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rsid w:val="00EB1BF0"/>
    <w:pPr>
      <w:suppressLineNumbers/>
    </w:pPr>
    <w:rPr>
      <w:rFonts w:cs="Tahoma"/>
    </w:rPr>
  </w:style>
  <w:style w:type="paragraph" w:styleId="a9">
    <w:name w:val="header"/>
    <w:basedOn w:val="a"/>
    <w:semiHidden/>
    <w:rsid w:val="00EB1BF0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EB1BF0"/>
    <w:pPr>
      <w:jc w:val="center"/>
    </w:pPr>
    <w:rPr>
      <w:sz w:val="26"/>
    </w:rPr>
  </w:style>
  <w:style w:type="paragraph" w:styleId="aa">
    <w:name w:val="Body Text Indent"/>
    <w:basedOn w:val="a"/>
    <w:semiHidden/>
    <w:rsid w:val="00EB1BF0"/>
    <w:pPr>
      <w:ind w:firstLine="720"/>
      <w:jc w:val="both"/>
    </w:pPr>
    <w:rPr>
      <w:sz w:val="26"/>
    </w:rPr>
  </w:style>
  <w:style w:type="paragraph" w:customStyle="1" w:styleId="310">
    <w:name w:val="Основной текст 31"/>
    <w:basedOn w:val="a"/>
    <w:rsid w:val="00EB1BF0"/>
    <w:rPr>
      <w:sz w:val="26"/>
    </w:rPr>
  </w:style>
  <w:style w:type="paragraph" w:customStyle="1" w:styleId="13">
    <w:name w:val="Основной текст1"/>
    <w:basedOn w:val="a"/>
    <w:rsid w:val="00EB1BF0"/>
    <w:pPr>
      <w:jc w:val="both"/>
    </w:pPr>
  </w:style>
  <w:style w:type="paragraph" w:styleId="ab">
    <w:name w:val="Balloon Text"/>
    <w:basedOn w:val="a"/>
    <w:rsid w:val="00EB1BF0"/>
    <w:rPr>
      <w:rFonts w:ascii="Tahoma" w:hAnsi="Tahoma" w:cs="Tahoma"/>
      <w:sz w:val="16"/>
      <w:szCs w:val="16"/>
    </w:rPr>
  </w:style>
  <w:style w:type="paragraph" w:customStyle="1" w:styleId="ac">
    <w:name w:val="???????"/>
    <w:rsid w:val="00EB1BF0"/>
    <w:pPr>
      <w:suppressAutoHyphens/>
    </w:pPr>
    <w:rPr>
      <w:rFonts w:ascii="Zapf Russ" w:eastAsia="Arial" w:hAnsi="Zapf Russ"/>
      <w:sz w:val="26"/>
      <w:szCs w:val="26"/>
      <w:lang w:eastAsia="ar-SA"/>
    </w:rPr>
  </w:style>
  <w:style w:type="paragraph" w:customStyle="1" w:styleId="ConsPlusNormal">
    <w:name w:val="ConsPlusNormal"/>
    <w:rsid w:val="00EB1BF0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EB1BF0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uiPriority w:val="99"/>
    <w:rsid w:val="00EB1BF0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d">
    <w:name w:val="Содержимое врезки"/>
    <w:basedOn w:val="a7"/>
    <w:rsid w:val="00EB1BF0"/>
  </w:style>
  <w:style w:type="paragraph" w:customStyle="1" w:styleId="ae">
    <w:name w:val="Содержимое таблицы"/>
    <w:basedOn w:val="a"/>
    <w:rsid w:val="00EB1BF0"/>
    <w:pPr>
      <w:suppressLineNumbers/>
    </w:pPr>
  </w:style>
  <w:style w:type="paragraph" w:customStyle="1" w:styleId="af">
    <w:name w:val="Заголовок таблицы"/>
    <w:basedOn w:val="ae"/>
    <w:rsid w:val="00EB1BF0"/>
    <w:pPr>
      <w:jc w:val="center"/>
    </w:pPr>
    <w:rPr>
      <w:b/>
      <w:bCs/>
    </w:rPr>
  </w:style>
  <w:style w:type="paragraph" w:styleId="af0">
    <w:name w:val="footer"/>
    <w:basedOn w:val="a"/>
    <w:semiHidden/>
    <w:rsid w:val="00EB1BF0"/>
    <w:pPr>
      <w:suppressLineNumbers/>
      <w:tabs>
        <w:tab w:val="center" w:pos="4818"/>
        <w:tab w:val="right" w:pos="9637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A6BAD-7BA3-4E31-8EBD-BAD827F5D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Links>
    <vt:vector size="12" baseType="variant">
      <vt:variant>
        <vt:i4>1507414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consultantplus://offline/ref=01DAB7C32C337966702C914453439794971C08B92965F54EDF2664D1482CB2F1FC53DAA9970BDBAE8A96EA307FBAB1EE4ER1U6I</vt:lpwstr>
      </vt:variant>
      <vt:variant>
        <vt:lpwstr/>
      </vt:variant>
      <vt:variant>
        <vt:i4>4259842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consultantplus://offline/ref=01DAB7C32C337966702C8F49452FCA9C9D1754B42863F81C8A7B6286177CB4A4AE1384F0C44E90A28989F6317FRAUDI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User</cp:lastModifiedBy>
  <cp:revision>2</cp:revision>
  <cp:lastPrinted>2024-09-25T06:18:00Z</cp:lastPrinted>
  <dcterms:created xsi:type="dcterms:W3CDTF">2024-10-09T12:44:00Z</dcterms:created>
  <dcterms:modified xsi:type="dcterms:W3CDTF">2024-10-09T12:44:00Z</dcterms:modified>
</cp:coreProperties>
</file>