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2ED" w:rsidRPr="00CC62ED" w:rsidRDefault="00CC62ED" w:rsidP="00CC62ED">
      <w:pPr>
        <w:overflowPunct/>
        <w:autoSpaceDE/>
        <w:autoSpaceDN/>
        <w:adjustRightInd/>
        <w:jc w:val="center"/>
        <w:textAlignment w:val="auto"/>
        <w:rPr>
          <w:rFonts w:ascii="PT Astra Serif" w:eastAsia="Calibri" w:hAnsi="PT Astra Serif"/>
          <w:b/>
          <w:sz w:val="28"/>
          <w:szCs w:val="28"/>
          <w:lang w:eastAsia="en-US"/>
        </w:rPr>
      </w:pPr>
    </w:p>
    <w:p w:rsidR="00CC62ED" w:rsidRPr="00CC62ED" w:rsidRDefault="00CC62ED" w:rsidP="00CC62ED">
      <w:pPr>
        <w:overflowPunct/>
        <w:autoSpaceDE/>
        <w:autoSpaceDN/>
        <w:adjustRightInd/>
        <w:jc w:val="center"/>
        <w:textAlignment w:val="auto"/>
        <w:rPr>
          <w:rFonts w:ascii="PT Astra Serif" w:eastAsia="Calibri" w:hAnsi="PT Astra Serif"/>
          <w:b/>
          <w:sz w:val="24"/>
          <w:szCs w:val="24"/>
        </w:rPr>
      </w:pPr>
      <w:r w:rsidRPr="00CC62ED">
        <w:rPr>
          <w:rFonts w:ascii="PT Astra Serif" w:eastAsia="Calibri" w:hAnsi="PT Astra Serif"/>
          <w:b/>
          <w:sz w:val="24"/>
          <w:szCs w:val="24"/>
        </w:rPr>
        <w:t>СОВЕТ</w:t>
      </w:r>
    </w:p>
    <w:p w:rsidR="00CC62ED" w:rsidRPr="00CC62ED" w:rsidRDefault="00CC62ED" w:rsidP="00CC62ED">
      <w:pPr>
        <w:overflowPunct/>
        <w:autoSpaceDE/>
        <w:autoSpaceDN/>
        <w:adjustRightInd/>
        <w:jc w:val="center"/>
        <w:textAlignment w:val="auto"/>
        <w:rPr>
          <w:rFonts w:ascii="PT Astra Serif" w:eastAsia="Calibri" w:hAnsi="PT Astra Serif"/>
          <w:b/>
          <w:sz w:val="24"/>
          <w:szCs w:val="24"/>
        </w:rPr>
      </w:pPr>
      <w:r w:rsidRPr="00CC62ED">
        <w:rPr>
          <w:rFonts w:ascii="PT Astra Serif" w:eastAsia="Calibri" w:hAnsi="PT Astra Serif"/>
          <w:b/>
          <w:sz w:val="24"/>
          <w:szCs w:val="24"/>
        </w:rPr>
        <w:t>ЯКОВЛЕВСКОГО МУНИЦИПАЛЬНОГО ОБРАЗОВАНИЯ</w:t>
      </w:r>
    </w:p>
    <w:p w:rsidR="00CC62ED" w:rsidRPr="00CC62ED" w:rsidRDefault="00CC62ED" w:rsidP="00CC62ED">
      <w:pPr>
        <w:overflowPunct/>
        <w:autoSpaceDE/>
        <w:autoSpaceDN/>
        <w:adjustRightInd/>
        <w:jc w:val="center"/>
        <w:textAlignment w:val="auto"/>
        <w:rPr>
          <w:rFonts w:ascii="PT Astra Serif" w:eastAsia="Calibri" w:hAnsi="PT Astra Serif"/>
          <w:b/>
          <w:sz w:val="24"/>
          <w:szCs w:val="24"/>
        </w:rPr>
      </w:pPr>
      <w:r w:rsidRPr="00CC62ED">
        <w:rPr>
          <w:rFonts w:ascii="PT Astra Serif" w:eastAsia="Calibri" w:hAnsi="PT Astra Serif"/>
          <w:b/>
          <w:sz w:val="24"/>
          <w:szCs w:val="24"/>
        </w:rPr>
        <w:t xml:space="preserve">БАЗАРНО–КАРАБУЛАКСКОГО МУНИЦИПАЛЬНОГО РАЙОНА </w:t>
      </w:r>
    </w:p>
    <w:p w:rsidR="00CC62ED" w:rsidRPr="00CC62ED" w:rsidRDefault="00CC62ED" w:rsidP="00CC62ED">
      <w:pPr>
        <w:overflowPunct/>
        <w:autoSpaceDE/>
        <w:autoSpaceDN/>
        <w:adjustRightInd/>
        <w:jc w:val="center"/>
        <w:textAlignment w:val="auto"/>
        <w:rPr>
          <w:rFonts w:ascii="PT Astra Serif" w:eastAsia="Calibri" w:hAnsi="PT Astra Serif"/>
          <w:b/>
          <w:sz w:val="24"/>
          <w:szCs w:val="24"/>
        </w:rPr>
      </w:pPr>
      <w:r w:rsidRPr="00CC62ED">
        <w:rPr>
          <w:rFonts w:ascii="PT Astra Serif" w:eastAsia="Calibri" w:hAnsi="PT Astra Serif"/>
          <w:b/>
          <w:sz w:val="24"/>
          <w:szCs w:val="24"/>
        </w:rPr>
        <w:t>САРАТОВСКОЙ ОБЛАСТИ</w:t>
      </w:r>
    </w:p>
    <w:p w:rsidR="00CC62ED" w:rsidRPr="00CC62ED" w:rsidRDefault="00CC62ED" w:rsidP="00CC62ED">
      <w:pPr>
        <w:overflowPunct/>
        <w:autoSpaceDE/>
        <w:autoSpaceDN/>
        <w:adjustRightInd/>
        <w:textAlignment w:val="auto"/>
        <w:rPr>
          <w:rFonts w:ascii="PT Astra Serif" w:eastAsia="Calibri" w:hAnsi="PT Astra Serif"/>
          <w:sz w:val="24"/>
          <w:szCs w:val="24"/>
        </w:rPr>
      </w:pPr>
    </w:p>
    <w:p w:rsidR="00CC62ED" w:rsidRPr="00CC62ED" w:rsidRDefault="00CC62ED" w:rsidP="00CC62ED">
      <w:pPr>
        <w:overflowPunct/>
        <w:autoSpaceDE/>
        <w:autoSpaceDN/>
        <w:adjustRightInd/>
        <w:jc w:val="center"/>
        <w:textAlignment w:val="auto"/>
        <w:rPr>
          <w:rFonts w:ascii="PT Astra Serif" w:eastAsia="Calibri" w:hAnsi="PT Astra Serif"/>
          <w:b/>
          <w:sz w:val="24"/>
          <w:szCs w:val="24"/>
        </w:rPr>
      </w:pPr>
    </w:p>
    <w:p w:rsidR="00CC62ED" w:rsidRPr="00CC62ED" w:rsidRDefault="00CC62ED" w:rsidP="00CC62ED">
      <w:pPr>
        <w:overflowPunct/>
        <w:autoSpaceDE/>
        <w:autoSpaceDN/>
        <w:adjustRightInd/>
        <w:jc w:val="center"/>
        <w:textAlignment w:val="auto"/>
        <w:rPr>
          <w:rFonts w:ascii="PT Astra Serif" w:eastAsia="Calibri" w:hAnsi="PT Astra Serif"/>
          <w:b/>
          <w:sz w:val="24"/>
          <w:szCs w:val="24"/>
        </w:rPr>
      </w:pPr>
      <w:r w:rsidRPr="00CC62ED">
        <w:rPr>
          <w:rFonts w:ascii="PT Astra Serif" w:eastAsia="Calibri" w:hAnsi="PT Astra Serif"/>
          <w:b/>
          <w:sz w:val="24"/>
          <w:szCs w:val="24"/>
        </w:rPr>
        <w:t>РЕШЕНИЕ</w:t>
      </w:r>
    </w:p>
    <w:p w:rsidR="00CC62ED" w:rsidRPr="00CC62ED" w:rsidRDefault="00CC62ED" w:rsidP="00CC62ED">
      <w:pPr>
        <w:overflowPunct/>
        <w:autoSpaceDE/>
        <w:autoSpaceDN/>
        <w:adjustRightInd/>
        <w:spacing w:after="200" w:line="276" w:lineRule="auto"/>
        <w:jc w:val="both"/>
        <w:textAlignment w:val="auto"/>
        <w:rPr>
          <w:rFonts w:ascii="PT Astra Serif" w:hAnsi="PT Astra Serif"/>
          <w:sz w:val="24"/>
          <w:szCs w:val="24"/>
        </w:rPr>
      </w:pPr>
    </w:p>
    <w:p w:rsidR="00CC62ED" w:rsidRPr="00CC62ED" w:rsidRDefault="00530260" w:rsidP="00CC62ED">
      <w:pPr>
        <w:overflowPunct/>
        <w:autoSpaceDE/>
        <w:autoSpaceDN/>
        <w:adjustRightInd/>
        <w:spacing w:after="200" w:line="276" w:lineRule="auto"/>
        <w:jc w:val="both"/>
        <w:textAlignment w:val="auto"/>
        <w:rPr>
          <w:rFonts w:ascii="PT Astra Serif" w:hAnsi="PT Astra Serif"/>
          <w:sz w:val="24"/>
          <w:szCs w:val="24"/>
        </w:rPr>
      </w:pPr>
      <w:r>
        <w:rPr>
          <w:rFonts w:ascii="PT Astra Serif" w:hAnsi="PT Astra Serif"/>
          <w:sz w:val="24"/>
          <w:szCs w:val="24"/>
        </w:rPr>
        <w:t xml:space="preserve"> От 26</w:t>
      </w:r>
      <w:r w:rsidR="00A63615">
        <w:rPr>
          <w:rFonts w:ascii="PT Astra Serif" w:hAnsi="PT Astra Serif"/>
          <w:sz w:val="24"/>
          <w:szCs w:val="24"/>
        </w:rPr>
        <w:t>.09</w:t>
      </w:r>
      <w:r w:rsidR="00CC62ED" w:rsidRPr="00CC62ED">
        <w:rPr>
          <w:rFonts w:ascii="PT Astra Serif" w:hAnsi="PT Astra Serif"/>
          <w:sz w:val="24"/>
          <w:szCs w:val="24"/>
        </w:rPr>
        <w:t xml:space="preserve">.2025 г.                                                                             </w:t>
      </w:r>
      <w:r w:rsidR="00A63615">
        <w:rPr>
          <w:rFonts w:ascii="PT Astra Serif" w:hAnsi="PT Astra Serif"/>
          <w:sz w:val="24"/>
          <w:szCs w:val="24"/>
        </w:rPr>
        <w:t xml:space="preserve">                                     № 27</w:t>
      </w:r>
    </w:p>
    <w:p w:rsidR="00CC62ED" w:rsidRPr="00CC62ED" w:rsidRDefault="00CC62ED" w:rsidP="00CC62ED">
      <w:pPr>
        <w:overflowPunct/>
        <w:autoSpaceDE/>
        <w:autoSpaceDN/>
        <w:adjustRightInd/>
        <w:spacing w:after="200" w:line="276" w:lineRule="auto"/>
        <w:jc w:val="center"/>
        <w:textAlignment w:val="auto"/>
        <w:rPr>
          <w:rFonts w:ascii="PT Astra Serif" w:hAnsi="PT Astra Serif"/>
          <w:b/>
          <w:sz w:val="24"/>
          <w:szCs w:val="24"/>
        </w:rPr>
      </w:pPr>
      <w:r w:rsidRPr="00CC62ED">
        <w:rPr>
          <w:rFonts w:ascii="PT Astra Serif" w:hAnsi="PT Astra Serif"/>
          <w:sz w:val="24"/>
          <w:szCs w:val="24"/>
        </w:rPr>
        <w:t xml:space="preserve"> </w:t>
      </w:r>
      <w:proofErr w:type="gramStart"/>
      <w:r w:rsidRPr="00CC62ED">
        <w:rPr>
          <w:rFonts w:ascii="PT Astra Serif" w:hAnsi="PT Astra Serif"/>
          <w:sz w:val="24"/>
          <w:szCs w:val="24"/>
        </w:rPr>
        <w:t>с</w:t>
      </w:r>
      <w:proofErr w:type="gramEnd"/>
      <w:r w:rsidRPr="00CC62ED">
        <w:rPr>
          <w:rFonts w:ascii="PT Astra Serif" w:hAnsi="PT Astra Serif"/>
          <w:sz w:val="24"/>
          <w:szCs w:val="24"/>
        </w:rPr>
        <w:t>. Яковлевка</w:t>
      </w:r>
    </w:p>
    <w:p w:rsidR="00CC62ED" w:rsidRPr="00CC62ED" w:rsidRDefault="00CC62ED" w:rsidP="00CC62ED">
      <w:pPr>
        <w:overflowPunct/>
        <w:autoSpaceDE/>
        <w:autoSpaceDN/>
        <w:adjustRightInd/>
        <w:jc w:val="center"/>
        <w:textAlignment w:val="auto"/>
        <w:rPr>
          <w:rFonts w:ascii="PT Astra Serif" w:eastAsia="Calibri" w:hAnsi="PT Astra Serif"/>
          <w:b/>
          <w:sz w:val="28"/>
          <w:szCs w:val="28"/>
          <w:lang w:eastAsia="en-US"/>
        </w:rPr>
      </w:pPr>
    </w:p>
    <w:p w:rsidR="00CC62ED" w:rsidRPr="00CC62ED" w:rsidRDefault="00CC62ED" w:rsidP="00CC62ED">
      <w:pPr>
        <w:overflowPunct/>
        <w:autoSpaceDE/>
        <w:autoSpaceDN/>
        <w:adjustRightInd/>
        <w:textAlignment w:val="auto"/>
        <w:rPr>
          <w:rFonts w:ascii="PT Astra Serif" w:eastAsia="Calibri" w:hAnsi="PT Astra Serif"/>
          <w:b/>
          <w:sz w:val="24"/>
          <w:szCs w:val="24"/>
        </w:rPr>
      </w:pPr>
      <w:r w:rsidRPr="00CC62ED">
        <w:rPr>
          <w:rFonts w:ascii="PT Astra Serif" w:eastAsia="Calibri" w:hAnsi="PT Astra Serif"/>
          <w:b/>
          <w:sz w:val="24"/>
          <w:szCs w:val="24"/>
        </w:rPr>
        <w:t>О проекте решения «О внесении изменений и</w:t>
      </w:r>
    </w:p>
    <w:p w:rsidR="00CC62ED" w:rsidRPr="00CC62ED" w:rsidRDefault="00CC62ED" w:rsidP="00CC62ED">
      <w:pPr>
        <w:overflowPunct/>
        <w:autoSpaceDE/>
        <w:autoSpaceDN/>
        <w:adjustRightInd/>
        <w:textAlignment w:val="auto"/>
        <w:rPr>
          <w:rFonts w:ascii="PT Astra Serif" w:eastAsia="Calibri" w:hAnsi="PT Astra Serif"/>
          <w:b/>
          <w:sz w:val="24"/>
          <w:szCs w:val="24"/>
        </w:rPr>
      </w:pPr>
      <w:r w:rsidRPr="00CC62ED">
        <w:rPr>
          <w:rFonts w:ascii="PT Astra Serif" w:eastAsia="Calibri" w:hAnsi="PT Astra Serif"/>
          <w:b/>
          <w:sz w:val="24"/>
          <w:szCs w:val="24"/>
        </w:rPr>
        <w:t xml:space="preserve"> дополнений в Устав Яковлевского сельского поселения </w:t>
      </w:r>
    </w:p>
    <w:p w:rsidR="00CC62ED" w:rsidRPr="00CC62ED" w:rsidRDefault="00CC62ED" w:rsidP="00CC62ED">
      <w:pPr>
        <w:overflowPunct/>
        <w:autoSpaceDE/>
        <w:autoSpaceDN/>
        <w:adjustRightInd/>
        <w:textAlignment w:val="auto"/>
        <w:rPr>
          <w:rFonts w:ascii="PT Astra Serif" w:eastAsia="Calibri" w:hAnsi="PT Astra Serif"/>
          <w:b/>
          <w:sz w:val="24"/>
          <w:szCs w:val="24"/>
        </w:rPr>
      </w:pPr>
      <w:r w:rsidRPr="00CC62ED">
        <w:rPr>
          <w:rFonts w:ascii="PT Astra Serif" w:eastAsia="Calibri" w:hAnsi="PT Astra Serif"/>
          <w:b/>
          <w:sz w:val="24"/>
          <w:szCs w:val="24"/>
        </w:rPr>
        <w:t>образования Базарно-</w:t>
      </w:r>
      <w:proofErr w:type="spellStart"/>
      <w:r w:rsidRPr="00CC62ED">
        <w:rPr>
          <w:rFonts w:ascii="PT Astra Serif" w:eastAsia="Calibri" w:hAnsi="PT Astra Serif"/>
          <w:b/>
          <w:sz w:val="24"/>
          <w:szCs w:val="24"/>
        </w:rPr>
        <w:t>Карабулакского</w:t>
      </w:r>
      <w:proofErr w:type="spellEnd"/>
      <w:r w:rsidRPr="00CC62ED">
        <w:rPr>
          <w:rFonts w:ascii="PT Astra Serif" w:eastAsia="Calibri" w:hAnsi="PT Astra Serif"/>
          <w:b/>
          <w:sz w:val="24"/>
          <w:szCs w:val="24"/>
        </w:rPr>
        <w:t xml:space="preserve"> муниципального </w:t>
      </w:r>
    </w:p>
    <w:p w:rsidR="00CC62ED" w:rsidRPr="00CC62ED" w:rsidRDefault="00CC62ED" w:rsidP="00CC62ED">
      <w:pPr>
        <w:overflowPunct/>
        <w:autoSpaceDE/>
        <w:autoSpaceDN/>
        <w:adjustRightInd/>
        <w:textAlignment w:val="auto"/>
        <w:rPr>
          <w:rFonts w:ascii="PT Astra Serif" w:eastAsia="Calibri" w:hAnsi="PT Astra Serif"/>
          <w:b/>
          <w:sz w:val="24"/>
          <w:szCs w:val="24"/>
        </w:rPr>
      </w:pPr>
      <w:r w:rsidRPr="00CC62ED">
        <w:rPr>
          <w:rFonts w:ascii="PT Astra Serif" w:eastAsia="Calibri" w:hAnsi="PT Astra Serif"/>
          <w:b/>
          <w:sz w:val="24"/>
          <w:szCs w:val="24"/>
        </w:rPr>
        <w:t>района Саратовской области»</w:t>
      </w:r>
    </w:p>
    <w:p w:rsidR="00CC62ED" w:rsidRPr="00CC62ED" w:rsidRDefault="00CC62ED" w:rsidP="00CC62ED">
      <w:pPr>
        <w:overflowPunct/>
        <w:autoSpaceDE/>
        <w:autoSpaceDN/>
        <w:adjustRightInd/>
        <w:spacing w:after="200" w:line="276" w:lineRule="auto"/>
        <w:ind w:firstLine="709"/>
        <w:jc w:val="both"/>
        <w:textAlignment w:val="auto"/>
        <w:rPr>
          <w:rFonts w:ascii="PT Astra Serif" w:hAnsi="PT Astra Serif"/>
          <w:sz w:val="24"/>
          <w:szCs w:val="24"/>
        </w:rPr>
      </w:pPr>
    </w:p>
    <w:p w:rsidR="00CC62ED" w:rsidRPr="00CC62ED" w:rsidRDefault="00DB3BCA" w:rsidP="00CC62ED">
      <w:pPr>
        <w:overflowPunct/>
        <w:ind w:firstLine="709"/>
        <w:jc w:val="both"/>
        <w:textAlignment w:val="auto"/>
        <w:rPr>
          <w:rFonts w:ascii="PT Astra Serif" w:hAnsi="PT Astra Serif"/>
          <w:sz w:val="24"/>
          <w:szCs w:val="24"/>
        </w:rPr>
      </w:pPr>
      <w:proofErr w:type="gramStart"/>
      <w:r w:rsidRPr="00DB3BCA">
        <w:rPr>
          <w:rFonts w:ascii="PT Astra Serif" w:hAnsi="PT Astra Serif"/>
          <w:sz w:val="24"/>
          <w:szCs w:val="24"/>
        </w:rPr>
        <w:t>На основании Федерального закона от 20.03.2025 г. № 33-ФЗ «Об общих принципах организации местного самоуправления в единой системе публичной власти», Закона Саратовской области от 11.06.2025 г.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Устава Яковлевского сельского поселения Базарно-</w:t>
      </w:r>
      <w:proofErr w:type="spellStart"/>
      <w:r w:rsidRPr="00DB3BCA">
        <w:rPr>
          <w:rFonts w:ascii="PT Astra Serif" w:hAnsi="PT Astra Serif"/>
          <w:sz w:val="24"/>
          <w:szCs w:val="24"/>
        </w:rPr>
        <w:t>Карабулакского</w:t>
      </w:r>
      <w:proofErr w:type="spellEnd"/>
      <w:r w:rsidRPr="00DB3BCA">
        <w:rPr>
          <w:rFonts w:ascii="PT Astra Serif" w:hAnsi="PT Astra Serif"/>
          <w:sz w:val="24"/>
          <w:szCs w:val="24"/>
        </w:rPr>
        <w:t xml:space="preserve"> муниципального района Саратовской области</w:t>
      </w:r>
      <w:proofErr w:type="gramEnd"/>
      <w:r w:rsidRPr="00DB3BCA">
        <w:rPr>
          <w:rFonts w:ascii="PT Astra Serif" w:hAnsi="PT Astra Serif"/>
          <w:sz w:val="24"/>
          <w:szCs w:val="24"/>
        </w:rPr>
        <w:t>, Совет Яковлевского муниципального образования</w:t>
      </w:r>
      <w:r>
        <w:rPr>
          <w:rFonts w:ascii="PT Astra Serif" w:hAnsi="PT Astra Serif"/>
          <w:sz w:val="24"/>
          <w:szCs w:val="24"/>
        </w:rPr>
        <w:t xml:space="preserve"> </w:t>
      </w:r>
    </w:p>
    <w:p w:rsidR="00CC62ED" w:rsidRPr="00CC62ED" w:rsidRDefault="00CC62ED" w:rsidP="00CC62ED">
      <w:pPr>
        <w:overflowPunct/>
        <w:ind w:firstLine="709"/>
        <w:jc w:val="both"/>
        <w:textAlignment w:val="auto"/>
        <w:rPr>
          <w:rFonts w:ascii="PT Astra Serif" w:hAnsi="PT Astra Serif"/>
          <w:sz w:val="24"/>
          <w:szCs w:val="24"/>
        </w:rPr>
      </w:pPr>
    </w:p>
    <w:p w:rsidR="00CC62ED" w:rsidRPr="00CC62ED" w:rsidRDefault="00CC62ED" w:rsidP="00CC62ED">
      <w:pPr>
        <w:overflowPunct/>
        <w:autoSpaceDE/>
        <w:autoSpaceDN/>
        <w:adjustRightInd/>
        <w:spacing w:after="200" w:line="276" w:lineRule="auto"/>
        <w:ind w:firstLine="709"/>
        <w:jc w:val="center"/>
        <w:textAlignment w:val="auto"/>
        <w:rPr>
          <w:rFonts w:ascii="PT Astra Serif" w:hAnsi="PT Astra Serif"/>
          <w:sz w:val="24"/>
          <w:szCs w:val="24"/>
        </w:rPr>
      </w:pPr>
      <w:r w:rsidRPr="00CC62ED">
        <w:rPr>
          <w:rFonts w:ascii="PT Astra Serif" w:hAnsi="PT Astra Serif"/>
          <w:sz w:val="24"/>
          <w:szCs w:val="24"/>
        </w:rPr>
        <w:t>РЕШИЛ:</w:t>
      </w:r>
    </w:p>
    <w:p w:rsidR="00CC62ED" w:rsidRPr="00CC62ED" w:rsidRDefault="00CC62ED" w:rsidP="00CC62ED">
      <w:pPr>
        <w:numPr>
          <w:ilvl w:val="0"/>
          <w:numId w:val="3"/>
        </w:numPr>
        <w:overflowPunct/>
        <w:autoSpaceDE/>
        <w:autoSpaceDN/>
        <w:adjustRightInd/>
        <w:spacing w:after="200" w:line="276" w:lineRule="auto"/>
        <w:ind w:left="0" w:firstLine="426"/>
        <w:jc w:val="both"/>
        <w:textAlignment w:val="auto"/>
        <w:rPr>
          <w:rFonts w:ascii="PT Astra Serif" w:hAnsi="PT Astra Serif"/>
          <w:sz w:val="24"/>
          <w:szCs w:val="24"/>
        </w:rPr>
      </w:pPr>
      <w:r w:rsidRPr="00CC62ED">
        <w:rPr>
          <w:rFonts w:ascii="PT Astra Serif" w:hAnsi="PT Astra Serif"/>
          <w:sz w:val="24"/>
          <w:szCs w:val="24"/>
        </w:rPr>
        <w:t>Утвердить проект решения «О внесении изменений и дополнений в Устав Яковлевского сельского поселения  Базарно-</w:t>
      </w:r>
      <w:proofErr w:type="spellStart"/>
      <w:r w:rsidRPr="00CC62ED">
        <w:rPr>
          <w:rFonts w:ascii="PT Astra Serif" w:hAnsi="PT Astra Serif"/>
          <w:sz w:val="24"/>
          <w:szCs w:val="24"/>
        </w:rPr>
        <w:t>Карабулакского</w:t>
      </w:r>
      <w:proofErr w:type="spellEnd"/>
      <w:r w:rsidRPr="00CC62ED">
        <w:rPr>
          <w:rFonts w:ascii="PT Astra Serif" w:hAnsi="PT Astra Serif"/>
          <w:sz w:val="24"/>
          <w:szCs w:val="24"/>
        </w:rPr>
        <w:t xml:space="preserve"> муниципального района Саратовской области» (согласно приложению) и вынести его на публичные слушания. </w:t>
      </w:r>
    </w:p>
    <w:p w:rsidR="00CC62ED" w:rsidRPr="00CC62ED" w:rsidRDefault="00CC62ED" w:rsidP="00CC62ED">
      <w:pPr>
        <w:overflowPunct/>
        <w:autoSpaceDE/>
        <w:autoSpaceDN/>
        <w:adjustRightInd/>
        <w:spacing w:after="200" w:line="276" w:lineRule="auto"/>
        <w:ind w:firstLine="426"/>
        <w:jc w:val="both"/>
        <w:textAlignment w:val="auto"/>
        <w:rPr>
          <w:rFonts w:ascii="PT Astra Serif" w:hAnsi="PT Astra Serif" w:cs="Calibri"/>
          <w:sz w:val="24"/>
          <w:szCs w:val="24"/>
        </w:rPr>
      </w:pPr>
      <w:r w:rsidRPr="00CC62ED">
        <w:rPr>
          <w:rFonts w:ascii="PT Astra Serif" w:hAnsi="PT Astra Serif" w:cs="Calibri"/>
          <w:sz w:val="24"/>
          <w:szCs w:val="24"/>
        </w:rPr>
        <w:t>2. Обнародовать проект решения «</w:t>
      </w:r>
      <w:r w:rsidRPr="00CC62ED">
        <w:rPr>
          <w:rFonts w:ascii="PT Astra Serif" w:hAnsi="PT Astra Serif" w:cs="Calibri"/>
          <w:bCs/>
          <w:sz w:val="24"/>
          <w:szCs w:val="24"/>
        </w:rPr>
        <w:t xml:space="preserve">О внесении изменений </w:t>
      </w:r>
      <w:r w:rsidRPr="00CC62ED">
        <w:rPr>
          <w:rFonts w:ascii="PT Astra Serif" w:hAnsi="PT Astra Serif" w:cs="Calibri"/>
          <w:sz w:val="24"/>
          <w:szCs w:val="24"/>
        </w:rPr>
        <w:t xml:space="preserve">и дополнений </w:t>
      </w:r>
      <w:r w:rsidRPr="00CC62ED">
        <w:rPr>
          <w:rFonts w:ascii="PT Astra Serif" w:hAnsi="PT Astra Serif" w:cs="Calibri"/>
          <w:bCs/>
          <w:sz w:val="24"/>
          <w:szCs w:val="24"/>
        </w:rPr>
        <w:t xml:space="preserve">в </w:t>
      </w:r>
      <w:r w:rsidRPr="00CC62ED">
        <w:rPr>
          <w:rFonts w:ascii="PT Astra Serif" w:hAnsi="PT Astra Serif" w:cs="Calibri"/>
          <w:sz w:val="24"/>
          <w:szCs w:val="24"/>
        </w:rPr>
        <w:t>Устав Яковлевского  сельского поселения Базарно-</w:t>
      </w:r>
      <w:proofErr w:type="spellStart"/>
      <w:r w:rsidRPr="00CC62ED">
        <w:rPr>
          <w:rFonts w:ascii="PT Astra Serif" w:hAnsi="PT Astra Serif" w:cs="Calibri"/>
          <w:sz w:val="24"/>
          <w:szCs w:val="24"/>
        </w:rPr>
        <w:t>Карабулакского</w:t>
      </w:r>
      <w:proofErr w:type="spellEnd"/>
      <w:r w:rsidRPr="00CC62ED">
        <w:rPr>
          <w:rFonts w:ascii="PT Astra Serif" w:hAnsi="PT Astra Serif" w:cs="Calibri"/>
          <w:sz w:val="24"/>
          <w:szCs w:val="24"/>
        </w:rPr>
        <w:t xml:space="preserve"> муниципального района Саратовской области» в соответст</w:t>
      </w:r>
      <w:r w:rsidR="00530260">
        <w:rPr>
          <w:rFonts w:ascii="PT Astra Serif" w:hAnsi="PT Astra Serif" w:cs="Calibri"/>
          <w:sz w:val="24"/>
          <w:szCs w:val="24"/>
        </w:rPr>
        <w:t>вии с ранее принятым порядком 26.0</w:t>
      </w:r>
      <w:r w:rsidR="00B10A9A">
        <w:rPr>
          <w:rFonts w:ascii="PT Astra Serif" w:hAnsi="PT Astra Serif" w:cs="Calibri"/>
          <w:sz w:val="24"/>
          <w:szCs w:val="24"/>
        </w:rPr>
        <w:t>9</w:t>
      </w:r>
      <w:r w:rsidRPr="00CC62ED">
        <w:rPr>
          <w:rFonts w:ascii="PT Astra Serif" w:hAnsi="PT Astra Serif" w:cs="Calibri"/>
          <w:sz w:val="24"/>
          <w:szCs w:val="24"/>
        </w:rPr>
        <w:t>.2025 года:</w:t>
      </w:r>
    </w:p>
    <w:p w:rsidR="00CC62ED" w:rsidRPr="00CC62ED" w:rsidRDefault="00CC62ED" w:rsidP="00CC62ED">
      <w:pPr>
        <w:rPr>
          <w:rFonts w:ascii="PT Astra Serif" w:hAnsi="PT Astra Serif"/>
          <w:sz w:val="24"/>
          <w:szCs w:val="24"/>
        </w:rPr>
      </w:pPr>
      <w:r w:rsidRPr="00CC62ED">
        <w:rPr>
          <w:rFonts w:ascii="PT Astra Serif" w:hAnsi="PT Astra Serif"/>
          <w:sz w:val="24"/>
          <w:szCs w:val="24"/>
        </w:rPr>
        <w:t xml:space="preserve">  - село  Яковлевка: информационный стенд в здании администрации Яковлевского     муниципального образования (Переулок Почтовый д</w:t>
      </w:r>
      <w:proofErr w:type="gramStart"/>
      <w:r w:rsidRPr="00CC62ED">
        <w:rPr>
          <w:rFonts w:ascii="PT Astra Serif" w:hAnsi="PT Astra Serif"/>
          <w:sz w:val="24"/>
          <w:szCs w:val="24"/>
        </w:rPr>
        <w:t>1</w:t>
      </w:r>
      <w:proofErr w:type="gramEnd"/>
      <w:r w:rsidRPr="00CC62ED">
        <w:rPr>
          <w:rFonts w:ascii="PT Astra Serif" w:hAnsi="PT Astra Serif"/>
          <w:sz w:val="24"/>
          <w:szCs w:val="24"/>
        </w:rPr>
        <w:t xml:space="preserve"> «А»),</w:t>
      </w:r>
    </w:p>
    <w:p w:rsidR="00CC62ED" w:rsidRPr="00CC62ED" w:rsidRDefault="00CC62ED" w:rsidP="00CC62ED">
      <w:pPr>
        <w:rPr>
          <w:rFonts w:ascii="PT Astra Serif" w:hAnsi="PT Astra Serif"/>
          <w:sz w:val="24"/>
          <w:szCs w:val="24"/>
        </w:rPr>
      </w:pPr>
      <w:r w:rsidRPr="00CC62ED">
        <w:rPr>
          <w:rFonts w:ascii="PT Astra Serif" w:hAnsi="PT Astra Serif"/>
          <w:sz w:val="24"/>
          <w:szCs w:val="24"/>
        </w:rPr>
        <w:t xml:space="preserve"> - село Репьевка: информационный стенд в  ДК, МБОУ</w:t>
      </w:r>
    </w:p>
    <w:p w:rsidR="00CC62ED" w:rsidRPr="00CC62ED" w:rsidRDefault="00CC62ED" w:rsidP="00CC62ED">
      <w:pPr>
        <w:rPr>
          <w:rFonts w:ascii="PT Astra Serif" w:hAnsi="PT Astra Serif"/>
          <w:color w:val="000000"/>
          <w:sz w:val="24"/>
          <w:szCs w:val="24"/>
        </w:rPr>
      </w:pPr>
      <w:r w:rsidRPr="00CC62ED">
        <w:rPr>
          <w:rFonts w:ascii="PT Astra Serif" w:hAnsi="PT Astra Serif"/>
          <w:color w:val="000000"/>
          <w:sz w:val="24"/>
          <w:szCs w:val="24"/>
        </w:rPr>
        <w:t>- на странице  Яковлевского муниципального образования официального сайта Базарно</w:t>
      </w:r>
      <w:r w:rsidRPr="00CC62ED">
        <w:rPr>
          <w:rFonts w:ascii="PT Astra Serif" w:eastAsia="SimSun" w:hAnsi="PT Astra Serif"/>
          <w:color w:val="000000"/>
          <w:sz w:val="24"/>
          <w:szCs w:val="24"/>
          <w:lang w:eastAsia="zh-CN"/>
        </w:rPr>
        <w:t>-</w:t>
      </w:r>
      <w:proofErr w:type="spellStart"/>
      <w:r w:rsidRPr="00CC62ED">
        <w:rPr>
          <w:rFonts w:ascii="PT Astra Serif" w:eastAsia="SimSun" w:hAnsi="PT Astra Serif"/>
          <w:color w:val="000000"/>
          <w:sz w:val="24"/>
          <w:szCs w:val="24"/>
          <w:lang w:eastAsia="zh-CN"/>
        </w:rPr>
        <w:t>Карабулакского</w:t>
      </w:r>
      <w:proofErr w:type="spellEnd"/>
      <w:r w:rsidRPr="00CC62ED">
        <w:rPr>
          <w:rFonts w:ascii="PT Astra Serif" w:eastAsia="SimSun" w:hAnsi="PT Astra Serif"/>
          <w:color w:val="000000"/>
          <w:sz w:val="24"/>
          <w:szCs w:val="24"/>
          <w:lang w:eastAsia="zh-CN"/>
        </w:rPr>
        <w:t xml:space="preserve"> муниципального района в сети Интернет</w:t>
      </w:r>
      <w:r w:rsidRPr="00CC62ED">
        <w:rPr>
          <w:rFonts w:ascii="PT Astra Serif" w:hAnsi="PT Astra Serif"/>
          <w:color w:val="000000"/>
          <w:sz w:val="24"/>
          <w:szCs w:val="24"/>
        </w:rPr>
        <w:t xml:space="preserve">. </w:t>
      </w:r>
    </w:p>
    <w:p w:rsidR="00CC62ED" w:rsidRPr="00CC62ED" w:rsidRDefault="00CC62ED" w:rsidP="00CC62ED">
      <w:pPr>
        <w:ind w:firstLine="708"/>
        <w:jc w:val="both"/>
        <w:rPr>
          <w:rFonts w:ascii="PT Astra Serif" w:hAnsi="PT Astra Serif" w:cs="Calibri"/>
          <w:sz w:val="24"/>
          <w:szCs w:val="24"/>
        </w:rPr>
      </w:pPr>
      <w:r w:rsidRPr="00CC62ED">
        <w:rPr>
          <w:rFonts w:ascii="PT Astra Serif" w:hAnsi="PT Astra Serif" w:cs="Calibri"/>
          <w:sz w:val="24"/>
          <w:szCs w:val="24"/>
        </w:rPr>
        <w:t xml:space="preserve"> </w:t>
      </w:r>
    </w:p>
    <w:p w:rsidR="00CC62ED" w:rsidRPr="00CC62ED" w:rsidRDefault="00CC62ED" w:rsidP="00CC62ED">
      <w:pPr>
        <w:rPr>
          <w:rFonts w:ascii="PT Astra Serif" w:hAnsi="PT Astra Serif"/>
          <w:sz w:val="24"/>
          <w:szCs w:val="24"/>
        </w:rPr>
      </w:pPr>
      <w:r w:rsidRPr="00CC62ED">
        <w:rPr>
          <w:rFonts w:ascii="PT Astra Serif" w:hAnsi="PT Astra Serif"/>
          <w:sz w:val="24"/>
          <w:szCs w:val="24"/>
        </w:rPr>
        <w:t xml:space="preserve">      3.Назначить публичные слушания по обсуждению проекта решения Совета </w:t>
      </w:r>
    </w:p>
    <w:p w:rsidR="00CC62ED" w:rsidRPr="00CC62ED" w:rsidRDefault="00CC62ED" w:rsidP="00CC62ED">
      <w:pPr>
        <w:rPr>
          <w:rFonts w:ascii="PT Astra Serif" w:hAnsi="PT Astra Serif"/>
          <w:sz w:val="24"/>
          <w:szCs w:val="24"/>
        </w:rPr>
      </w:pPr>
      <w:r w:rsidRPr="00CC62ED">
        <w:rPr>
          <w:rFonts w:ascii="PT Astra Serif" w:hAnsi="PT Astra Serif"/>
          <w:sz w:val="24"/>
          <w:szCs w:val="24"/>
        </w:rPr>
        <w:t xml:space="preserve">  </w:t>
      </w:r>
      <w:r w:rsidRPr="00CC62ED">
        <w:rPr>
          <w:rFonts w:ascii="PT Astra Serif" w:hAnsi="PT Astra Serif"/>
          <w:color w:val="000000"/>
          <w:sz w:val="24"/>
          <w:szCs w:val="24"/>
        </w:rPr>
        <w:t>Яковлевского</w:t>
      </w:r>
      <w:r w:rsidRPr="00CC62ED">
        <w:rPr>
          <w:rFonts w:ascii="PT Astra Serif" w:hAnsi="PT Astra Serif"/>
          <w:sz w:val="24"/>
          <w:szCs w:val="24"/>
        </w:rPr>
        <w:t xml:space="preserve"> муниципального образования Базарно-</w:t>
      </w:r>
      <w:proofErr w:type="spellStart"/>
      <w:r w:rsidRPr="00CC62ED">
        <w:rPr>
          <w:rFonts w:ascii="PT Astra Serif" w:hAnsi="PT Astra Serif"/>
          <w:sz w:val="24"/>
          <w:szCs w:val="24"/>
        </w:rPr>
        <w:t>Карабулакского</w:t>
      </w:r>
      <w:proofErr w:type="spellEnd"/>
      <w:r w:rsidRPr="00CC62ED">
        <w:rPr>
          <w:rFonts w:ascii="PT Astra Serif" w:hAnsi="PT Astra Serif"/>
          <w:sz w:val="24"/>
          <w:szCs w:val="24"/>
        </w:rPr>
        <w:t xml:space="preserve"> района Саратовской области «</w:t>
      </w:r>
      <w:r w:rsidRPr="00CC62ED">
        <w:rPr>
          <w:rFonts w:ascii="PT Astra Serif" w:hAnsi="PT Astra Serif"/>
          <w:kern w:val="28"/>
          <w:sz w:val="24"/>
          <w:szCs w:val="24"/>
        </w:rPr>
        <w:t xml:space="preserve">О внесении изменений в </w:t>
      </w:r>
      <w:r w:rsidRPr="00CC62ED">
        <w:rPr>
          <w:rFonts w:ascii="PT Astra Serif" w:hAnsi="PT Astra Serif"/>
          <w:sz w:val="24"/>
          <w:szCs w:val="24"/>
        </w:rPr>
        <w:t xml:space="preserve">Устав  </w:t>
      </w:r>
      <w:r w:rsidRPr="00CC62ED">
        <w:rPr>
          <w:rFonts w:ascii="PT Astra Serif" w:hAnsi="PT Astra Serif"/>
          <w:color w:val="000000"/>
          <w:sz w:val="24"/>
          <w:szCs w:val="24"/>
        </w:rPr>
        <w:t>Яковлевского</w:t>
      </w:r>
      <w:r w:rsidRPr="00CC62ED">
        <w:rPr>
          <w:rFonts w:ascii="PT Astra Serif" w:hAnsi="PT Astra Serif"/>
          <w:sz w:val="24"/>
          <w:szCs w:val="24"/>
        </w:rPr>
        <w:t xml:space="preserve">  сельского поселения Базарно-</w:t>
      </w:r>
      <w:proofErr w:type="spellStart"/>
      <w:r w:rsidRPr="00CC62ED">
        <w:rPr>
          <w:rFonts w:ascii="PT Astra Serif" w:hAnsi="PT Astra Serif"/>
          <w:sz w:val="24"/>
          <w:szCs w:val="24"/>
        </w:rPr>
        <w:t>Карабулакского</w:t>
      </w:r>
      <w:proofErr w:type="spellEnd"/>
      <w:r w:rsidRPr="00CC62ED">
        <w:rPr>
          <w:rFonts w:ascii="PT Astra Serif" w:hAnsi="PT Astra Serif"/>
          <w:sz w:val="24"/>
          <w:szCs w:val="24"/>
        </w:rPr>
        <w:t xml:space="preserve"> муниципального р</w:t>
      </w:r>
      <w:r w:rsidR="00530260">
        <w:rPr>
          <w:rFonts w:ascii="PT Astra Serif" w:hAnsi="PT Astra Serif"/>
          <w:sz w:val="24"/>
          <w:szCs w:val="24"/>
        </w:rPr>
        <w:t>айона Саратовской области» на 27.10</w:t>
      </w:r>
      <w:r w:rsidRPr="00CC62ED">
        <w:rPr>
          <w:rFonts w:ascii="PT Astra Serif" w:hAnsi="PT Astra Serif"/>
          <w:sz w:val="24"/>
          <w:szCs w:val="24"/>
        </w:rPr>
        <w:t xml:space="preserve">.2025 года в 9-00 часов по адресу </w:t>
      </w:r>
      <w:proofErr w:type="spellStart"/>
      <w:r w:rsidRPr="00CC62ED">
        <w:rPr>
          <w:rFonts w:ascii="PT Astra Serif" w:hAnsi="PT Astra Serif"/>
          <w:sz w:val="24"/>
          <w:szCs w:val="24"/>
        </w:rPr>
        <w:t>с</w:t>
      </w:r>
      <w:proofErr w:type="gramStart"/>
      <w:r w:rsidRPr="00CC62ED">
        <w:rPr>
          <w:rFonts w:ascii="PT Astra Serif" w:hAnsi="PT Astra Serif"/>
          <w:sz w:val="24"/>
          <w:szCs w:val="24"/>
        </w:rPr>
        <w:t>.Я</w:t>
      </w:r>
      <w:proofErr w:type="gramEnd"/>
      <w:r w:rsidRPr="00CC62ED">
        <w:rPr>
          <w:rFonts w:ascii="PT Astra Serif" w:hAnsi="PT Astra Serif"/>
          <w:sz w:val="24"/>
          <w:szCs w:val="24"/>
        </w:rPr>
        <w:t>ковлевка</w:t>
      </w:r>
      <w:proofErr w:type="spellEnd"/>
      <w:r w:rsidRPr="00CC62ED">
        <w:rPr>
          <w:rFonts w:ascii="PT Astra Serif" w:hAnsi="PT Astra Serif"/>
          <w:sz w:val="24"/>
          <w:szCs w:val="24"/>
        </w:rPr>
        <w:t xml:space="preserve"> переулок Почтовый №1 «Б»</w:t>
      </w:r>
      <w:r w:rsidRPr="00CC62ED">
        <w:rPr>
          <w:rFonts w:ascii="PT Astra Serif" w:hAnsi="PT Astra Serif"/>
          <w:color w:val="000000"/>
          <w:sz w:val="24"/>
          <w:szCs w:val="24"/>
        </w:rPr>
        <w:t xml:space="preserve">  актовый зал МБОУ СОШ с. Яковлевка</w:t>
      </w:r>
    </w:p>
    <w:p w:rsidR="00CC62ED" w:rsidRPr="00CC62ED" w:rsidRDefault="00CC62ED" w:rsidP="00CC62ED">
      <w:pPr>
        <w:rPr>
          <w:rFonts w:ascii="PT Astra Serif" w:hAnsi="PT Astra Serif"/>
          <w:color w:val="000000"/>
          <w:sz w:val="24"/>
          <w:szCs w:val="24"/>
        </w:rPr>
      </w:pPr>
      <w:r w:rsidRPr="00CC62ED">
        <w:rPr>
          <w:rFonts w:ascii="PT Astra Serif" w:hAnsi="PT Astra Serif"/>
          <w:color w:val="000000"/>
          <w:sz w:val="24"/>
          <w:szCs w:val="24"/>
        </w:rPr>
        <w:lastRenderedPageBreak/>
        <w:t xml:space="preserve">        </w:t>
      </w:r>
    </w:p>
    <w:p w:rsidR="00CC62ED" w:rsidRPr="00CC62ED" w:rsidRDefault="00CC62ED" w:rsidP="00CC62ED">
      <w:pPr>
        <w:rPr>
          <w:rFonts w:ascii="PT Astra Serif" w:hAnsi="PT Astra Serif"/>
          <w:bCs/>
          <w:sz w:val="24"/>
          <w:szCs w:val="24"/>
        </w:rPr>
      </w:pPr>
      <w:r w:rsidRPr="00CC62ED">
        <w:rPr>
          <w:rFonts w:ascii="PT Astra Serif" w:hAnsi="PT Astra Serif"/>
          <w:color w:val="000000"/>
          <w:sz w:val="24"/>
          <w:szCs w:val="24"/>
        </w:rPr>
        <w:t xml:space="preserve"> Для организации проведения публичных слушаний назначить комиссию   в составе:</w:t>
      </w:r>
      <w:r w:rsidRPr="00CC62ED">
        <w:rPr>
          <w:rFonts w:ascii="PT Astra Serif" w:hAnsi="PT Astra Serif"/>
          <w:bCs/>
          <w:sz w:val="24"/>
          <w:szCs w:val="24"/>
        </w:rPr>
        <w:t xml:space="preserve">                              </w:t>
      </w:r>
    </w:p>
    <w:p w:rsidR="00CC62ED" w:rsidRPr="00CC62ED" w:rsidRDefault="00CC62ED" w:rsidP="00CC62ED">
      <w:pPr>
        <w:rPr>
          <w:rFonts w:ascii="PT Astra Serif" w:hAnsi="PT Astra Serif"/>
          <w:sz w:val="24"/>
          <w:szCs w:val="24"/>
        </w:rPr>
      </w:pPr>
      <w:r w:rsidRPr="00CC62ED">
        <w:rPr>
          <w:rFonts w:ascii="PT Astra Serif" w:hAnsi="PT Astra Serif"/>
          <w:sz w:val="24"/>
          <w:szCs w:val="24"/>
        </w:rPr>
        <w:t xml:space="preserve">Председатель комиссии:   </w:t>
      </w:r>
      <w:proofErr w:type="spellStart"/>
      <w:r w:rsidRPr="00CC62ED">
        <w:rPr>
          <w:rFonts w:ascii="PT Astra Serif" w:hAnsi="PT Astra Serif"/>
          <w:sz w:val="24"/>
          <w:szCs w:val="24"/>
        </w:rPr>
        <w:t>Р.Р.Серебряков</w:t>
      </w:r>
      <w:proofErr w:type="spellEnd"/>
    </w:p>
    <w:p w:rsidR="00CC62ED" w:rsidRPr="00CC62ED" w:rsidRDefault="00CC62ED" w:rsidP="00CC62ED">
      <w:pPr>
        <w:tabs>
          <w:tab w:val="left" w:pos="708"/>
          <w:tab w:val="left" w:pos="1416"/>
          <w:tab w:val="left" w:pos="2760"/>
        </w:tabs>
        <w:rPr>
          <w:rFonts w:ascii="PT Astra Serif" w:hAnsi="PT Astra Serif"/>
          <w:sz w:val="24"/>
          <w:szCs w:val="24"/>
        </w:rPr>
      </w:pPr>
      <w:r w:rsidRPr="00CC62ED">
        <w:rPr>
          <w:rFonts w:ascii="PT Astra Serif" w:hAnsi="PT Astra Serif"/>
          <w:sz w:val="24"/>
          <w:szCs w:val="24"/>
        </w:rPr>
        <w:t>Секретарь</w:t>
      </w:r>
      <w:proofErr w:type="gramStart"/>
      <w:r w:rsidRPr="00CC62ED">
        <w:rPr>
          <w:rFonts w:ascii="PT Astra Serif" w:hAnsi="PT Astra Serif"/>
          <w:sz w:val="24"/>
          <w:szCs w:val="24"/>
        </w:rPr>
        <w:t xml:space="preserve"> :</w:t>
      </w:r>
      <w:proofErr w:type="gramEnd"/>
      <w:r w:rsidRPr="00CC62ED">
        <w:rPr>
          <w:rFonts w:ascii="PT Astra Serif" w:hAnsi="PT Astra Serif"/>
          <w:sz w:val="24"/>
          <w:szCs w:val="24"/>
        </w:rPr>
        <w:tab/>
      </w:r>
      <w:r w:rsidRPr="00CC62ED">
        <w:rPr>
          <w:rFonts w:ascii="PT Astra Serif" w:hAnsi="PT Astra Serif"/>
          <w:sz w:val="24"/>
          <w:szCs w:val="24"/>
        </w:rPr>
        <w:tab/>
      </w:r>
      <w:proofErr w:type="spellStart"/>
      <w:r w:rsidRPr="00CC62ED">
        <w:rPr>
          <w:rFonts w:ascii="PT Astra Serif" w:hAnsi="PT Astra Serif"/>
          <w:sz w:val="24"/>
          <w:szCs w:val="24"/>
        </w:rPr>
        <w:t>А.Р.Тугушева</w:t>
      </w:r>
      <w:proofErr w:type="spellEnd"/>
    </w:p>
    <w:p w:rsidR="00CC62ED" w:rsidRPr="00CC62ED" w:rsidRDefault="00CC62ED" w:rsidP="00CC62ED">
      <w:pPr>
        <w:rPr>
          <w:rFonts w:ascii="PT Astra Serif" w:hAnsi="PT Astra Serif"/>
          <w:sz w:val="24"/>
          <w:szCs w:val="24"/>
        </w:rPr>
      </w:pPr>
      <w:r w:rsidRPr="00CC62ED">
        <w:rPr>
          <w:rFonts w:ascii="PT Astra Serif" w:hAnsi="PT Astra Serif"/>
          <w:sz w:val="24"/>
          <w:szCs w:val="24"/>
        </w:rPr>
        <w:t xml:space="preserve">Члены комиссии:                </w:t>
      </w:r>
      <w:proofErr w:type="spellStart"/>
      <w:r w:rsidRPr="00CC62ED">
        <w:rPr>
          <w:rFonts w:ascii="PT Astra Serif" w:hAnsi="PT Astra Serif"/>
          <w:sz w:val="24"/>
          <w:szCs w:val="24"/>
        </w:rPr>
        <w:t>А.А.Тугушева</w:t>
      </w:r>
      <w:proofErr w:type="spellEnd"/>
    </w:p>
    <w:p w:rsidR="00CC62ED" w:rsidRPr="00CC62ED" w:rsidRDefault="00CC62ED" w:rsidP="00CC62ED">
      <w:pPr>
        <w:tabs>
          <w:tab w:val="left" w:pos="2850"/>
        </w:tabs>
        <w:rPr>
          <w:rFonts w:ascii="PT Astra Serif" w:hAnsi="PT Astra Serif"/>
          <w:sz w:val="24"/>
          <w:szCs w:val="24"/>
        </w:rPr>
      </w:pPr>
      <w:r w:rsidRPr="00CC62ED">
        <w:rPr>
          <w:rFonts w:ascii="PT Astra Serif" w:hAnsi="PT Astra Serif"/>
          <w:sz w:val="24"/>
          <w:szCs w:val="24"/>
        </w:rPr>
        <w:t xml:space="preserve">.                                             </w:t>
      </w:r>
      <w:proofErr w:type="spellStart"/>
      <w:r w:rsidRPr="00CC62ED">
        <w:rPr>
          <w:rFonts w:ascii="PT Astra Serif" w:hAnsi="PT Astra Serif"/>
          <w:sz w:val="24"/>
          <w:szCs w:val="24"/>
        </w:rPr>
        <w:t>Г.Р.Акчурина</w:t>
      </w:r>
      <w:proofErr w:type="spellEnd"/>
    </w:p>
    <w:p w:rsidR="00CC62ED" w:rsidRPr="00CC62ED" w:rsidRDefault="00CC62ED" w:rsidP="00CC62ED">
      <w:pPr>
        <w:tabs>
          <w:tab w:val="left" w:pos="2850"/>
        </w:tabs>
        <w:rPr>
          <w:rFonts w:ascii="PT Astra Serif" w:hAnsi="PT Astra Serif"/>
          <w:sz w:val="24"/>
          <w:szCs w:val="24"/>
        </w:rPr>
      </w:pPr>
      <w:r w:rsidRPr="00CC62ED">
        <w:rPr>
          <w:rFonts w:ascii="PT Astra Serif" w:hAnsi="PT Astra Serif"/>
          <w:sz w:val="24"/>
          <w:szCs w:val="24"/>
        </w:rPr>
        <w:t xml:space="preserve">                                              </w:t>
      </w:r>
      <w:proofErr w:type="spellStart"/>
      <w:r w:rsidRPr="00CC62ED">
        <w:rPr>
          <w:rFonts w:ascii="PT Astra Serif" w:hAnsi="PT Astra Serif"/>
          <w:sz w:val="24"/>
          <w:szCs w:val="24"/>
        </w:rPr>
        <w:t>З.К.Акчурин</w:t>
      </w:r>
      <w:proofErr w:type="spellEnd"/>
    </w:p>
    <w:p w:rsidR="00CC62ED" w:rsidRPr="00CC62ED" w:rsidRDefault="00CC62ED" w:rsidP="00CC62ED">
      <w:pPr>
        <w:jc w:val="both"/>
        <w:rPr>
          <w:rFonts w:ascii="PT Astra Serif" w:hAnsi="PT Astra Serif"/>
          <w:sz w:val="24"/>
          <w:szCs w:val="24"/>
        </w:rPr>
      </w:pPr>
      <w:r w:rsidRPr="00CC62ED">
        <w:rPr>
          <w:rFonts w:ascii="PT Astra Serif" w:hAnsi="PT Astra Serif"/>
          <w:sz w:val="24"/>
          <w:szCs w:val="24"/>
        </w:rPr>
        <w:t>5. Замечания и предложения в письменной форме представляются в администрацию Яковлевского муниципального образования Базарно-</w:t>
      </w:r>
      <w:proofErr w:type="spellStart"/>
      <w:r w:rsidRPr="00CC62ED">
        <w:rPr>
          <w:rFonts w:ascii="PT Astra Serif" w:hAnsi="PT Astra Serif"/>
          <w:sz w:val="24"/>
          <w:szCs w:val="24"/>
        </w:rPr>
        <w:t>Карабулакского</w:t>
      </w:r>
      <w:proofErr w:type="spellEnd"/>
      <w:r w:rsidRPr="00CC62ED">
        <w:rPr>
          <w:rFonts w:ascii="PT Astra Serif" w:hAnsi="PT Astra Serif"/>
          <w:sz w:val="24"/>
          <w:szCs w:val="24"/>
        </w:rPr>
        <w:t xml:space="preserve"> муниципального района Саратовской области по адресу: Саратовская область, Базарно-</w:t>
      </w:r>
      <w:proofErr w:type="spellStart"/>
      <w:r w:rsidRPr="00CC62ED">
        <w:rPr>
          <w:rFonts w:ascii="PT Astra Serif" w:hAnsi="PT Astra Serif"/>
          <w:sz w:val="24"/>
          <w:szCs w:val="24"/>
        </w:rPr>
        <w:t>Карабулакский</w:t>
      </w:r>
      <w:proofErr w:type="spellEnd"/>
      <w:r w:rsidRPr="00CC62ED">
        <w:rPr>
          <w:rFonts w:ascii="PT Astra Serif" w:hAnsi="PT Astra Serif"/>
          <w:sz w:val="24"/>
          <w:szCs w:val="24"/>
        </w:rPr>
        <w:t xml:space="preserve"> район, </w:t>
      </w:r>
      <w:proofErr w:type="spellStart"/>
      <w:r w:rsidRPr="00CC62ED">
        <w:rPr>
          <w:rFonts w:ascii="PT Astra Serif" w:hAnsi="PT Astra Serif"/>
          <w:sz w:val="24"/>
          <w:szCs w:val="24"/>
        </w:rPr>
        <w:t>с</w:t>
      </w:r>
      <w:proofErr w:type="gramStart"/>
      <w:r w:rsidRPr="00CC62ED">
        <w:rPr>
          <w:rFonts w:ascii="PT Astra Serif" w:hAnsi="PT Astra Serif"/>
          <w:sz w:val="24"/>
          <w:szCs w:val="24"/>
        </w:rPr>
        <w:t>.Я</w:t>
      </w:r>
      <w:proofErr w:type="gramEnd"/>
      <w:r w:rsidRPr="00CC62ED">
        <w:rPr>
          <w:rFonts w:ascii="PT Astra Serif" w:hAnsi="PT Astra Serif"/>
          <w:sz w:val="24"/>
          <w:szCs w:val="24"/>
        </w:rPr>
        <w:t>ковлевка</w:t>
      </w:r>
      <w:proofErr w:type="spellEnd"/>
      <w:r w:rsidRPr="00CC62ED">
        <w:rPr>
          <w:rFonts w:ascii="PT Astra Serif" w:hAnsi="PT Astra Serif"/>
          <w:sz w:val="24"/>
          <w:szCs w:val="24"/>
        </w:rPr>
        <w:t xml:space="preserve">, </w:t>
      </w:r>
      <w:proofErr w:type="spellStart"/>
      <w:r w:rsidRPr="00CC62ED">
        <w:rPr>
          <w:rFonts w:ascii="PT Astra Serif" w:hAnsi="PT Astra Serif"/>
          <w:sz w:val="24"/>
          <w:szCs w:val="24"/>
        </w:rPr>
        <w:t>пер.Почтовый</w:t>
      </w:r>
      <w:proofErr w:type="spellEnd"/>
      <w:r w:rsidRPr="00CC62ED">
        <w:rPr>
          <w:rFonts w:ascii="PT Astra Serif" w:hAnsi="PT Astra Serif"/>
          <w:sz w:val="24"/>
          <w:szCs w:val="24"/>
        </w:rPr>
        <w:t xml:space="preserve">, 1а ежедневно с 8.00 до 16.00 часов, кроме выходных </w:t>
      </w:r>
      <w:r w:rsidR="00530260">
        <w:rPr>
          <w:rFonts w:ascii="PT Astra Serif" w:hAnsi="PT Astra Serif"/>
          <w:sz w:val="24"/>
          <w:szCs w:val="24"/>
        </w:rPr>
        <w:t>и праздничных дней, в срок до 27.10</w:t>
      </w:r>
      <w:r w:rsidRPr="00CC62ED">
        <w:rPr>
          <w:rFonts w:ascii="PT Astra Serif" w:hAnsi="PT Astra Serif"/>
          <w:sz w:val="24"/>
          <w:szCs w:val="24"/>
        </w:rPr>
        <w:t>.2025 года.</w:t>
      </w:r>
    </w:p>
    <w:p w:rsidR="00CC62ED" w:rsidRPr="00CC62ED" w:rsidRDefault="00CC62ED" w:rsidP="00CC62ED">
      <w:pPr>
        <w:jc w:val="both"/>
        <w:rPr>
          <w:rFonts w:ascii="PT Astra Serif" w:hAnsi="PT Astra Serif"/>
          <w:sz w:val="24"/>
          <w:szCs w:val="24"/>
        </w:rPr>
      </w:pPr>
    </w:p>
    <w:p w:rsidR="00CC62ED" w:rsidRPr="00CC62ED" w:rsidRDefault="00CC62ED" w:rsidP="00CC62ED">
      <w:pPr>
        <w:jc w:val="both"/>
        <w:rPr>
          <w:rFonts w:ascii="PT Astra Serif" w:hAnsi="PT Astra Serif"/>
          <w:sz w:val="24"/>
          <w:szCs w:val="24"/>
        </w:rPr>
      </w:pPr>
      <w:r w:rsidRPr="00CC62ED">
        <w:rPr>
          <w:rFonts w:ascii="PT Astra Serif" w:hAnsi="PT Astra Serif"/>
          <w:sz w:val="24"/>
          <w:szCs w:val="24"/>
        </w:rPr>
        <w:t xml:space="preserve">     6. Настоящее решение подлежит официальному обнародованию. </w:t>
      </w:r>
    </w:p>
    <w:p w:rsidR="00CC62ED" w:rsidRPr="00CC62ED" w:rsidRDefault="00CC62ED" w:rsidP="00CC62ED">
      <w:pPr>
        <w:jc w:val="both"/>
        <w:rPr>
          <w:rFonts w:ascii="PT Astra Serif" w:hAnsi="PT Astra Serif"/>
          <w:b/>
          <w:sz w:val="24"/>
          <w:szCs w:val="24"/>
        </w:rPr>
      </w:pPr>
    </w:p>
    <w:p w:rsidR="00CC62ED" w:rsidRPr="00CC62ED" w:rsidRDefault="00CC62ED" w:rsidP="00CC62ED">
      <w:pPr>
        <w:jc w:val="both"/>
        <w:rPr>
          <w:rFonts w:ascii="PT Astra Serif" w:hAnsi="PT Astra Serif"/>
          <w:b/>
          <w:sz w:val="24"/>
          <w:szCs w:val="24"/>
        </w:rPr>
      </w:pPr>
    </w:p>
    <w:p w:rsidR="00CC62ED" w:rsidRPr="00CC62ED" w:rsidRDefault="00CC62ED" w:rsidP="00CC62ED">
      <w:pPr>
        <w:jc w:val="both"/>
        <w:rPr>
          <w:rFonts w:ascii="PT Astra Serif" w:hAnsi="PT Astra Serif"/>
          <w:b/>
          <w:sz w:val="24"/>
          <w:szCs w:val="24"/>
        </w:rPr>
      </w:pPr>
    </w:p>
    <w:p w:rsidR="00CC62ED" w:rsidRPr="00CC62ED" w:rsidRDefault="00CC62ED" w:rsidP="00CC62ED">
      <w:pPr>
        <w:jc w:val="both"/>
        <w:rPr>
          <w:rFonts w:ascii="PT Astra Serif" w:hAnsi="PT Astra Serif"/>
          <w:b/>
          <w:sz w:val="24"/>
          <w:szCs w:val="24"/>
        </w:rPr>
      </w:pPr>
      <w:r w:rsidRPr="00CC62ED">
        <w:rPr>
          <w:rFonts w:ascii="PT Astra Serif" w:hAnsi="PT Astra Serif"/>
          <w:b/>
          <w:sz w:val="24"/>
          <w:szCs w:val="24"/>
        </w:rPr>
        <w:t>Глава Яковлевского</w:t>
      </w:r>
    </w:p>
    <w:p w:rsidR="00CC62ED" w:rsidRPr="00CC62ED" w:rsidRDefault="00CC62ED" w:rsidP="00CC62ED">
      <w:pPr>
        <w:jc w:val="both"/>
        <w:rPr>
          <w:rFonts w:ascii="PT Astra Serif" w:hAnsi="PT Astra Serif"/>
          <w:b/>
          <w:sz w:val="24"/>
          <w:szCs w:val="24"/>
        </w:rPr>
      </w:pPr>
      <w:r w:rsidRPr="00CC62ED">
        <w:rPr>
          <w:rFonts w:ascii="PT Astra Serif" w:hAnsi="PT Astra Serif"/>
          <w:b/>
          <w:sz w:val="24"/>
          <w:szCs w:val="24"/>
        </w:rPr>
        <w:t>муниципального образования</w:t>
      </w:r>
      <w:r w:rsidRPr="00CC62ED">
        <w:rPr>
          <w:rFonts w:ascii="PT Astra Serif" w:hAnsi="PT Astra Serif"/>
          <w:b/>
          <w:sz w:val="24"/>
          <w:szCs w:val="24"/>
        </w:rPr>
        <w:tab/>
      </w:r>
      <w:r w:rsidRPr="00CC62ED">
        <w:rPr>
          <w:rFonts w:ascii="PT Astra Serif" w:hAnsi="PT Astra Serif"/>
          <w:b/>
          <w:sz w:val="24"/>
          <w:szCs w:val="24"/>
        </w:rPr>
        <w:tab/>
      </w:r>
      <w:r w:rsidRPr="00CC62ED">
        <w:rPr>
          <w:rFonts w:ascii="PT Astra Serif" w:hAnsi="PT Astra Serif"/>
          <w:b/>
          <w:sz w:val="24"/>
          <w:szCs w:val="24"/>
        </w:rPr>
        <w:tab/>
      </w:r>
      <w:r w:rsidRPr="00CC62ED">
        <w:rPr>
          <w:rFonts w:ascii="PT Astra Serif" w:hAnsi="PT Astra Serif"/>
          <w:b/>
          <w:sz w:val="24"/>
          <w:szCs w:val="24"/>
        </w:rPr>
        <w:tab/>
        <w:t xml:space="preserve">            </w:t>
      </w:r>
      <w:r w:rsidRPr="00CC62ED">
        <w:rPr>
          <w:rFonts w:ascii="PT Astra Serif" w:hAnsi="PT Astra Serif"/>
          <w:b/>
          <w:sz w:val="24"/>
          <w:szCs w:val="24"/>
        </w:rPr>
        <w:tab/>
        <w:t xml:space="preserve"> </w:t>
      </w:r>
      <w:proofErr w:type="spellStart"/>
      <w:r w:rsidRPr="00CC62ED">
        <w:rPr>
          <w:rFonts w:ascii="PT Astra Serif" w:hAnsi="PT Astra Serif"/>
          <w:b/>
          <w:sz w:val="24"/>
          <w:szCs w:val="24"/>
        </w:rPr>
        <w:t>Р.Р.Серебряков</w:t>
      </w:r>
      <w:proofErr w:type="spellEnd"/>
    </w:p>
    <w:p w:rsidR="00CC62ED" w:rsidRPr="00CC62ED" w:rsidRDefault="00CC62ED" w:rsidP="00CC62ED">
      <w:pPr>
        <w:ind w:firstLine="709"/>
        <w:jc w:val="center"/>
        <w:rPr>
          <w:rFonts w:ascii="PT Astra Serif" w:hAnsi="PT Astra Serif"/>
          <w:sz w:val="24"/>
          <w:szCs w:val="24"/>
        </w:rPr>
      </w:pPr>
    </w:p>
    <w:p w:rsidR="00CC62ED" w:rsidRPr="00CC62ED" w:rsidRDefault="00CC62ED" w:rsidP="00CC62ED">
      <w:pPr>
        <w:overflowPunct/>
        <w:autoSpaceDE/>
        <w:autoSpaceDN/>
        <w:adjustRightInd/>
        <w:spacing w:line="276" w:lineRule="auto"/>
        <w:jc w:val="both"/>
        <w:textAlignment w:val="auto"/>
        <w:rPr>
          <w:rFonts w:ascii="PT Astra Serif" w:hAnsi="PT Astra Serif"/>
          <w:b/>
          <w:sz w:val="24"/>
          <w:szCs w:val="24"/>
        </w:rPr>
      </w:pPr>
    </w:p>
    <w:p w:rsidR="00CC62ED" w:rsidRPr="00CC62ED" w:rsidRDefault="00CC62ED" w:rsidP="00CC62ED">
      <w:pPr>
        <w:overflowPunct/>
        <w:autoSpaceDE/>
        <w:autoSpaceDN/>
        <w:adjustRightInd/>
        <w:spacing w:line="276" w:lineRule="auto"/>
        <w:jc w:val="both"/>
        <w:textAlignment w:val="auto"/>
        <w:rPr>
          <w:rFonts w:ascii="PT Astra Serif" w:hAnsi="PT Astra Serif"/>
          <w:sz w:val="24"/>
          <w:szCs w:val="24"/>
        </w:rPr>
      </w:pPr>
    </w:p>
    <w:p w:rsidR="00CC62ED" w:rsidRPr="00CC62ED" w:rsidRDefault="00CC62ED" w:rsidP="00CC62ED">
      <w:pPr>
        <w:overflowPunct/>
        <w:autoSpaceDE/>
        <w:autoSpaceDN/>
        <w:adjustRightInd/>
        <w:spacing w:line="276" w:lineRule="auto"/>
        <w:jc w:val="both"/>
        <w:textAlignment w:val="auto"/>
        <w:rPr>
          <w:rFonts w:ascii="PT Astra Serif" w:hAnsi="PT Astra Serif"/>
          <w:sz w:val="24"/>
          <w:szCs w:val="24"/>
        </w:rPr>
      </w:pPr>
    </w:p>
    <w:p w:rsidR="00CC62ED" w:rsidRPr="00CC62ED" w:rsidRDefault="00CC62ED" w:rsidP="00CC62ED">
      <w:pPr>
        <w:overflowPunct/>
        <w:autoSpaceDE/>
        <w:autoSpaceDN/>
        <w:adjustRightInd/>
        <w:spacing w:line="276" w:lineRule="auto"/>
        <w:jc w:val="both"/>
        <w:textAlignment w:val="auto"/>
        <w:rPr>
          <w:rFonts w:ascii="PT Astra Serif" w:hAnsi="PT Astra Serif"/>
          <w:sz w:val="24"/>
          <w:szCs w:val="24"/>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CC62ED" w:rsidRDefault="00CC62ED" w:rsidP="000E7856">
      <w:pPr>
        <w:ind w:firstLine="709"/>
        <w:jc w:val="center"/>
        <w:rPr>
          <w:sz w:val="28"/>
          <w:szCs w:val="28"/>
        </w:rPr>
      </w:pPr>
    </w:p>
    <w:p w:rsidR="00420793" w:rsidRDefault="00420793" w:rsidP="00420793">
      <w:pPr>
        <w:pStyle w:val="af2"/>
        <w:rPr>
          <w:rFonts w:ascii="PT Astra Serif" w:hAnsi="PT Astra Serif"/>
          <w:sz w:val="24"/>
          <w:szCs w:val="24"/>
          <w:lang w:eastAsia="en-US"/>
        </w:rPr>
      </w:pPr>
    </w:p>
    <w:p w:rsidR="00420793" w:rsidRDefault="00420793" w:rsidP="00420793">
      <w:pPr>
        <w:pStyle w:val="af2"/>
        <w:jc w:val="right"/>
        <w:rPr>
          <w:rFonts w:ascii="PT Astra Serif" w:hAnsi="PT Astra Serif"/>
          <w:sz w:val="24"/>
          <w:szCs w:val="24"/>
          <w:lang w:eastAsia="en-US"/>
        </w:rPr>
      </w:pPr>
      <w:r>
        <w:rPr>
          <w:rFonts w:ascii="PT Astra Serif" w:hAnsi="PT Astra Serif"/>
          <w:sz w:val="24"/>
          <w:szCs w:val="24"/>
          <w:lang w:eastAsia="en-US"/>
        </w:rPr>
        <w:t>Приложение</w:t>
      </w:r>
    </w:p>
    <w:p w:rsidR="00420793" w:rsidRDefault="00420793" w:rsidP="00420793">
      <w:pPr>
        <w:jc w:val="right"/>
        <w:rPr>
          <w:rFonts w:ascii="PT Astra Serif" w:eastAsia="Calibri" w:hAnsi="PT Astra Serif"/>
          <w:sz w:val="24"/>
          <w:szCs w:val="24"/>
          <w:lang w:eastAsia="en-US"/>
        </w:rPr>
      </w:pPr>
      <w:r>
        <w:rPr>
          <w:rFonts w:ascii="PT Astra Serif" w:eastAsia="Calibri" w:hAnsi="PT Astra Serif"/>
          <w:sz w:val="24"/>
          <w:szCs w:val="24"/>
          <w:lang w:eastAsia="en-US"/>
        </w:rPr>
        <w:t xml:space="preserve">                                                                                     к решению Совета Яковлевского </w:t>
      </w:r>
    </w:p>
    <w:p w:rsidR="00420793" w:rsidRDefault="00420793" w:rsidP="00420793">
      <w:pPr>
        <w:jc w:val="right"/>
        <w:rPr>
          <w:rFonts w:ascii="PT Astra Serif" w:eastAsia="Calibri" w:hAnsi="PT Astra Serif"/>
          <w:sz w:val="24"/>
          <w:szCs w:val="24"/>
          <w:lang w:eastAsia="en-US"/>
        </w:rPr>
      </w:pPr>
      <w:r>
        <w:rPr>
          <w:rFonts w:ascii="PT Astra Serif" w:eastAsia="Calibri" w:hAnsi="PT Astra Serif"/>
          <w:sz w:val="24"/>
          <w:szCs w:val="24"/>
          <w:lang w:eastAsia="en-US"/>
        </w:rPr>
        <w:t xml:space="preserve">                                                                                     муниципального  образования </w:t>
      </w:r>
    </w:p>
    <w:p w:rsidR="00420793" w:rsidRDefault="00420793" w:rsidP="00420793">
      <w:pPr>
        <w:jc w:val="right"/>
        <w:rPr>
          <w:rFonts w:ascii="PT Astra Serif" w:eastAsia="Calibri" w:hAnsi="PT Astra Serif"/>
          <w:sz w:val="24"/>
          <w:szCs w:val="24"/>
          <w:lang w:eastAsia="en-US"/>
        </w:rPr>
      </w:pPr>
      <w:r>
        <w:rPr>
          <w:rFonts w:ascii="PT Astra Serif" w:eastAsia="Calibri" w:hAnsi="PT Astra Serif"/>
          <w:sz w:val="24"/>
          <w:szCs w:val="24"/>
          <w:lang w:eastAsia="en-US"/>
        </w:rPr>
        <w:t xml:space="preserve">                       </w:t>
      </w:r>
      <w:r w:rsidR="00A63615">
        <w:rPr>
          <w:rFonts w:ascii="PT Astra Serif" w:eastAsia="Calibri" w:hAnsi="PT Astra Serif"/>
          <w:sz w:val="24"/>
          <w:szCs w:val="24"/>
          <w:lang w:eastAsia="en-US"/>
        </w:rPr>
        <w:t xml:space="preserve">                           от 26.09.2025 № </w:t>
      </w:r>
    </w:p>
    <w:p w:rsidR="00420793" w:rsidRDefault="00420793" w:rsidP="00420793">
      <w:pPr>
        <w:jc w:val="right"/>
        <w:rPr>
          <w:rFonts w:ascii="PT Astra Serif" w:eastAsia="Calibri" w:hAnsi="PT Astra Serif"/>
          <w:sz w:val="24"/>
          <w:szCs w:val="24"/>
          <w:lang w:eastAsia="en-US"/>
        </w:rPr>
      </w:pPr>
    </w:p>
    <w:p w:rsidR="00420793" w:rsidRDefault="00420793" w:rsidP="00420793">
      <w:pPr>
        <w:jc w:val="right"/>
        <w:rPr>
          <w:rFonts w:ascii="PT Astra Serif" w:eastAsia="Calibri" w:hAnsi="PT Astra Serif"/>
          <w:sz w:val="24"/>
          <w:szCs w:val="24"/>
          <w:lang w:eastAsia="en-US"/>
        </w:rPr>
      </w:pPr>
      <w:r>
        <w:rPr>
          <w:rFonts w:ascii="PT Astra Serif" w:eastAsia="Calibri" w:hAnsi="PT Astra Serif"/>
          <w:sz w:val="24"/>
          <w:szCs w:val="24"/>
          <w:lang w:eastAsia="en-US"/>
        </w:rPr>
        <w:t>ПРОЕКТ</w:t>
      </w:r>
    </w:p>
    <w:p w:rsidR="00420793" w:rsidRDefault="00420793" w:rsidP="00420793">
      <w:pPr>
        <w:jc w:val="center"/>
        <w:rPr>
          <w:rFonts w:eastAsia="Calibri"/>
          <w:b/>
          <w:sz w:val="24"/>
          <w:szCs w:val="24"/>
          <w:lang w:eastAsia="en-US"/>
        </w:rPr>
      </w:pPr>
    </w:p>
    <w:p w:rsidR="00420793" w:rsidRDefault="00420793" w:rsidP="00420793">
      <w:pPr>
        <w:jc w:val="center"/>
        <w:rPr>
          <w:rFonts w:eastAsia="Calibri"/>
          <w:b/>
          <w:sz w:val="24"/>
          <w:szCs w:val="24"/>
          <w:lang w:eastAsia="en-US"/>
        </w:rPr>
      </w:pPr>
      <w:r>
        <w:rPr>
          <w:rFonts w:eastAsia="Calibri"/>
          <w:b/>
          <w:sz w:val="24"/>
          <w:szCs w:val="24"/>
          <w:lang w:eastAsia="en-US"/>
        </w:rPr>
        <w:t>СОВЕТ</w:t>
      </w:r>
    </w:p>
    <w:p w:rsidR="00420793" w:rsidRDefault="00420793" w:rsidP="00420793">
      <w:pPr>
        <w:jc w:val="center"/>
        <w:rPr>
          <w:rFonts w:eastAsia="Calibri"/>
          <w:b/>
          <w:sz w:val="24"/>
          <w:szCs w:val="24"/>
          <w:lang w:eastAsia="en-US"/>
        </w:rPr>
      </w:pPr>
      <w:r>
        <w:rPr>
          <w:rFonts w:eastAsia="Calibri"/>
          <w:b/>
          <w:sz w:val="24"/>
          <w:szCs w:val="24"/>
          <w:lang w:eastAsia="en-US"/>
        </w:rPr>
        <w:t>ЯКОВЛЕВСКОГО МУНИЦИПАЛЬНОГО ОБРАЗОВАНИЯ</w:t>
      </w:r>
    </w:p>
    <w:p w:rsidR="00420793" w:rsidRDefault="00420793" w:rsidP="00420793">
      <w:pPr>
        <w:jc w:val="center"/>
        <w:rPr>
          <w:rFonts w:eastAsia="Calibri"/>
          <w:b/>
          <w:sz w:val="24"/>
          <w:szCs w:val="24"/>
          <w:lang w:eastAsia="en-US"/>
        </w:rPr>
      </w:pPr>
      <w:r>
        <w:rPr>
          <w:rFonts w:eastAsia="Calibri"/>
          <w:b/>
          <w:sz w:val="24"/>
          <w:szCs w:val="24"/>
          <w:lang w:eastAsia="en-US"/>
        </w:rPr>
        <w:t>БАЗАРНО–КАРАБУЛАКСКОГО МУНИЦИПАЛЬНОГО РАЙОНА САРАТОВСКОЙ ОБЛАСТИ</w:t>
      </w:r>
    </w:p>
    <w:p w:rsidR="00420793" w:rsidRDefault="00420793" w:rsidP="00420793">
      <w:pPr>
        <w:ind w:firstLine="709"/>
        <w:jc w:val="center"/>
        <w:rPr>
          <w:b/>
          <w:bCs/>
          <w:color w:val="000000"/>
          <w:sz w:val="24"/>
          <w:szCs w:val="24"/>
        </w:rPr>
      </w:pPr>
      <w:r>
        <w:rPr>
          <w:b/>
          <w:bCs/>
          <w:color w:val="000000"/>
          <w:sz w:val="24"/>
          <w:szCs w:val="24"/>
        </w:rPr>
        <w:t xml:space="preserve"> </w:t>
      </w:r>
    </w:p>
    <w:p w:rsidR="00420793" w:rsidRDefault="00420793" w:rsidP="00420793">
      <w:pPr>
        <w:ind w:firstLine="709"/>
        <w:jc w:val="center"/>
        <w:rPr>
          <w:b/>
          <w:bCs/>
          <w:color w:val="000000"/>
          <w:sz w:val="24"/>
          <w:szCs w:val="24"/>
        </w:rPr>
      </w:pPr>
    </w:p>
    <w:p w:rsidR="00420793" w:rsidRDefault="00420793" w:rsidP="00420793">
      <w:pPr>
        <w:ind w:firstLine="709"/>
        <w:jc w:val="center"/>
        <w:rPr>
          <w:color w:val="000000"/>
          <w:sz w:val="24"/>
          <w:szCs w:val="24"/>
        </w:rPr>
      </w:pPr>
    </w:p>
    <w:p w:rsidR="00420793" w:rsidRDefault="00420793" w:rsidP="00420793">
      <w:pPr>
        <w:ind w:firstLine="709"/>
        <w:jc w:val="center"/>
        <w:rPr>
          <w:color w:val="000000"/>
          <w:sz w:val="24"/>
          <w:szCs w:val="24"/>
        </w:rPr>
      </w:pPr>
      <w:proofErr w:type="gramStart"/>
      <w:r>
        <w:rPr>
          <w:b/>
          <w:bCs/>
          <w:color w:val="000000"/>
          <w:sz w:val="24"/>
          <w:szCs w:val="24"/>
        </w:rPr>
        <w:t>Р</w:t>
      </w:r>
      <w:proofErr w:type="gramEnd"/>
      <w:r>
        <w:rPr>
          <w:b/>
          <w:bCs/>
          <w:color w:val="000000"/>
          <w:sz w:val="24"/>
          <w:szCs w:val="24"/>
        </w:rPr>
        <w:t xml:space="preserve"> Е Ш Е Н И Е</w:t>
      </w:r>
    </w:p>
    <w:p w:rsidR="00420793" w:rsidRDefault="00420793" w:rsidP="00420793">
      <w:pPr>
        <w:rPr>
          <w:color w:val="000000"/>
          <w:sz w:val="24"/>
          <w:szCs w:val="24"/>
        </w:rPr>
      </w:pPr>
      <w:r>
        <w:rPr>
          <w:b/>
          <w:bCs/>
          <w:color w:val="000000"/>
          <w:sz w:val="24"/>
          <w:szCs w:val="24"/>
        </w:rPr>
        <w:t>«___» ____________ 2025г.                                                                                      №____</w:t>
      </w:r>
    </w:p>
    <w:p w:rsidR="00420793" w:rsidRDefault="00420793" w:rsidP="00420793">
      <w:pPr>
        <w:ind w:firstLine="709"/>
        <w:jc w:val="center"/>
        <w:rPr>
          <w:b/>
          <w:bCs/>
          <w:color w:val="000000"/>
          <w:sz w:val="24"/>
          <w:szCs w:val="24"/>
        </w:rPr>
      </w:pPr>
      <w:r>
        <w:rPr>
          <w:b/>
          <w:bCs/>
          <w:color w:val="000000"/>
          <w:sz w:val="24"/>
          <w:szCs w:val="24"/>
        </w:rPr>
        <w:t xml:space="preserve"> </w:t>
      </w:r>
    </w:p>
    <w:p w:rsidR="00420793" w:rsidRDefault="00420793" w:rsidP="00420793">
      <w:pPr>
        <w:ind w:firstLine="709"/>
        <w:jc w:val="center"/>
        <w:rPr>
          <w:b/>
          <w:bCs/>
          <w:color w:val="000000"/>
          <w:sz w:val="24"/>
          <w:szCs w:val="24"/>
        </w:rPr>
      </w:pPr>
    </w:p>
    <w:p w:rsidR="00420793" w:rsidRDefault="00420793" w:rsidP="00420793">
      <w:pPr>
        <w:jc w:val="center"/>
        <w:rPr>
          <w:b/>
          <w:bCs/>
          <w:color w:val="000000"/>
          <w:sz w:val="24"/>
          <w:szCs w:val="24"/>
        </w:rPr>
      </w:pPr>
    </w:p>
    <w:p w:rsidR="00420793" w:rsidRDefault="00420793" w:rsidP="00420793">
      <w:pPr>
        <w:rPr>
          <w:b/>
          <w:bCs/>
          <w:sz w:val="24"/>
          <w:szCs w:val="24"/>
        </w:rPr>
      </w:pPr>
      <w:r>
        <w:rPr>
          <w:b/>
          <w:bCs/>
          <w:color w:val="000000"/>
          <w:sz w:val="24"/>
          <w:szCs w:val="24"/>
        </w:rPr>
        <w:t>О внесении изменений и дополнений в У</w:t>
      </w:r>
      <w:r>
        <w:rPr>
          <w:b/>
          <w:bCs/>
          <w:sz w:val="24"/>
          <w:szCs w:val="24"/>
        </w:rPr>
        <w:t>став</w:t>
      </w:r>
    </w:p>
    <w:p w:rsidR="00420793" w:rsidRDefault="00420793" w:rsidP="00420793">
      <w:pPr>
        <w:rPr>
          <w:b/>
          <w:bCs/>
          <w:color w:val="000000"/>
          <w:sz w:val="24"/>
          <w:szCs w:val="24"/>
        </w:rPr>
      </w:pPr>
      <w:r>
        <w:rPr>
          <w:b/>
          <w:bCs/>
          <w:color w:val="000000"/>
          <w:sz w:val="24"/>
          <w:szCs w:val="24"/>
        </w:rPr>
        <w:t xml:space="preserve"> Яковлевского сельского поселения </w:t>
      </w:r>
    </w:p>
    <w:p w:rsidR="00420793" w:rsidRDefault="00420793" w:rsidP="00420793">
      <w:pPr>
        <w:rPr>
          <w:b/>
          <w:bCs/>
          <w:color w:val="000000"/>
          <w:sz w:val="24"/>
          <w:szCs w:val="24"/>
        </w:rPr>
      </w:pPr>
      <w:r>
        <w:rPr>
          <w:b/>
          <w:bCs/>
          <w:sz w:val="24"/>
          <w:szCs w:val="24"/>
        </w:rPr>
        <w:t>Базарно-</w:t>
      </w:r>
      <w:proofErr w:type="spellStart"/>
      <w:r>
        <w:rPr>
          <w:b/>
          <w:bCs/>
          <w:sz w:val="24"/>
          <w:szCs w:val="24"/>
        </w:rPr>
        <w:t>Карабулакского</w:t>
      </w:r>
      <w:proofErr w:type="spellEnd"/>
      <w:r>
        <w:rPr>
          <w:sz w:val="24"/>
          <w:szCs w:val="24"/>
        </w:rPr>
        <w:t xml:space="preserve"> </w:t>
      </w:r>
      <w:r>
        <w:rPr>
          <w:b/>
          <w:bCs/>
          <w:color w:val="000000"/>
          <w:sz w:val="24"/>
          <w:szCs w:val="24"/>
        </w:rPr>
        <w:t xml:space="preserve">муниципального района </w:t>
      </w:r>
    </w:p>
    <w:p w:rsidR="002529CF" w:rsidRPr="000726E2" w:rsidRDefault="00420793" w:rsidP="00420793">
      <w:pPr>
        <w:rPr>
          <w:sz w:val="28"/>
          <w:szCs w:val="28"/>
        </w:rPr>
      </w:pPr>
      <w:r>
        <w:rPr>
          <w:b/>
          <w:bCs/>
          <w:color w:val="000000"/>
          <w:sz w:val="24"/>
          <w:szCs w:val="24"/>
        </w:rPr>
        <w:t>Саратовской области</w:t>
      </w:r>
    </w:p>
    <w:p w:rsidR="002529CF" w:rsidRPr="000726E2" w:rsidRDefault="002529CF" w:rsidP="00C5408E">
      <w:pPr>
        <w:ind w:firstLine="709"/>
        <w:jc w:val="both"/>
        <w:rPr>
          <w:sz w:val="28"/>
          <w:szCs w:val="28"/>
        </w:rPr>
      </w:pPr>
    </w:p>
    <w:p w:rsidR="00B12243" w:rsidRPr="00DB3BCA" w:rsidRDefault="00FB00DF" w:rsidP="00BB415C">
      <w:pPr>
        <w:pStyle w:val="af"/>
        <w:ind w:firstLine="709"/>
        <w:contextualSpacing/>
        <w:jc w:val="both"/>
        <w:rPr>
          <w:sz w:val="24"/>
          <w:szCs w:val="24"/>
        </w:rPr>
      </w:pPr>
      <w:proofErr w:type="gramStart"/>
      <w:r w:rsidRPr="00DB3BCA">
        <w:rPr>
          <w:sz w:val="24"/>
          <w:szCs w:val="24"/>
        </w:rPr>
        <w:t xml:space="preserve">На основании Федерального закона </w:t>
      </w:r>
      <w:r w:rsidR="00BB415C" w:rsidRPr="00DB3BCA">
        <w:rPr>
          <w:sz w:val="24"/>
          <w:szCs w:val="24"/>
        </w:rPr>
        <w:t>от 20.03.2025 г. № 33-ФЗ «Об общих принципах организации местного самоуправления в единой системе публичной власти»</w:t>
      </w:r>
      <w:r w:rsidRPr="00DB3BCA">
        <w:rPr>
          <w:sz w:val="24"/>
          <w:szCs w:val="24"/>
        </w:rPr>
        <w:t xml:space="preserve">, </w:t>
      </w:r>
      <w:r w:rsidR="00BB415C" w:rsidRPr="00DB3BCA">
        <w:rPr>
          <w:sz w:val="24"/>
          <w:szCs w:val="24"/>
        </w:rPr>
        <w:t xml:space="preserve">Закона Саратовской области от 11.06.2025 г.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w:t>
      </w:r>
      <w:r w:rsidRPr="00DB3BCA">
        <w:rPr>
          <w:sz w:val="24"/>
          <w:szCs w:val="24"/>
        </w:rPr>
        <w:t xml:space="preserve">Устава </w:t>
      </w:r>
      <w:r w:rsidR="00420793" w:rsidRPr="00DB3BCA">
        <w:rPr>
          <w:sz w:val="24"/>
          <w:szCs w:val="24"/>
        </w:rPr>
        <w:t>Яковлевского сельского поселения</w:t>
      </w:r>
      <w:r w:rsidR="001701EA" w:rsidRPr="00DB3BCA">
        <w:rPr>
          <w:sz w:val="24"/>
          <w:szCs w:val="24"/>
        </w:rPr>
        <w:t xml:space="preserve"> Базарно-</w:t>
      </w:r>
      <w:proofErr w:type="spellStart"/>
      <w:r w:rsidR="001701EA" w:rsidRPr="00DB3BCA">
        <w:rPr>
          <w:sz w:val="24"/>
          <w:szCs w:val="24"/>
        </w:rPr>
        <w:t>Карабулакского</w:t>
      </w:r>
      <w:proofErr w:type="spellEnd"/>
      <w:r w:rsidR="001701EA" w:rsidRPr="00DB3BCA">
        <w:rPr>
          <w:sz w:val="24"/>
          <w:szCs w:val="24"/>
        </w:rPr>
        <w:t xml:space="preserve"> муниципального района Саратовской области</w:t>
      </w:r>
      <w:proofErr w:type="gramEnd"/>
      <w:r w:rsidR="0089242D" w:rsidRPr="00DB3BCA">
        <w:rPr>
          <w:sz w:val="24"/>
          <w:szCs w:val="24"/>
        </w:rPr>
        <w:t>,</w:t>
      </w:r>
      <w:r w:rsidR="001701EA" w:rsidRPr="00DB3BCA">
        <w:rPr>
          <w:sz w:val="24"/>
          <w:szCs w:val="24"/>
        </w:rPr>
        <w:t xml:space="preserve"> Совет Яковлевского муниципального образования</w:t>
      </w:r>
    </w:p>
    <w:p w:rsidR="002529CF" w:rsidRPr="00DB3BCA" w:rsidRDefault="002529CF" w:rsidP="00E9382E">
      <w:pPr>
        <w:jc w:val="both"/>
        <w:rPr>
          <w:sz w:val="24"/>
          <w:szCs w:val="24"/>
        </w:rPr>
      </w:pPr>
    </w:p>
    <w:p w:rsidR="00823CB3" w:rsidRPr="00DB3BCA" w:rsidRDefault="000D783B" w:rsidP="003A7B8C">
      <w:pPr>
        <w:ind w:firstLine="709"/>
        <w:jc w:val="center"/>
        <w:rPr>
          <w:sz w:val="24"/>
          <w:szCs w:val="24"/>
        </w:rPr>
      </w:pPr>
      <w:r w:rsidRPr="00DB3BCA">
        <w:rPr>
          <w:sz w:val="24"/>
          <w:szCs w:val="24"/>
        </w:rPr>
        <w:t>РЕШИЛ:</w:t>
      </w:r>
    </w:p>
    <w:p w:rsidR="002529CF" w:rsidRPr="00DB3BCA" w:rsidRDefault="002529CF" w:rsidP="002529CF">
      <w:pPr>
        <w:ind w:firstLine="709"/>
        <w:jc w:val="both"/>
        <w:rPr>
          <w:sz w:val="24"/>
          <w:szCs w:val="24"/>
        </w:rPr>
      </w:pPr>
    </w:p>
    <w:p w:rsidR="00C64671" w:rsidRPr="00DB3BCA" w:rsidRDefault="00E72C06" w:rsidP="00585EE4">
      <w:pPr>
        <w:ind w:firstLine="540"/>
        <w:jc w:val="both"/>
        <w:rPr>
          <w:sz w:val="24"/>
          <w:szCs w:val="24"/>
        </w:rPr>
      </w:pPr>
      <w:r w:rsidRPr="00DB3BCA">
        <w:rPr>
          <w:sz w:val="24"/>
          <w:szCs w:val="24"/>
        </w:rPr>
        <w:t xml:space="preserve">1. </w:t>
      </w:r>
      <w:r w:rsidR="008C2D59" w:rsidRPr="00DB3BCA">
        <w:rPr>
          <w:sz w:val="24"/>
          <w:szCs w:val="24"/>
        </w:rPr>
        <w:t xml:space="preserve">Внести в Устав </w:t>
      </w:r>
      <w:r w:rsidR="00D757FC" w:rsidRPr="00DB3BCA">
        <w:rPr>
          <w:sz w:val="24"/>
          <w:szCs w:val="24"/>
        </w:rPr>
        <w:t>Яковлевского</w:t>
      </w:r>
      <w:r w:rsidR="00530260" w:rsidRPr="00DB3BCA">
        <w:rPr>
          <w:sz w:val="24"/>
          <w:szCs w:val="24"/>
        </w:rPr>
        <w:t xml:space="preserve"> сельского поселения</w:t>
      </w:r>
      <w:r w:rsidR="008C2D59" w:rsidRPr="00DB3BCA">
        <w:rPr>
          <w:sz w:val="24"/>
          <w:szCs w:val="24"/>
        </w:rPr>
        <w:t xml:space="preserve">, принятый решением </w:t>
      </w:r>
      <w:r w:rsidR="00D91825" w:rsidRPr="00DB3BCA">
        <w:rPr>
          <w:sz w:val="24"/>
          <w:szCs w:val="24"/>
        </w:rPr>
        <w:t>Совета</w:t>
      </w:r>
      <w:r w:rsidR="00444015" w:rsidRPr="00DB3BCA">
        <w:rPr>
          <w:sz w:val="24"/>
          <w:szCs w:val="24"/>
        </w:rPr>
        <w:t xml:space="preserve"> </w:t>
      </w:r>
      <w:r w:rsidR="00D757FC" w:rsidRPr="00DB3BCA">
        <w:rPr>
          <w:sz w:val="24"/>
          <w:szCs w:val="24"/>
        </w:rPr>
        <w:t>Яковлевского</w:t>
      </w:r>
      <w:r w:rsidR="00D91825" w:rsidRPr="00DB3BCA">
        <w:rPr>
          <w:sz w:val="24"/>
          <w:szCs w:val="24"/>
        </w:rPr>
        <w:t xml:space="preserve"> муниципального образования</w:t>
      </w:r>
      <w:r w:rsidR="008C2D59" w:rsidRPr="00DB3BCA">
        <w:rPr>
          <w:sz w:val="24"/>
          <w:szCs w:val="24"/>
        </w:rPr>
        <w:t xml:space="preserve"> </w:t>
      </w:r>
      <w:r w:rsidR="000679DA" w:rsidRPr="00DB3BCA">
        <w:rPr>
          <w:sz w:val="24"/>
          <w:szCs w:val="24"/>
        </w:rPr>
        <w:t xml:space="preserve">от </w:t>
      </w:r>
      <w:r w:rsidR="001701EA" w:rsidRPr="00DB3BCA">
        <w:rPr>
          <w:sz w:val="24"/>
          <w:szCs w:val="24"/>
        </w:rPr>
        <w:t xml:space="preserve">14.08.2020 № 23, </w:t>
      </w:r>
      <w:r w:rsidR="008C2D59" w:rsidRPr="00DB3BCA">
        <w:rPr>
          <w:sz w:val="24"/>
          <w:szCs w:val="24"/>
        </w:rPr>
        <w:t>следующие изменения:</w:t>
      </w:r>
    </w:p>
    <w:p w:rsidR="00BB415C" w:rsidRPr="00DB3BCA" w:rsidRDefault="00BB415C" w:rsidP="00BB415C">
      <w:pPr>
        <w:overflowPunct/>
        <w:ind w:firstLine="540"/>
        <w:jc w:val="both"/>
        <w:textAlignment w:val="auto"/>
        <w:rPr>
          <w:sz w:val="24"/>
          <w:szCs w:val="24"/>
        </w:rPr>
      </w:pPr>
      <w:r w:rsidRPr="00DB3BCA">
        <w:rPr>
          <w:sz w:val="24"/>
          <w:szCs w:val="24"/>
        </w:rPr>
        <w:t>1.1. В части 3 статьи 1 Устава слова «выборных и иных» исключить.</w:t>
      </w:r>
    </w:p>
    <w:p w:rsidR="00BB415C" w:rsidRPr="00DB3BCA" w:rsidRDefault="00BB415C" w:rsidP="00BB415C">
      <w:pPr>
        <w:overflowPunct/>
        <w:ind w:firstLine="540"/>
        <w:jc w:val="both"/>
        <w:textAlignment w:val="auto"/>
        <w:rPr>
          <w:sz w:val="24"/>
          <w:szCs w:val="24"/>
        </w:rPr>
      </w:pPr>
      <w:r w:rsidRPr="00DB3BCA">
        <w:rPr>
          <w:sz w:val="24"/>
          <w:szCs w:val="24"/>
        </w:rPr>
        <w:t>1.2. Статью 5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t>«Статья 5. Формы непосредственного осуществления населением местного самоуправления и участия в его осуществлении</w:t>
      </w:r>
    </w:p>
    <w:p w:rsidR="00BB415C" w:rsidRPr="00DB3BCA" w:rsidRDefault="00BB415C" w:rsidP="00BB415C">
      <w:pPr>
        <w:overflowPunct/>
        <w:ind w:firstLine="540"/>
        <w:jc w:val="both"/>
        <w:textAlignment w:val="auto"/>
        <w:rPr>
          <w:sz w:val="24"/>
          <w:szCs w:val="24"/>
        </w:rPr>
      </w:pPr>
      <w:r w:rsidRPr="00DB3BCA">
        <w:rPr>
          <w:sz w:val="24"/>
          <w:szCs w:val="24"/>
        </w:rPr>
        <w:t>1. К формам непосредственного осуществления населением местного самоуправления относятся:</w:t>
      </w:r>
    </w:p>
    <w:p w:rsidR="00BB415C" w:rsidRPr="00DB3BCA" w:rsidRDefault="00BB415C" w:rsidP="00BB415C">
      <w:pPr>
        <w:overflowPunct/>
        <w:ind w:firstLine="540"/>
        <w:jc w:val="both"/>
        <w:textAlignment w:val="auto"/>
        <w:rPr>
          <w:sz w:val="24"/>
          <w:szCs w:val="24"/>
        </w:rPr>
      </w:pPr>
      <w:r w:rsidRPr="00DB3BCA">
        <w:rPr>
          <w:sz w:val="24"/>
          <w:szCs w:val="24"/>
        </w:rPr>
        <w:t>1) местный референдум;</w:t>
      </w:r>
    </w:p>
    <w:p w:rsidR="00BB415C" w:rsidRPr="00DB3BCA" w:rsidRDefault="00BB415C" w:rsidP="00BB415C">
      <w:pPr>
        <w:overflowPunct/>
        <w:ind w:firstLine="540"/>
        <w:jc w:val="both"/>
        <w:textAlignment w:val="auto"/>
        <w:rPr>
          <w:sz w:val="24"/>
          <w:szCs w:val="24"/>
        </w:rPr>
      </w:pPr>
      <w:r w:rsidRPr="00DB3BCA">
        <w:rPr>
          <w:sz w:val="24"/>
          <w:szCs w:val="24"/>
        </w:rPr>
        <w:t>2) муниципальные выборы;</w:t>
      </w:r>
    </w:p>
    <w:p w:rsidR="00BB415C" w:rsidRPr="00DB3BCA" w:rsidRDefault="00BB415C" w:rsidP="00BB415C">
      <w:pPr>
        <w:overflowPunct/>
        <w:ind w:firstLine="540"/>
        <w:jc w:val="both"/>
        <w:textAlignment w:val="auto"/>
        <w:rPr>
          <w:sz w:val="24"/>
          <w:szCs w:val="24"/>
        </w:rPr>
      </w:pPr>
      <w:r w:rsidRPr="00DB3BCA">
        <w:rPr>
          <w:sz w:val="24"/>
          <w:szCs w:val="24"/>
        </w:rPr>
        <w:t>3) сход граждан.</w:t>
      </w:r>
    </w:p>
    <w:p w:rsidR="00BB415C" w:rsidRPr="00DB3BCA" w:rsidRDefault="00BB415C" w:rsidP="00BB415C">
      <w:pPr>
        <w:overflowPunct/>
        <w:ind w:firstLine="540"/>
        <w:jc w:val="both"/>
        <w:textAlignment w:val="auto"/>
        <w:rPr>
          <w:sz w:val="24"/>
          <w:szCs w:val="24"/>
        </w:rPr>
      </w:pPr>
      <w:r w:rsidRPr="00DB3BCA">
        <w:rPr>
          <w:sz w:val="24"/>
          <w:szCs w:val="24"/>
        </w:rPr>
        <w:t>2. К формам участия населения в осуществлении местного самоуправления относятся:</w:t>
      </w:r>
    </w:p>
    <w:p w:rsidR="00BB415C" w:rsidRPr="00DB3BCA" w:rsidRDefault="00BB415C" w:rsidP="00BB415C">
      <w:pPr>
        <w:overflowPunct/>
        <w:ind w:firstLine="540"/>
        <w:jc w:val="both"/>
        <w:textAlignment w:val="auto"/>
        <w:rPr>
          <w:sz w:val="24"/>
          <w:szCs w:val="24"/>
        </w:rPr>
      </w:pPr>
      <w:r w:rsidRPr="00DB3BCA">
        <w:rPr>
          <w:sz w:val="24"/>
          <w:szCs w:val="24"/>
        </w:rPr>
        <w:t>1) опрос;</w:t>
      </w:r>
    </w:p>
    <w:p w:rsidR="00BB415C" w:rsidRPr="00DB3BCA" w:rsidRDefault="00BB415C" w:rsidP="00BB415C">
      <w:pPr>
        <w:overflowPunct/>
        <w:ind w:firstLine="540"/>
        <w:jc w:val="both"/>
        <w:textAlignment w:val="auto"/>
        <w:rPr>
          <w:sz w:val="24"/>
          <w:szCs w:val="24"/>
        </w:rPr>
      </w:pPr>
      <w:r w:rsidRPr="00DB3BCA">
        <w:rPr>
          <w:sz w:val="24"/>
          <w:szCs w:val="24"/>
        </w:rPr>
        <w:t>2) публичные слушания, общественные обсуждения;</w:t>
      </w:r>
      <w:bookmarkStart w:id="0" w:name="_GoBack"/>
      <w:bookmarkEnd w:id="0"/>
    </w:p>
    <w:p w:rsidR="00BB415C" w:rsidRPr="00DB3BCA" w:rsidRDefault="00BB415C" w:rsidP="00BB415C">
      <w:pPr>
        <w:overflowPunct/>
        <w:ind w:firstLine="540"/>
        <w:jc w:val="both"/>
        <w:textAlignment w:val="auto"/>
        <w:rPr>
          <w:sz w:val="24"/>
          <w:szCs w:val="24"/>
        </w:rPr>
      </w:pPr>
      <w:r w:rsidRPr="00DB3BCA">
        <w:rPr>
          <w:sz w:val="24"/>
          <w:szCs w:val="24"/>
        </w:rPr>
        <w:lastRenderedPageBreak/>
        <w:t>3) собрание граждан;</w:t>
      </w:r>
    </w:p>
    <w:p w:rsidR="00BB415C" w:rsidRPr="00DB3BCA" w:rsidRDefault="00BB415C" w:rsidP="00BB415C">
      <w:pPr>
        <w:overflowPunct/>
        <w:ind w:firstLine="540"/>
        <w:jc w:val="both"/>
        <w:textAlignment w:val="auto"/>
        <w:rPr>
          <w:sz w:val="24"/>
          <w:szCs w:val="24"/>
        </w:rPr>
      </w:pPr>
      <w:r w:rsidRPr="00DB3BCA">
        <w:rPr>
          <w:sz w:val="24"/>
          <w:szCs w:val="24"/>
        </w:rPr>
        <w:t>4) инициативные проекты;</w:t>
      </w:r>
    </w:p>
    <w:p w:rsidR="00BB415C" w:rsidRPr="00DB3BCA" w:rsidRDefault="00BB415C" w:rsidP="00BB415C">
      <w:pPr>
        <w:overflowPunct/>
        <w:ind w:firstLine="540"/>
        <w:jc w:val="both"/>
        <w:textAlignment w:val="auto"/>
        <w:rPr>
          <w:sz w:val="24"/>
          <w:szCs w:val="24"/>
        </w:rPr>
      </w:pPr>
      <w:r w:rsidRPr="00DB3BCA">
        <w:rPr>
          <w:sz w:val="24"/>
          <w:szCs w:val="24"/>
        </w:rPr>
        <w:t>5) территориальное общественное самоуправление;</w:t>
      </w:r>
    </w:p>
    <w:p w:rsidR="00BB415C" w:rsidRPr="00DB3BCA" w:rsidRDefault="00BB415C" w:rsidP="00BB415C">
      <w:pPr>
        <w:overflowPunct/>
        <w:ind w:firstLine="540"/>
        <w:jc w:val="both"/>
        <w:textAlignment w:val="auto"/>
        <w:rPr>
          <w:sz w:val="24"/>
          <w:szCs w:val="24"/>
        </w:rPr>
      </w:pPr>
      <w:r w:rsidRPr="00DB3BCA">
        <w:rPr>
          <w:sz w:val="24"/>
          <w:szCs w:val="24"/>
        </w:rPr>
        <w:t>6) староста сельского населенного пункта</w:t>
      </w:r>
      <w:proofErr w:type="gramStart"/>
      <w:r w:rsidRPr="00DB3BCA">
        <w:rPr>
          <w:sz w:val="24"/>
          <w:szCs w:val="24"/>
        </w:rPr>
        <w:t>.».</w:t>
      </w:r>
      <w:proofErr w:type="gramEnd"/>
    </w:p>
    <w:p w:rsidR="00BB415C" w:rsidRPr="00DB3BCA" w:rsidRDefault="00BB415C" w:rsidP="00BB415C">
      <w:pPr>
        <w:overflowPunct/>
        <w:ind w:firstLine="540"/>
        <w:jc w:val="both"/>
        <w:textAlignment w:val="auto"/>
        <w:rPr>
          <w:sz w:val="24"/>
          <w:szCs w:val="24"/>
        </w:rPr>
      </w:pPr>
      <w:r w:rsidRPr="00DB3BCA">
        <w:rPr>
          <w:sz w:val="24"/>
          <w:szCs w:val="24"/>
        </w:rPr>
        <w:t>1.3. Части 3-6 статьи 6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BB415C" w:rsidRPr="00DB3BCA" w:rsidRDefault="00BB415C" w:rsidP="00BB415C">
      <w:pPr>
        <w:overflowPunct/>
        <w:ind w:firstLine="540"/>
        <w:jc w:val="both"/>
        <w:textAlignment w:val="auto"/>
        <w:rPr>
          <w:sz w:val="24"/>
          <w:szCs w:val="24"/>
        </w:rPr>
      </w:pPr>
      <w:r w:rsidRPr="00DB3BCA">
        <w:rPr>
          <w:sz w:val="24"/>
          <w:szCs w:val="24"/>
        </w:rPr>
        <w:t>4. Старостой сельского населенного пункта не может быть назначено лицо:</w:t>
      </w:r>
    </w:p>
    <w:p w:rsidR="00BB415C" w:rsidRPr="00DB3BCA" w:rsidRDefault="00BB415C" w:rsidP="00BB415C">
      <w:pPr>
        <w:overflowPunct/>
        <w:ind w:firstLine="540"/>
        <w:jc w:val="both"/>
        <w:textAlignment w:val="auto"/>
        <w:rPr>
          <w:sz w:val="24"/>
          <w:szCs w:val="24"/>
        </w:rPr>
      </w:pPr>
      <w:r w:rsidRPr="00DB3BCA">
        <w:rPr>
          <w:sz w:val="24"/>
          <w:szCs w:val="24"/>
        </w:rPr>
        <w:t xml:space="preserve">1) </w:t>
      </w:r>
      <w:proofErr w:type="gramStart"/>
      <w:r w:rsidRPr="00DB3BCA">
        <w:rPr>
          <w:sz w:val="24"/>
          <w:szCs w:val="24"/>
        </w:rPr>
        <w:t>замещающее</w:t>
      </w:r>
      <w:proofErr w:type="gramEnd"/>
      <w:r w:rsidRPr="00DB3BCA">
        <w:rPr>
          <w:sz w:val="24"/>
          <w:szCs w:val="24"/>
        </w:rPr>
        <w:t xml:space="preserve"> государственную должность, должность государственной службы;</w:t>
      </w:r>
    </w:p>
    <w:p w:rsidR="00BB415C" w:rsidRPr="00DB3BCA" w:rsidRDefault="00BB415C" w:rsidP="00BB415C">
      <w:pPr>
        <w:overflowPunct/>
        <w:ind w:firstLine="540"/>
        <w:jc w:val="both"/>
        <w:textAlignment w:val="auto"/>
        <w:rPr>
          <w:sz w:val="24"/>
          <w:szCs w:val="24"/>
        </w:rPr>
      </w:pPr>
      <w:r w:rsidRPr="00DB3BCA">
        <w:rPr>
          <w:sz w:val="24"/>
          <w:szCs w:val="24"/>
        </w:rPr>
        <w:t xml:space="preserve">2) </w:t>
      </w:r>
      <w:proofErr w:type="gramStart"/>
      <w:r w:rsidRPr="00DB3BCA">
        <w:rPr>
          <w:sz w:val="24"/>
          <w:szCs w:val="24"/>
        </w:rPr>
        <w:t>признанное</w:t>
      </w:r>
      <w:proofErr w:type="gramEnd"/>
      <w:r w:rsidRPr="00DB3BCA">
        <w:rPr>
          <w:sz w:val="24"/>
          <w:szCs w:val="24"/>
        </w:rPr>
        <w:t xml:space="preserve"> судом недееспособным или ограниченно дееспособным;</w:t>
      </w:r>
    </w:p>
    <w:p w:rsidR="00BB415C" w:rsidRPr="00DB3BCA" w:rsidRDefault="00BB415C" w:rsidP="00BB415C">
      <w:pPr>
        <w:overflowPunct/>
        <w:ind w:firstLine="540"/>
        <w:jc w:val="both"/>
        <w:textAlignment w:val="auto"/>
        <w:rPr>
          <w:sz w:val="24"/>
          <w:szCs w:val="24"/>
        </w:rPr>
      </w:pPr>
      <w:r w:rsidRPr="00DB3BCA">
        <w:rPr>
          <w:sz w:val="24"/>
          <w:szCs w:val="24"/>
        </w:rPr>
        <w:t xml:space="preserve">3) </w:t>
      </w:r>
      <w:proofErr w:type="gramStart"/>
      <w:r w:rsidRPr="00DB3BCA">
        <w:rPr>
          <w:sz w:val="24"/>
          <w:szCs w:val="24"/>
        </w:rPr>
        <w:t>имеющее</w:t>
      </w:r>
      <w:proofErr w:type="gramEnd"/>
      <w:r w:rsidRPr="00DB3BCA">
        <w:rPr>
          <w:sz w:val="24"/>
          <w:szCs w:val="24"/>
        </w:rPr>
        <w:t xml:space="preserve"> непогашенную или неснятую судимость;</w:t>
      </w:r>
    </w:p>
    <w:p w:rsidR="00BB415C" w:rsidRPr="00DB3BCA" w:rsidRDefault="00BB415C" w:rsidP="00BB415C">
      <w:pPr>
        <w:overflowPunct/>
        <w:ind w:firstLine="540"/>
        <w:jc w:val="both"/>
        <w:textAlignment w:val="auto"/>
        <w:rPr>
          <w:sz w:val="24"/>
          <w:szCs w:val="24"/>
        </w:rPr>
      </w:pPr>
      <w:r w:rsidRPr="00DB3BCA">
        <w:rPr>
          <w:sz w:val="24"/>
          <w:szCs w:val="24"/>
        </w:rPr>
        <w:t xml:space="preserve">4) </w:t>
      </w:r>
      <w:proofErr w:type="gramStart"/>
      <w:r w:rsidRPr="00DB3BCA">
        <w:rPr>
          <w:sz w:val="24"/>
          <w:szCs w:val="24"/>
        </w:rPr>
        <w:t>имеющее</w:t>
      </w:r>
      <w:proofErr w:type="gramEnd"/>
      <w:r w:rsidRPr="00DB3BCA">
        <w:rPr>
          <w:sz w:val="24"/>
          <w:szCs w:val="24"/>
        </w:rPr>
        <w:t xml:space="preserve"> статус иностранного агента.</w:t>
      </w:r>
    </w:p>
    <w:p w:rsidR="00BB415C" w:rsidRPr="00DB3BCA" w:rsidRDefault="00BB415C" w:rsidP="00BB415C">
      <w:pPr>
        <w:overflowPunct/>
        <w:ind w:firstLine="540"/>
        <w:jc w:val="both"/>
        <w:textAlignment w:val="auto"/>
        <w:rPr>
          <w:sz w:val="24"/>
          <w:szCs w:val="24"/>
        </w:rPr>
      </w:pPr>
      <w:r w:rsidRPr="00DB3BCA">
        <w:rPr>
          <w:sz w:val="24"/>
          <w:szCs w:val="24"/>
        </w:rPr>
        <w:t>5. Срок полномочий старосты сельского населенного пункта составляет 5 лет.</w:t>
      </w:r>
    </w:p>
    <w:p w:rsidR="00BB415C" w:rsidRPr="00DB3BCA" w:rsidRDefault="00BB415C" w:rsidP="00BB415C">
      <w:pPr>
        <w:overflowPunct/>
        <w:ind w:firstLine="540"/>
        <w:jc w:val="both"/>
        <w:textAlignment w:val="auto"/>
        <w:rPr>
          <w:sz w:val="24"/>
          <w:szCs w:val="24"/>
        </w:rPr>
      </w:pPr>
      <w:proofErr w:type="gramStart"/>
      <w:r w:rsidRPr="00DB3BCA">
        <w:rPr>
          <w:sz w:val="24"/>
          <w:szCs w:val="24"/>
        </w:rPr>
        <w:t>Полномочия старосты сельского населенного пункта прекращаются досрочно по решению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г. № 33-ФЗ «Об общих принципах организации местного самоуправления</w:t>
      </w:r>
      <w:proofErr w:type="gramEnd"/>
      <w:r w:rsidRPr="00DB3BCA">
        <w:rPr>
          <w:sz w:val="24"/>
          <w:szCs w:val="24"/>
        </w:rPr>
        <w:t xml:space="preserve"> в единой системе публичной власти».</w:t>
      </w:r>
    </w:p>
    <w:p w:rsidR="00BB415C" w:rsidRPr="00DB3BCA" w:rsidRDefault="00BB415C" w:rsidP="00BB415C">
      <w:pPr>
        <w:overflowPunct/>
        <w:ind w:firstLine="540"/>
        <w:jc w:val="both"/>
        <w:textAlignment w:val="auto"/>
        <w:rPr>
          <w:sz w:val="24"/>
          <w:szCs w:val="24"/>
        </w:rPr>
      </w:pPr>
      <w:r w:rsidRPr="00DB3BCA">
        <w:rPr>
          <w:sz w:val="24"/>
          <w:szCs w:val="24"/>
        </w:rPr>
        <w:t>6. Староста сельского населенного пункта для решения возложенных на него задач:</w:t>
      </w:r>
    </w:p>
    <w:p w:rsidR="00BB415C" w:rsidRPr="00DB3BCA" w:rsidRDefault="00BB415C" w:rsidP="00BB415C">
      <w:pPr>
        <w:overflowPunct/>
        <w:ind w:firstLine="540"/>
        <w:jc w:val="both"/>
        <w:textAlignment w:val="auto"/>
        <w:rPr>
          <w:sz w:val="24"/>
          <w:szCs w:val="24"/>
        </w:rPr>
      </w:pPr>
      <w:r w:rsidRPr="00DB3BCA">
        <w:rPr>
          <w:sz w:val="24"/>
          <w:szCs w:val="24"/>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BB415C" w:rsidRPr="00DB3BCA" w:rsidRDefault="00BB415C" w:rsidP="00BB415C">
      <w:pPr>
        <w:overflowPunct/>
        <w:ind w:firstLine="540"/>
        <w:jc w:val="both"/>
        <w:textAlignment w:val="auto"/>
        <w:rPr>
          <w:sz w:val="24"/>
          <w:szCs w:val="24"/>
        </w:rPr>
      </w:pPr>
      <w:r w:rsidRPr="00DB3BCA">
        <w:rPr>
          <w:sz w:val="24"/>
          <w:szCs w:val="24"/>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BB415C" w:rsidRPr="00DB3BCA" w:rsidRDefault="00BB415C" w:rsidP="00BB415C">
      <w:pPr>
        <w:overflowPunct/>
        <w:ind w:firstLine="540"/>
        <w:jc w:val="both"/>
        <w:textAlignment w:val="auto"/>
        <w:rPr>
          <w:sz w:val="24"/>
          <w:szCs w:val="24"/>
        </w:rPr>
      </w:pPr>
      <w:r w:rsidRPr="00DB3BCA">
        <w:rPr>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B415C" w:rsidRPr="00DB3BCA" w:rsidRDefault="00BB415C" w:rsidP="00BB415C">
      <w:pPr>
        <w:overflowPunct/>
        <w:ind w:firstLine="540"/>
        <w:jc w:val="both"/>
        <w:textAlignment w:val="auto"/>
        <w:rPr>
          <w:sz w:val="24"/>
          <w:szCs w:val="24"/>
        </w:rPr>
      </w:pPr>
      <w:r w:rsidRPr="00DB3BCA">
        <w:rPr>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B415C" w:rsidRPr="00DB3BCA" w:rsidRDefault="00BB415C" w:rsidP="00BB415C">
      <w:pPr>
        <w:overflowPunct/>
        <w:ind w:firstLine="540"/>
        <w:jc w:val="both"/>
        <w:textAlignment w:val="auto"/>
        <w:rPr>
          <w:sz w:val="24"/>
          <w:szCs w:val="24"/>
        </w:rPr>
      </w:pPr>
      <w:r w:rsidRPr="00DB3BCA">
        <w:rPr>
          <w:sz w:val="24"/>
          <w:szCs w:val="24"/>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BB415C" w:rsidRPr="00DB3BCA" w:rsidRDefault="00BB415C" w:rsidP="00BB415C">
      <w:pPr>
        <w:overflowPunct/>
        <w:ind w:firstLine="540"/>
        <w:jc w:val="both"/>
        <w:textAlignment w:val="auto"/>
        <w:rPr>
          <w:sz w:val="24"/>
          <w:szCs w:val="24"/>
        </w:rPr>
      </w:pPr>
      <w:r w:rsidRPr="00DB3BCA">
        <w:rPr>
          <w:sz w:val="24"/>
          <w:szCs w:val="24"/>
        </w:rPr>
        <w:t>6) осуществляет иные полномочия, предусмотренные нормативным правовым актом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в соответствии с законом Саратовской области</w:t>
      </w:r>
      <w:proofErr w:type="gramStart"/>
      <w:r w:rsidRPr="00DB3BCA">
        <w:rPr>
          <w:sz w:val="24"/>
          <w:szCs w:val="24"/>
        </w:rPr>
        <w:t>.».</w:t>
      </w:r>
      <w:proofErr w:type="gramEnd"/>
    </w:p>
    <w:p w:rsidR="00BB415C" w:rsidRPr="00DB3BCA" w:rsidRDefault="00BB415C" w:rsidP="00D264BB">
      <w:pPr>
        <w:overflowPunct/>
        <w:ind w:firstLine="540"/>
        <w:jc w:val="both"/>
        <w:textAlignment w:val="auto"/>
        <w:rPr>
          <w:sz w:val="24"/>
          <w:szCs w:val="24"/>
        </w:rPr>
      </w:pPr>
      <w:r w:rsidRPr="00DB3BCA">
        <w:rPr>
          <w:sz w:val="24"/>
          <w:szCs w:val="24"/>
        </w:rPr>
        <w:t>1.4. В части 3 статьи 7 Устава слово «обнародованию» заменить словом «опубликованию».</w:t>
      </w:r>
    </w:p>
    <w:p w:rsidR="00BB415C" w:rsidRPr="00DB3BCA" w:rsidRDefault="00BB415C" w:rsidP="00D264BB">
      <w:pPr>
        <w:overflowPunct/>
        <w:ind w:firstLine="540"/>
        <w:jc w:val="both"/>
        <w:textAlignment w:val="auto"/>
        <w:rPr>
          <w:sz w:val="24"/>
          <w:szCs w:val="24"/>
        </w:rPr>
      </w:pPr>
      <w:r w:rsidRPr="00DB3BCA">
        <w:rPr>
          <w:sz w:val="24"/>
          <w:szCs w:val="24"/>
        </w:rPr>
        <w:t>1.5. Статьи 9 и 10 Устава признать утратившими силу.</w:t>
      </w:r>
    </w:p>
    <w:p w:rsidR="00BB415C" w:rsidRPr="00DB3BCA" w:rsidRDefault="00BB415C" w:rsidP="00D264BB">
      <w:pPr>
        <w:overflowPunct/>
        <w:ind w:firstLine="540"/>
        <w:jc w:val="both"/>
        <w:textAlignment w:val="auto"/>
        <w:rPr>
          <w:sz w:val="24"/>
          <w:szCs w:val="24"/>
        </w:rPr>
      </w:pPr>
      <w:r w:rsidRPr="00DB3BCA">
        <w:rPr>
          <w:sz w:val="24"/>
          <w:szCs w:val="24"/>
        </w:rPr>
        <w:t>1.6. Статью 11 Устава дополнить частью 7 следующего содержания:</w:t>
      </w:r>
    </w:p>
    <w:p w:rsidR="00BB415C" w:rsidRPr="00DB3BCA" w:rsidRDefault="00BB415C" w:rsidP="00D264BB">
      <w:pPr>
        <w:overflowPunct/>
        <w:ind w:firstLine="540"/>
        <w:jc w:val="both"/>
        <w:textAlignment w:val="auto"/>
        <w:rPr>
          <w:sz w:val="24"/>
          <w:szCs w:val="24"/>
        </w:rPr>
      </w:pPr>
      <w:r w:rsidRPr="00DB3BCA">
        <w:rPr>
          <w:sz w:val="24"/>
          <w:szCs w:val="24"/>
        </w:rPr>
        <w:t xml:space="preserve">«7. Территориальным общественным самоуправлениям, в том числе осуществляющим свою деятельность без регистрации в качестве юридического лица, </w:t>
      </w:r>
      <w:r w:rsidRPr="00DB3BCA">
        <w:rPr>
          <w:sz w:val="24"/>
          <w:szCs w:val="24"/>
        </w:rPr>
        <w:lastRenderedPageBreak/>
        <w:t>может быть предоставлена поддержка за счет бюджетных ассигнований местных бюджетов. Поддержка предоставляется в соответствии с правовыми актами местной администрации в формах и с соблюдением требований, установленных Бюджетным кодексом Российской Федерации. Указанными правовыми актами утверждаются цели, условия предоставления, форма поддержки и иные положения в соответствии с бюджетным законодательством</w:t>
      </w:r>
      <w:proofErr w:type="gramStart"/>
      <w:r w:rsidRPr="00DB3BCA">
        <w:rPr>
          <w:sz w:val="24"/>
          <w:szCs w:val="24"/>
        </w:rPr>
        <w:t>.».</w:t>
      </w:r>
      <w:proofErr w:type="gramEnd"/>
    </w:p>
    <w:p w:rsidR="00BB415C" w:rsidRPr="00DB3BCA" w:rsidRDefault="00BB415C" w:rsidP="00D264BB">
      <w:pPr>
        <w:overflowPunct/>
        <w:ind w:firstLine="540"/>
        <w:jc w:val="both"/>
        <w:textAlignment w:val="auto"/>
        <w:rPr>
          <w:sz w:val="24"/>
          <w:szCs w:val="24"/>
        </w:rPr>
      </w:pPr>
      <w:r w:rsidRPr="00DB3BCA">
        <w:rPr>
          <w:sz w:val="24"/>
          <w:szCs w:val="24"/>
        </w:rPr>
        <w:t>1.7. Статью 12 Устава признать утратившей силу.</w:t>
      </w:r>
    </w:p>
    <w:p w:rsidR="00BB415C" w:rsidRPr="00DB3BCA" w:rsidRDefault="00BB415C" w:rsidP="00D264BB">
      <w:pPr>
        <w:overflowPunct/>
        <w:ind w:firstLine="540"/>
        <w:jc w:val="both"/>
        <w:textAlignment w:val="auto"/>
        <w:rPr>
          <w:sz w:val="24"/>
          <w:szCs w:val="24"/>
        </w:rPr>
      </w:pPr>
      <w:r w:rsidRPr="00DB3BCA">
        <w:rPr>
          <w:sz w:val="24"/>
          <w:szCs w:val="24"/>
        </w:rPr>
        <w:t>1.8. Части 3 и 4 статьи 13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t>«3. На публичные слушания должны выноситься:</w:t>
      </w:r>
    </w:p>
    <w:p w:rsidR="00BB415C" w:rsidRPr="00DB3BCA" w:rsidRDefault="00BB415C" w:rsidP="00BB415C">
      <w:pPr>
        <w:overflowPunct/>
        <w:ind w:firstLine="540"/>
        <w:jc w:val="both"/>
        <w:textAlignment w:val="auto"/>
        <w:rPr>
          <w:sz w:val="24"/>
          <w:szCs w:val="24"/>
        </w:rPr>
      </w:pPr>
      <w:proofErr w:type="gramStart"/>
      <w:r w:rsidRPr="00DB3BCA">
        <w:rPr>
          <w:sz w:val="24"/>
          <w:szCs w:val="24"/>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BB415C" w:rsidRPr="00DB3BCA" w:rsidRDefault="00BB415C" w:rsidP="00BB415C">
      <w:pPr>
        <w:overflowPunct/>
        <w:ind w:firstLine="540"/>
        <w:jc w:val="both"/>
        <w:textAlignment w:val="auto"/>
        <w:rPr>
          <w:sz w:val="24"/>
          <w:szCs w:val="24"/>
        </w:rPr>
      </w:pPr>
      <w:r w:rsidRPr="00DB3BCA">
        <w:rPr>
          <w:sz w:val="24"/>
          <w:szCs w:val="24"/>
        </w:rPr>
        <w:t>2) проект местного бюджета и отчет о его исполнении;</w:t>
      </w:r>
    </w:p>
    <w:p w:rsidR="00BB415C" w:rsidRPr="00DB3BCA" w:rsidRDefault="00BB415C" w:rsidP="00BB415C">
      <w:pPr>
        <w:overflowPunct/>
        <w:ind w:firstLine="540"/>
        <w:jc w:val="both"/>
        <w:textAlignment w:val="auto"/>
        <w:rPr>
          <w:sz w:val="24"/>
          <w:szCs w:val="24"/>
        </w:rPr>
      </w:pPr>
      <w:r w:rsidRPr="00DB3BCA">
        <w:rPr>
          <w:sz w:val="24"/>
          <w:szCs w:val="24"/>
        </w:rPr>
        <w:t>3) вопросы о преобразовании муниципального образования.</w:t>
      </w:r>
    </w:p>
    <w:p w:rsidR="00BB415C" w:rsidRPr="00DB3BCA" w:rsidRDefault="00BB415C" w:rsidP="00BB415C">
      <w:pPr>
        <w:overflowPunct/>
        <w:ind w:firstLine="540"/>
        <w:jc w:val="both"/>
        <w:textAlignment w:val="auto"/>
        <w:rPr>
          <w:sz w:val="24"/>
          <w:szCs w:val="24"/>
        </w:rPr>
      </w:pPr>
      <w:r w:rsidRPr="00DB3BCA">
        <w:rPr>
          <w:sz w:val="24"/>
          <w:szCs w:val="24"/>
        </w:rPr>
        <w:t xml:space="preserve">4. </w:t>
      </w:r>
      <w:proofErr w:type="gramStart"/>
      <w:r w:rsidRPr="00DB3BCA">
        <w:rPr>
          <w:sz w:val="24"/>
          <w:szCs w:val="24"/>
        </w:rPr>
        <w:t>Порядок назначения и проведения публичных слушаний определяется нормативными правовыми актами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и должен предусматривать положения в соответствии с Федеральным законом от 20.03.2025 г. № 33-ФЗ «Об общих принципах организации местного самоуправления в единой системе публичной власти», включая положения о вопросах, которые выносятся на публичные слушания, об инициаторах проведения публичных слушаний, оповещении жителей Яковлевского</w:t>
      </w:r>
      <w:proofErr w:type="gramEnd"/>
      <w:r w:rsidRPr="00DB3BCA">
        <w:rPr>
          <w:sz w:val="24"/>
          <w:szCs w:val="24"/>
        </w:rPr>
        <w:t xml:space="preserve"> </w:t>
      </w:r>
      <w:proofErr w:type="gramStart"/>
      <w:r w:rsidRPr="00DB3BCA">
        <w:rPr>
          <w:sz w:val="24"/>
          <w:szCs w:val="24"/>
        </w:rPr>
        <w:t>муниципального образования о времени и месте проведения публичных слушаний, а также о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(далее – официальный сайт), возможности представления жителями Яковлевского муниципального образования своих замечаний и предложений по вынесенному на обсуждение проекту муниципального правового акта, в том числе посредством</w:t>
      </w:r>
      <w:proofErr w:type="gramEnd"/>
      <w:r w:rsidRPr="00DB3BCA">
        <w:rPr>
          <w:sz w:val="24"/>
          <w:szCs w:val="24"/>
        </w:rPr>
        <w:t xml:space="preserve"> официального сайта</w:t>
      </w:r>
      <w:proofErr w:type="gramStart"/>
      <w:r w:rsidRPr="00DB3BCA">
        <w:rPr>
          <w:sz w:val="24"/>
          <w:szCs w:val="24"/>
        </w:rPr>
        <w:t>.».</w:t>
      </w:r>
      <w:proofErr w:type="gramEnd"/>
    </w:p>
    <w:p w:rsidR="00BB415C" w:rsidRPr="00DB3BCA" w:rsidRDefault="00BB415C" w:rsidP="00BB415C">
      <w:pPr>
        <w:overflowPunct/>
        <w:ind w:firstLine="540"/>
        <w:jc w:val="both"/>
        <w:textAlignment w:val="auto"/>
        <w:rPr>
          <w:sz w:val="24"/>
          <w:szCs w:val="24"/>
        </w:rPr>
      </w:pPr>
      <w:r w:rsidRPr="00DB3BCA">
        <w:rPr>
          <w:sz w:val="24"/>
          <w:szCs w:val="24"/>
        </w:rPr>
        <w:t>1.9. В части 7 статьи 14 Устава слово «обнародованию» заменить словом «опубликованию».</w:t>
      </w:r>
    </w:p>
    <w:p w:rsidR="00BB415C" w:rsidRPr="00DB3BCA" w:rsidRDefault="00BB415C" w:rsidP="00BB415C">
      <w:pPr>
        <w:overflowPunct/>
        <w:ind w:firstLine="540"/>
        <w:jc w:val="both"/>
        <w:textAlignment w:val="auto"/>
        <w:rPr>
          <w:sz w:val="24"/>
          <w:szCs w:val="24"/>
        </w:rPr>
      </w:pPr>
      <w:r w:rsidRPr="00DB3BCA">
        <w:rPr>
          <w:sz w:val="24"/>
          <w:szCs w:val="24"/>
        </w:rPr>
        <w:t>1.10. В части 12 статьи 14 Устава слово «обнародованию» заменить словом «опубликованию».</w:t>
      </w:r>
    </w:p>
    <w:p w:rsidR="00BB415C" w:rsidRPr="00DB3BCA" w:rsidRDefault="00BB415C" w:rsidP="00BB415C">
      <w:pPr>
        <w:overflowPunct/>
        <w:ind w:firstLine="540"/>
        <w:jc w:val="both"/>
        <w:textAlignment w:val="auto"/>
        <w:rPr>
          <w:sz w:val="24"/>
          <w:szCs w:val="24"/>
        </w:rPr>
      </w:pPr>
      <w:r w:rsidRPr="00DB3BCA">
        <w:rPr>
          <w:sz w:val="24"/>
          <w:szCs w:val="24"/>
        </w:rPr>
        <w:t>1.11. Статью 15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t>«Статья 15. Порядок организации и проведения схода граждан</w:t>
      </w:r>
    </w:p>
    <w:p w:rsidR="00BB415C" w:rsidRPr="00DB3BCA" w:rsidRDefault="00BB415C" w:rsidP="00BB415C">
      <w:pPr>
        <w:overflowPunct/>
        <w:ind w:firstLine="540"/>
        <w:jc w:val="both"/>
        <w:textAlignment w:val="auto"/>
        <w:rPr>
          <w:sz w:val="24"/>
          <w:szCs w:val="24"/>
        </w:rPr>
      </w:pPr>
      <w:r w:rsidRPr="00DB3BCA">
        <w:rPr>
          <w:sz w:val="24"/>
          <w:szCs w:val="24"/>
        </w:rPr>
        <w:t>1. Сход граждан может проводиться в случаях, предусмотренных Федеральным законом от 20.03.2025 г. № 33-ФЗ «Об общих принципах организации местного самоуправления в единой системе публичной власти».</w:t>
      </w:r>
    </w:p>
    <w:p w:rsidR="00BB415C" w:rsidRPr="00DB3BCA" w:rsidRDefault="00BB415C" w:rsidP="00BB415C">
      <w:pPr>
        <w:overflowPunct/>
        <w:ind w:firstLine="540"/>
        <w:jc w:val="both"/>
        <w:textAlignment w:val="auto"/>
        <w:rPr>
          <w:sz w:val="24"/>
          <w:szCs w:val="24"/>
        </w:rPr>
      </w:pPr>
      <w:r w:rsidRPr="00DB3BCA">
        <w:rPr>
          <w:sz w:val="24"/>
          <w:szCs w:val="24"/>
        </w:rPr>
        <w:t>2. Сход граждан может созываться главой муниципального образования либо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в том числе по инициативе </w:t>
      </w:r>
      <w:proofErr w:type="gramStart"/>
      <w:r w:rsidRPr="00DB3BCA">
        <w:rPr>
          <w:sz w:val="24"/>
          <w:szCs w:val="24"/>
        </w:rPr>
        <w:t>группы жителей соответствующей части территории населенного пункта</w:t>
      </w:r>
      <w:proofErr w:type="gramEnd"/>
      <w:r w:rsidRPr="00DB3BCA">
        <w:rPr>
          <w:sz w:val="24"/>
          <w:szCs w:val="24"/>
        </w:rPr>
        <w:t xml:space="preserve"> численностью не менее 10 человек.</w:t>
      </w:r>
    </w:p>
    <w:p w:rsidR="00BB415C" w:rsidRPr="00DB3BCA" w:rsidRDefault="00BB415C" w:rsidP="00BB415C">
      <w:pPr>
        <w:overflowPunct/>
        <w:ind w:firstLine="540"/>
        <w:jc w:val="both"/>
        <w:textAlignment w:val="auto"/>
        <w:rPr>
          <w:sz w:val="24"/>
          <w:szCs w:val="24"/>
        </w:rPr>
      </w:pPr>
      <w:r w:rsidRPr="00DB3BCA">
        <w:rPr>
          <w:sz w:val="24"/>
          <w:szCs w:val="24"/>
        </w:rPr>
        <w:t>3. Проведение схода граждан обеспечивается главой муниципального образования.</w:t>
      </w:r>
    </w:p>
    <w:p w:rsidR="00BB415C" w:rsidRPr="00DB3BCA" w:rsidRDefault="00BB415C" w:rsidP="00BB415C">
      <w:pPr>
        <w:overflowPunct/>
        <w:ind w:firstLine="540"/>
        <w:jc w:val="both"/>
        <w:textAlignment w:val="auto"/>
        <w:rPr>
          <w:sz w:val="24"/>
          <w:szCs w:val="24"/>
        </w:rPr>
      </w:pPr>
      <w:r w:rsidRPr="00DB3BCA">
        <w:rPr>
          <w:sz w:val="24"/>
          <w:szCs w:val="24"/>
        </w:rPr>
        <w:t>4.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BB415C" w:rsidRPr="00DB3BCA" w:rsidRDefault="00BB415C" w:rsidP="00BB415C">
      <w:pPr>
        <w:overflowPunct/>
        <w:ind w:firstLine="540"/>
        <w:jc w:val="both"/>
        <w:textAlignment w:val="auto"/>
        <w:rPr>
          <w:sz w:val="24"/>
          <w:szCs w:val="24"/>
        </w:rPr>
      </w:pPr>
      <w:r w:rsidRPr="00DB3BCA">
        <w:rPr>
          <w:sz w:val="24"/>
          <w:szCs w:val="24"/>
        </w:rPr>
        <w:lastRenderedPageBreak/>
        <w:t>5. В случае</w:t>
      </w:r>
      <w:proofErr w:type="gramStart"/>
      <w:r w:rsidRPr="00DB3BCA">
        <w:rPr>
          <w:sz w:val="24"/>
          <w:szCs w:val="24"/>
        </w:rPr>
        <w:t>,</w:t>
      </w:r>
      <w:proofErr w:type="gramEnd"/>
      <w:r w:rsidRPr="00DB3BCA">
        <w:rPr>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BB415C" w:rsidRPr="00DB3BCA" w:rsidRDefault="00BB415C" w:rsidP="00BB415C">
      <w:pPr>
        <w:overflowPunct/>
        <w:ind w:firstLine="540"/>
        <w:jc w:val="both"/>
        <w:textAlignment w:val="auto"/>
        <w:rPr>
          <w:sz w:val="24"/>
          <w:szCs w:val="24"/>
        </w:rPr>
      </w:pPr>
      <w:r w:rsidRPr="00DB3BCA">
        <w:rPr>
          <w:sz w:val="24"/>
          <w:szCs w:val="24"/>
        </w:rPr>
        <w:t>6. Решение схода граждан считается принятым, если за него проголосовало более половины участников схода граждан.</w:t>
      </w:r>
    </w:p>
    <w:p w:rsidR="00BB415C" w:rsidRPr="00DB3BCA" w:rsidRDefault="00BB415C" w:rsidP="00BB415C">
      <w:pPr>
        <w:overflowPunct/>
        <w:ind w:firstLine="540"/>
        <w:jc w:val="both"/>
        <w:textAlignment w:val="auto"/>
        <w:rPr>
          <w:sz w:val="24"/>
          <w:szCs w:val="24"/>
        </w:rPr>
      </w:pPr>
      <w:r w:rsidRPr="00DB3BCA">
        <w:rPr>
          <w:sz w:val="24"/>
          <w:szCs w:val="24"/>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BB415C" w:rsidRPr="00DB3BCA" w:rsidRDefault="00BB415C" w:rsidP="00BB415C">
      <w:pPr>
        <w:overflowPunct/>
        <w:ind w:firstLine="540"/>
        <w:jc w:val="both"/>
        <w:textAlignment w:val="auto"/>
        <w:rPr>
          <w:sz w:val="24"/>
          <w:szCs w:val="24"/>
        </w:rPr>
      </w:pPr>
      <w:r w:rsidRPr="00DB3BCA">
        <w:rPr>
          <w:sz w:val="24"/>
          <w:szCs w:val="24"/>
        </w:rPr>
        <w:t>8. Решения, принятые на сходе граждан, подлежат официальному опубликованию.</w:t>
      </w:r>
    </w:p>
    <w:p w:rsidR="00BB415C" w:rsidRPr="00DB3BCA" w:rsidRDefault="00BB415C" w:rsidP="00BB415C">
      <w:pPr>
        <w:overflowPunct/>
        <w:ind w:firstLine="540"/>
        <w:jc w:val="both"/>
        <w:textAlignment w:val="auto"/>
        <w:rPr>
          <w:sz w:val="24"/>
          <w:szCs w:val="24"/>
        </w:rPr>
      </w:pPr>
      <w:r w:rsidRPr="00DB3BCA">
        <w:rPr>
          <w:sz w:val="24"/>
          <w:szCs w:val="24"/>
        </w:rPr>
        <w:t>9. Инициатива группы жителей о проведении схода граждан должна быть оформлена в виде подписного листа в соответствии с формой, утвержденной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
    <w:p w:rsidR="00BB415C" w:rsidRPr="00DB3BCA" w:rsidRDefault="00BB415C" w:rsidP="00BB415C">
      <w:pPr>
        <w:overflowPunct/>
        <w:ind w:firstLine="540"/>
        <w:jc w:val="both"/>
        <w:textAlignment w:val="auto"/>
        <w:rPr>
          <w:sz w:val="24"/>
          <w:szCs w:val="24"/>
        </w:rPr>
      </w:pPr>
      <w:r w:rsidRPr="00DB3BCA">
        <w:rPr>
          <w:sz w:val="24"/>
          <w:szCs w:val="24"/>
        </w:rPr>
        <w:t>В подписном листе должны быть указаны:</w:t>
      </w:r>
    </w:p>
    <w:p w:rsidR="00BB415C" w:rsidRPr="00DB3BCA" w:rsidRDefault="00BB415C" w:rsidP="00BB415C">
      <w:pPr>
        <w:overflowPunct/>
        <w:ind w:firstLine="540"/>
        <w:jc w:val="both"/>
        <w:textAlignment w:val="auto"/>
        <w:rPr>
          <w:sz w:val="24"/>
          <w:szCs w:val="24"/>
        </w:rPr>
      </w:pPr>
      <w:r w:rsidRPr="00DB3BCA">
        <w:rPr>
          <w:sz w:val="24"/>
          <w:szCs w:val="24"/>
        </w:rPr>
        <w:t>1) вопрос местного значения, решаемый за счет средств самообложения граждан, а также размер разового платежа;</w:t>
      </w:r>
    </w:p>
    <w:p w:rsidR="00BB415C" w:rsidRPr="00DB3BCA" w:rsidRDefault="00BB415C" w:rsidP="00BB415C">
      <w:pPr>
        <w:overflowPunct/>
        <w:ind w:firstLine="540"/>
        <w:jc w:val="both"/>
        <w:textAlignment w:val="auto"/>
        <w:rPr>
          <w:sz w:val="24"/>
          <w:szCs w:val="24"/>
        </w:rPr>
      </w:pPr>
      <w:r w:rsidRPr="00DB3BCA">
        <w:rPr>
          <w:sz w:val="24"/>
          <w:szCs w:val="24"/>
        </w:rPr>
        <w:t>2) содержание инициативного проекта – в случае выявления мнения граждан о поддержке инициативного проекта;</w:t>
      </w:r>
    </w:p>
    <w:p w:rsidR="00BB415C" w:rsidRPr="00DB3BCA" w:rsidRDefault="00BB415C" w:rsidP="00BB415C">
      <w:pPr>
        <w:overflowPunct/>
        <w:ind w:firstLine="540"/>
        <w:jc w:val="both"/>
        <w:textAlignment w:val="auto"/>
        <w:rPr>
          <w:sz w:val="24"/>
          <w:szCs w:val="24"/>
        </w:rPr>
      </w:pPr>
      <w:r w:rsidRPr="00DB3BCA">
        <w:rPr>
          <w:sz w:val="24"/>
          <w:szCs w:val="24"/>
        </w:rPr>
        <w:t>2) предлагаемые сроки проведения схода граждан;</w:t>
      </w:r>
    </w:p>
    <w:p w:rsidR="00BB415C" w:rsidRPr="00DB3BCA" w:rsidRDefault="00BB415C" w:rsidP="00BB415C">
      <w:pPr>
        <w:overflowPunct/>
        <w:ind w:firstLine="540"/>
        <w:jc w:val="both"/>
        <w:textAlignment w:val="auto"/>
        <w:rPr>
          <w:sz w:val="24"/>
          <w:szCs w:val="24"/>
        </w:rPr>
      </w:pPr>
      <w:r w:rsidRPr="00DB3BCA">
        <w:rPr>
          <w:sz w:val="24"/>
          <w:szCs w:val="24"/>
        </w:rPr>
        <w:t>3) фамилия, имя, отчество, дата рождения, адрес места жительства, номер телефона каждого гражданина, поддерживающего инициативу о созыве схода, их подписи и дата внесения подписи, согласие на обработку персональных данных.</w:t>
      </w:r>
    </w:p>
    <w:p w:rsidR="00BB415C" w:rsidRPr="00DB3BCA" w:rsidRDefault="00BB415C" w:rsidP="00BB415C">
      <w:pPr>
        <w:overflowPunct/>
        <w:ind w:firstLine="540"/>
        <w:jc w:val="both"/>
        <w:textAlignment w:val="auto"/>
        <w:rPr>
          <w:sz w:val="24"/>
          <w:szCs w:val="24"/>
        </w:rPr>
      </w:pPr>
      <w:r w:rsidRPr="00DB3BCA">
        <w:rPr>
          <w:sz w:val="24"/>
          <w:szCs w:val="24"/>
        </w:rPr>
        <w:t>Подписной лист заверяется лицом, осуществляющим сбор подписей, направляется главе муниципального образования и подлежит рассмотрению в течение 30 дней со дня его поступления.</w:t>
      </w:r>
    </w:p>
    <w:p w:rsidR="00BB415C" w:rsidRPr="00DB3BCA" w:rsidRDefault="00BB415C" w:rsidP="00BB415C">
      <w:pPr>
        <w:overflowPunct/>
        <w:ind w:firstLine="540"/>
        <w:jc w:val="both"/>
        <w:textAlignment w:val="auto"/>
        <w:rPr>
          <w:sz w:val="24"/>
          <w:szCs w:val="24"/>
        </w:rPr>
      </w:pPr>
      <w:r w:rsidRPr="00DB3BCA">
        <w:rPr>
          <w:sz w:val="24"/>
          <w:szCs w:val="24"/>
        </w:rPr>
        <w:t>10. По результатам рассмотрения инициативы жителей главой муниципального образования принимается решение о проведении схода граждан либо об отклонении направленной инициативы.</w:t>
      </w:r>
    </w:p>
    <w:p w:rsidR="00BB415C" w:rsidRPr="00DB3BCA" w:rsidRDefault="00BB415C" w:rsidP="00BB415C">
      <w:pPr>
        <w:overflowPunct/>
        <w:ind w:firstLine="540"/>
        <w:jc w:val="both"/>
        <w:textAlignment w:val="auto"/>
        <w:rPr>
          <w:sz w:val="24"/>
          <w:szCs w:val="24"/>
        </w:rPr>
      </w:pPr>
      <w:r w:rsidRPr="00DB3BCA">
        <w:rPr>
          <w:sz w:val="24"/>
          <w:szCs w:val="24"/>
        </w:rPr>
        <w:t>Решение об отклонении инициативы граждан принимается в следующих случаях:</w:t>
      </w:r>
    </w:p>
    <w:p w:rsidR="00BB415C" w:rsidRPr="00DB3BCA" w:rsidRDefault="00BB415C" w:rsidP="00BB415C">
      <w:pPr>
        <w:overflowPunct/>
        <w:ind w:firstLine="540"/>
        <w:jc w:val="both"/>
        <w:textAlignment w:val="auto"/>
        <w:rPr>
          <w:sz w:val="24"/>
          <w:szCs w:val="24"/>
        </w:rPr>
      </w:pPr>
      <w:r w:rsidRPr="00DB3BCA">
        <w:rPr>
          <w:sz w:val="24"/>
          <w:szCs w:val="24"/>
        </w:rPr>
        <w:t>1) непредставление подписных листов;</w:t>
      </w:r>
    </w:p>
    <w:p w:rsidR="00BB415C" w:rsidRPr="00DB3BCA" w:rsidRDefault="00BB415C" w:rsidP="00BB415C">
      <w:pPr>
        <w:overflowPunct/>
        <w:ind w:firstLine="540"/>
        <w:jc w:val="both"/>
        <w:textAlignment w:val="auto"/>
        <w:rPr>
          <w:sz w:val="24"/>
          <w:szCs w:val="24"/>
        </w:rPr>
      </w:pPr>
      <w:r w:rsidRPr="00DB3BCA">
        <w:rPr>
          <w:sz w:val="24"/>
          <w:szCs w:val="24"/>
        </w:rPr>
        <w:t>2) несоответствие выносимого вопроса Конституции Российской Федерации, федеральному законодательству, законодательству Саратовкой области, настоящему Уставу.</w:t>
      </w:r>
    </w:p>
    <w:p w:rsidR="00BB415C" w:rsidRPr="00DB3BCA" w:rsidRDefault="00BB415C" w:rsidP="00BB415C">
      <w:pPr>
        <w:overflowPunct/>
        <w:ind w:firstLine="540"/>
        <w:jc w:val="both"/>
        <w:textAlignment w:val="auto"/>
        <w:rPr>
          <w:sz w:val="24"/>
          <w:szCs w:val="24"/>
        </w:rPr>
      </w:pPr>
      <w:r w:rsidRPr="00DB3BCA">
        <w:rPr>
          <w:sz w:val="24"/>
          <w:szCs w:val="24"/>
        </w:rPr>
        <w:t>Сход граждан, проводимый по инициативе главы муниципального образования, назначается постановлением администрации муниципального образования.</w:t>
      </w:r>
    </w:p>
    <w:p w:rsidR="00BB415C" w:rsidRPr="00DB3BCA" w:rsidRDefault="00BB415C" w:rsidP="00BB415C">
      <w:pPr>
        <w:overflowPunct/>
        <w:ind w:firstLine="540"/>
        <w:jc w:val="both"/>
        <w:textAlignment w:val="auto"/>
        <w:rPr>
          <w:sz w:val="24"/>
          <w:szCs w:val="24"/>
        </w:rPr>
      </w:pPr>
      <w:r w:rsidRPr="00DB3BCA">
        <w:rPr>
          <w:sz w:val="24"/>
          <w:szCs w:val="24"/>
        </w:rPr>
        <w:t xml:space="preserve">Сход граждан, проводимый по инициативе </w:t>
      </w:r>
      <w:proofErr w:type="gramStart"/>
      <w:r w:rsidRPr="00DB3BCA">
        <w:rPr>
          <w:sz w:val="24"/>
          <w:szCs w:val="24"/>
        </w:rPr>
        <w:t>группы жителей соответствующей части территории населенного пункта</w:t>
      </w:r>
      <w:proofErr w:type="gramEnd"/>
      <w:r w:rsidRPr="00DB3BCA">
        <w:rPr>
          <w:sz w:val="24"/>
          <w:szCs w:val="24"/>
        </w:rPr>
        <w:t xml:space="preserve"> и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назначается решением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
    <w:p w:rsidR="00BB415C" w:rsidRPr="00DB3BCA" w:rsidRDefault="00BB415C" w:rsidP="00BB415C">
      <w:pPr>
        <w:overflowPunct/>
        <w:ind w:firstLine="540"/>
        <w:jc w:val="both"/>
        <w:textAlignment w:val="auto"/>
        <w:rPr>
          <w:sz w:val="24"/>
          <w:szCs w:val="24"/>
        </w:rPr>
      </w:pPr>
      <w:r w:rsidRPr="00DB3BCA">
        <w:rPr>
          <w:sz w:val="24"/>
          <w:szCs w:val="24"/>
        </w:rPr>
        <w:t>11. Решение, постановление о назначении схода граждан должно содержать сведения:</w:t>
      </w:r>
    </w:p>
    <w:p w:rsidR="00BB415C" w:rsidRPr="00DB3BCA" w:rsidRDefault="00BB415C" w:rsidP="00BB415C">
      <w:pPr>
        <w:overflowPunct/>
        <w:ind w:firstLine="540"/>
        <w:jc w:val="both"/>
        <w:textAlignment w:val="auto"/>
        <w:rPr>
          <w:sz w:val="24"/>
          <w:szCs w:val="24"/>
        </w:rPr>
      </w:pPr>
      <w:r w:rsidRPr="00DB3BCA">
        <w:rPr>
          <w:sz w:val="24"/>
          <w:szCs w:val="24"/>
        </w:rPr>
        <w:t>1) о вопросе, выносимом на сход граждан;</w:t>
      </w:r>
    </w:p>
    <w:p w:rsidR="00BB415C" w:rsidRPr="00DB3BCA" w:rsidRDefault="00BB415C" w:rsidP="00BB415C">
      <w:pPr>
        <w:overflowPunct/>
        <w:ind w:firstLine="540"/>
        <w:jc w:val="both"/>
        <w:textAlignment w:val="auto"/>
        <w:rPr>
          <w:sz w:val="24"/>
          <w:szCs w:val="24"/>
        </w:rPr>
      </w:pPr>
      <w:r w:rsidRPr="00DB3BCA">
        <w:rPr>
          <w:sz w:val="24"/>
          <w:szCs w:val="24"/>
        </w:rPr>
        <w:t>2) о населенном пункте, на территории которого проводится сход граждан - по вопросу введения и использования средств самообложения граждан;</w:t>
      </w:r>
    </w:p>
    <w:p w:rsidR="00BB415C" w:rsidRPr="00DB3BCA" w:rsidRDefault="00BB415C" w:rsidP="00BB415C">
      <w:pPr>
        <w:overflowPunct/>
        <w:ind w:firstLine="540"/>
        <w:jc w:val="both"/>
        <w:textAlignment w:val="auto"/>
        <w:rPr>
          <w:sz w:val="24"/>
          <w:szCs w:val="24"/>
        </w:rPr>
      </w:pPr>
      <w:r w:rsidRPr="00DB3BCA">
        <w:rPr>
          <w:sz w:val="24"/>
          <w:szCs w:val="24"/>
        </w:rPr>
        <w:t>3) о территории муниципального образования или части его территории - по вопросу выявления мнения граждан о поддержке инициативного проекта</w:t>
      </w:r>
    </w:p>
    <w:p w:rsidR="00BB415C" w:rsidRPr="00DB3BCA" w:rsidRDefault="00BB415C" w:rsidP="00BB415C">
      <w:pPr>
        <w:overflowPunct/>
        <w:ind w:firstLine="540"/>
        <w:jc w:val="both"/>
        <w:textAlignment w:val="auto"/>
        <w:rPr>
          <w:sz w:val="24"/>
          <w:szCs w:val="24"/>
        </w:rPr>
      </w:pPr>
      <w:r w:rsidRPr="00DB3BCA">
        <w:rPr>
          <w:sz w:val="24"/>
          <w:szCs w:val="24"/>
        </w:rPr>
        <w:lastRenderedPageBreak/>
        <w:t>4) о порядке проведения схода граждан (</w:t>
      </w:r>
      <w:proofErr w:type="gramStart"/>
      <w:r w:rsidRPr="00DB3BCA">
        <w:rPr>
          <w:sz w:val="24"/>
          <w:szCs w:val="24"/>
        </w:rPr>
        <w:t>поэтапный</w:t>
      </w:r>
      <w:proofErr w:type="gramEnd"/>
      <w:r w:rsidRPr="00DB3BCA">
        <w:rPr>
          <w:sz w:val="24"/>
          <w:szCs w:val="24"/>
        </w:rPr>
        <w:t xml:space="preserve"> и единовременный), дате, времени и месте проведения схода граждан (при проведении поэтапного схода граждан указываются дата, время и место проведения каждого из этапов схода);</w:t>
      </w:r>
    </w:p>
    <w:p w:rsidR="00BB415C" w:rsidRPr="00DB3BCA" w:rsidRDefault="00BB415C" w:rsidP="00BB415C">
      <w:pPr>
        <w:overflowPunct/>
        <w:ind w:firstLine="540"/>
        <w:jc w:val="both"/>
        <w:textAlignment w:val="auto"/>
        <w:rPr>
          <w:sz w:val="24"/>
          <w:szCs w:val="24"/>
        </w:rPr>
      </w:pPr>
      <w:r w:rsidRPr="00DB3BCA">
        <w:rPr>
          <w:sz w:val="24"/>
          <w:szCs w:val="24"/>
        </w:rPr>
        <w:t>5) о порядке заблаговременного ознакомления с проектом муниципального правового акта и материалами по вопросам, выносимым на решение схода граждан;</w:t>
      </w:r>
    </w:p>
    <w:p w:rsidR="00BB415C" w:rsidRPr="00DB3BCA" w:rsidRDefault="00BB415C" w:rsidP="00BB415C">
      <w:pPr>
        <w:overflowPunct/>
        <w:ind w:firstLine="540"/>
        <w:jc w:val="both"/>
        <w:textAlignment w:val="auto"/>
        <w:rPr>
          <w:sz w:val="24"/>
          <w:szCs w:val="24"/>
        </w:rPr>
      </w:pPr>
      <w:r w:rsidRPr="00DB3BCA">
        <w:rPr>
          <w:sz w:val="24"/>
          <w:szCs w:val="24"/>
        </w:rPr>
        <w:t>6) о составе комиссии по проведению схода граждан (далее - Комиссия).</w:t>
      </w:r>
    </w:p>
    <w:p w:rsidR="00BB415C" w:rsidRPr="00DB3BCA" w:rsidRDefault="00BB415C" w:rsidP="00BB415C">
      <w:pPr>
        <w:overflowPunct/>
        <w:ind w:firstLine="540"/>
        <w:jc w:val="both"/>
        <w:textAlignment w:val="auto"/>
        <w:rPr>
          <w:sz w:val="24"/>
          <w:szCs w:val="24"/>
        </w:rPr>
      </w:pPr>
      <w:r w:rsidRPr="00DB3BCA">
        <w:rPr>
          <w:sz w:val="24"/>
          <w:szCs w:val="24"/>
        </w:rPr>
        <w:t xml:space="preserve">12. Решение, постановление о назначении схода граждан подлежит официальному опубликованию не </w:t>
      </w:r>
      <w:proofErr w:type="gramStart"/>
      <w:r w:rsidRPr="00DB3BCA">
        <w:rPr>
          <w:sz w:val="24"/>
          <w:szCs w:val="24"/>
        </w:rPr>
        <w:t>позднее</w:t>
      </w:r>
      <w:proofErr w:type="gramEnd"/>
      <w:r w:rsidRPr="00DB3BCA">
        <w:rPr>
          <w:sz w:val="24"/>
          <w:szCs w:val="24"/>
        </w:rPr>
        <w:t xml:space="preserve"> чем за 20 дней до проведения схода граждан.</w:t>
      </w:r>
    </w:p>
    <w:p w:rsidR="00BB415C" w:rsidRPr="00DB3BCA" w:rsidRDefault="00BB415C" w:rsidP="00BB415C">
      <w:pPr>
        <w:overflowPunct/>
        <w:ind w:firstLine="540"/>
        <w:jc w:val="both"/>
        <w:textAlignment w:val="auto"/>
        <w:rPr>
          <w:sz w:val="24"/>
          <w:szCs w:val="24"/>
        </w:rPr>
      </w:pPr>
      <w:r w:rsidRPr="00DB3BCA">
        <w:rPr>
          <w:sz w:val="24"/>
          <w:szCs w:val="24"/>
        </w:rPr>
        <w:t>13. Для организации и проведения схода граждан создается Комиссия в составе не менее пяти человек. В состав Комиссии входят председатель, секретарь, а также члены комиссии.</w:t>
      </w:r>
    </w:p>
    <w:p w:rsidR="00BB415C" w:rsidRPr="00DB3BCA" w:rsidRDefault="00BB415C" w:rsidP="00BB415C">
      <w:pPr>
        <w:overflowPunct/>
        <w:ind w:firstLine="540"/>
        <w:jc w:val="both"/>
        <w:textAlignment w:val="auto"/>
        <w:rPr>
          <w:sz w:val="24"/>
          <w:szCs w:val="24"/>
        </w:rPr>
      </w:pPr>
      <w:r w:rsidRPr="00DB3BCA">
        <w:rPr>
          <w:sz w:val="24"/>
          <w:szCs w:val="24"/>
        </w:rPr>
        <w:t>Комиссия при подготовке к проведению схода граждан определяет список участников схода граждан, имеющих право на участие в сходе, по форме утвержденной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
    <w:p w:rsidR="00BB415C" w:rsidRPr="00DB3BCA" w:rsidRDefault="00BB415C" w:rsidP="00BB415C">
      <w:pPr>
        <w:overflowPunct/>
        <w:ind w:firstLine="540"/>
        <w:jc w:val="both"/>
        <w:textAlignment w:val="auto"/>
        <w:rPr>
          <w:sz w:val="24"/>
          <w:szCs w:val="24"/>
        </w:rPr>
      </w:pPr>
      <w:r w:rsidRPr="00DB3BCA">
        <w:rPr>
          <w:sz w:val="24"/>
          <w:szCs w:val="24"/>
        </w:rPr>
        <w:t>Комиссия обеспечивает предоставление помещения для проведения схода граждан, а в случае невозможности предоставления помещения организовывает проведение схода граждан на открытой местности.</w:t>
      </w:r>
    </w:p>
    <w:p w:rsidR="00BB415C" w:rsidRPr="00DB3BCA" w:rsidRDefault="00BB415C" w:rsidP="00BB415C">
      <w:pPr>
        <w:overflowPunct/>
        <w:ind w:firstLine="540"/>
        <w:jc w:val="both"/>
        <w:textAlignment w:val="auto"/>
        <w:rPr>
          <w:sz w:val="24"/>
          <w:szCs w:val="24"/>
        </w:rPr>
      </w:pPr>
      <w:r w:rsidRPr="00DB3BCA">
        <w:rPr>
          <w:sz w:val="24"/>
          <w:szCs w:val="24"/>
        </w:rPr>
        <w:t>Комиссия дает разъяснения по вопросам голосования, подсчитывает голоса и подводит итоги голосования.</w:t>
      </w:r>
    </w:p>
    <w:p w:rsidR="00BB415C" w:rsidRPr="00DB3BCA" w:rsidRDefault="00BB415C" w:rsidP="00BB415C">
      <w:pPr>
        <w:overflowPunct/>
        <w:ind w:firstLine="540"/>
        <w:jc w:val="both"/>
        <w:textAlignment w:val="auto"/>
        <w:rPr>
          <w:sz w:val="24"/>
          <w:szCs w:val="24"/>
        </w:rPr>
      </w:pPr>
      <w:r w:rsidRPr="00DB3BCA">
        <w:rPr>
          <w:sz w:val="24"/>
          <w:szCs w:val="24"/>
        </w:rPr>
        <w:t>14. Прибывшие на сход граждане допускаются к участию в сходе, если они внесены в список участников схода граждан, имеющих право на участие в сходе.</w:t>
      </w:r>
    </w:p>
    <w:p w:rsidR="00BB415C" w:rsidRPr="00DB3BCA" w:rsidRDefault="00BB415C" w:rsidP="00BB415C">
      <w:pPr>
        <w:overflowPunct/>
        <w:ind w:firstLine="540"/>
        <w:jc w:val="both"/>
        <w:textAlignment w:val="auto"/>
        <w:rPr>
          <w:sz w:val="24"/>
          <w:szCs w:val="24"/>
        </w:rPr>
      </w:pPr>
      <w:r w:rsidRPr="00DB3BCA">
        <w:rPr>
          <w:sz w:val="24"/>
          <w:szCs w:val="24"/>
        </w:rPr>
        <w:t>Перед началом схода членами Комиссии проводится регистрация его участников согласно списку участников схода.</w:t>
      </w:r>
    </w:p>
    <w:p w:rsidR="00BB415C" w:rsidRPr="00DB3BCA" w:rsidRDefault="00BB415C" w:rsidP="00BB415C">
      <w:pPr>
        <w:overflowPunct/>
        <w:ind w:firstLine="540"/>
        <w:jc w:val="both"/>
        <w:textAlignment w:val="auto"/>
        <w:rPr>
          <w:sz w:val="24"/>
          <w:szCs w:val="24"/>
        </w:rPr>
      </w:pPr>
      <w:r w:rsidRPr="00DB3BCA">
        <w:rPr>
          <w:sz w:val="24"/>
          <w:szCs w:val="24"/>
        </w:rPr>
        <w:t>В случае выявления неточности в списке участников схода граждан, обладающих избирательным правом, житель должен быть зарегистрирован и допущен к участию в сходе. Подтверждением ошибочности записей (или их отсутствия) может служить наличие документа, подтверждающего личность гражданина.</w:t>
      </w:r>
    </w:p>
    <w:p w:rsidR="00BB415C" w:rsidRPr="00DB3BCA" w:rsidRDefault="00BB415C" w:rsidP="00BB415C">
      <w:pPr>
        <w:overflowPunct/>
        <w:ind w:firstLine="540"/>
        <w:jc w:val="both"/>
        <w:textAlignment w:val="auto"/>
        <w:rPr>
          <w:sz w:val="24"/>
          <w:szCs w:val="24"/>
        </w:rPr>
      </w:pPr>
      <w:r w:rsidRPr="00DB3BCA">
        <w:rPr>
          <w:sz w:val="24"/>
          <w:szCs w:val="24"/>
        </w:rPr>
        <w:t>Ведение схода осуществляется председателем Комиссии. Председатель Комиссии организует проведение схода граждан, поддерживает порядок, предоставляет слово для выступления.</w:t>
      </w:r>
    </w:p>
    <w:p w:rsidR="00BB415C" w:rsidRPr="00DB3BCA" w:rsidRDefault="00BB415C" w:rsidP="00BB415C">
      <w:pPr>
        <w:overflowPunct/>
        <w:ind w:firstLine="540"/>
        <w:jc w:val="both"/>
        <w:textAlignment w:val="auto"/>
        <w:rPr>
          <w:sz w:val="24"/>
          <w:szCs w:val="24"/>
        </w:rPr>
      </w:pPr>
      <w:r w:rsidRPr="00DB3BCA">
        <w:rPr>
          <w:sz w:val="24"/>
          <w:szCs w:val="24"/>
        </w:rPr>
        <w:t>15. Решение схода граждан принимается открытым голосованием.</w:t>
      </w:r>
    </w:p>
    <w:p w:rsidR="00BB415C" w:rsidRPr="00DB3BCA" w:rsidRDefault="00BB415C" w:rsidP="00BB415C">
      <w:pPr>
        <w:overflowPunct/>
        <w:ind w:firstLine="540"/>
        <w:jc w:val="both"/>
        <w:textAlignment w:val="auto"/>
        <w:rPr>
          <w:sz w:val="24"/>
          <w:szCs w:val="24"/>
        </w:rPr>
      </w:pPr>
      <w:r w:rsidRPr="00DB3BCA">
        <w:rPr>
          <w:sz w:val="24"/>
          <w:szCs w:val="24"/>
        </w:rPr>
        <w:t>Голосование проводится отдельно по каждому вопросу. Результаты голосования заносятся в протокол, который подписывается председателем и секретарем.</w:t>
      </w:r>
    </w:p>
    <w:p w:rsidR="00BB415C" w:rsidRPr="00DB3BCA" w:rsidRDefault="00BB415C" w:rsidP="00BB415C">
      <w:pPr>
        <w:overflowPunct/>
        <w:ind w:firstLine="540"/>
        <w:jc w:val="both"/>
        <w:textAlignment w:val="auto"/>
        <w:rPr>
          <w:sz w:val="24"/>
          <w:szCs w:val="24"/>
        </w:rPr>
      </w:pPr>
      <w:r w:rsidRPr="00DB3BCA">
        <w:rPr>
          <w:sz w:val="24"/>
          <w:szCs w:val="24"/>
        </w:rPr>
        <w:t>16. В случае установления неправомочности схода сход признается несостоявшимся, о чем делается отметка в протоколе.</w:t>
      </w:r>
    </w:p>
    <w:p w:rsidR="00BB415C" w:rsidRPr="00DB3BCA" w:rsidRDefault="00BB415C" w:rsidP="00BB415C">
      <w:pPr>
        <w:overflowPunct/>
        <w:ind w:firstLine="540"/>
        <w:jc w:val="both"/>
        <w:textAlignment w:val="auto"/>
        <w:rPr>
          <w:sz w:val="24"/>
          <w:szCs w:val="24"/>
        </w:rPr>
      </w:pPr>
      <w:r w:rsidRPr="00DB3BCA">
        <w:rPr>
          <w:sz w:val="24"/>
          <w:szCs w:val="24"/>
        </w:rPr>
        <w:t xml:space="preserve">17. </w:t>
      </w:r>
      <w:proofErr w:type="gramStart"/>
      <w:r w:rsidRPr="00DB3BCA">
        <w:rPr>
          <w:sz w:val="24"/>
          <w:szCs w:val="24"/>
        </w:rPr>
        <w:t>Решение схода граждан оформляется в виде протокола схода граждан по форме, установленной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и в течение пяти рабочих дней со дня проведения схода направляется в Совет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с приложением списка участников схода граждан.».</w:t>
      </w:r>
      <w:proofErr w:type="gramEnd"/>
    </w:p>
    <w:p w:rsidR="00BB415C" w:rsidRPr="00DB3BCA" w:rsidRDefault="00BB415C" w:rsidP="00D264BB">
      <w:pPr>
        <w:overflowPunct/>
        <w:ind w:firstLine="540"/>
        <w:jc w:val="both"/>
        <w:textAlignment w:val="auto"/>
        <w:rPr>
          <w:sz w:val="24"/>
          <w:szCs w:val="24"/>
        </w:rPr>
      </w:pPr>
      <w:r w:rsidRPr="00DB3BCA">
        <w:rPr>
          <w:sz w:val="24"/>
          <w:szCs w:val="24"/>
        </w:rPr>
        <w:t>1.12. Статью 16 Устава признать утратившей силу.</w:t>
      </w:r>
    </w:p>
    <w:p w:rsidR="00BB415C" w:rsidRPr="00DB3BCA" w:rsidRDefault="00BB415C" w:rsidP="00BB415C">
      <w:pPr>
        <w:overflowPunct/>
        <w:ind w:firstLine="540"/>
        <w:jc w:val="both"/>
        <w:textAlignment w:val="auto"/>
        <w:rPr>
          <w:sz w:val="24"/>
          <w:szCs w:val="24"/>
        </w:rPr>
      </w:pPr>
      <w:r w:rsidRPr="00DB3BCA">
        <w:rPr>
          <w:sz w:val="24"/>
          <w:szCs w:val="24"/>
        </w:rPr>
        <w:t>1.13. В части 7 статьи 17 Устава слова «опубликовании (обнародованию)» заменить словами «официальному опубликованию».</w:t>
      </w:r>
    </w:p>
    <w:p w:rsidR="00BB415C" w:rsidRPr="00DB3BCA" w:rsidRDefault="00BB415C" w:rsidP="00BB415C">
      <w:pPr>
        <w:overflowPunct/>
        <w:ind w:firstLine="540"/>
        <w:jc w:val="both"/>
        <w:textAlignment w:val="auto"/>
        <w:rPr>
          <w:sz w:val="24"/>
          <w:szCs w:val="24"/>
        </w:rPr>
      </w:pPr>
      <w:r w:rsidRPr="00DB3BCA">
        <w:rPr>
          <w:sz w:val="24"/>
          <w:szCs w:val="24"/>
        </w:rPr>
        <w:t>1.14. Статью 18 Устава признать утратившей силу.</w:t>
      </w:r>
    </w:p>
    <w:p w:rsidR="00BB415C" w:rsidRPr="00DB3BCA" w:rsidRDefault="00BB415C" w:rsidP="00BB415C">
      <w:pPr>
        <w:overflowPunct/>
        <w:ind w:firstLine="540"/>
        <w:jc w:val="both"/>
        <w:textAlignment w:val="auto"/>
        <w:rPr>
          <w:sz w:val="24"/>
          <w:szCs w:val="24"/>
        </w:rPr>
      </w:pPr>
      <w:r w:rsidRPr="00DB3BCA">
        <w:rPr>
          <w:sz w:val="24"/>
          <w:szCs w:val="24"/>
        </w:rPr>
        <w:t>1.15. В части 5 статьи 20 Устава слова «от 06.10.2003 № 131-ФЗ «Об общих принципах организации местного самоуправления в Российской Федерации» заменить словами «от 20.03.2025 г. № 33-ФЗ «Об общих принципах организации местного самоуправления в единой системе публичной власти».</w:t>
      </w:r>
    </w:p>
    <w:p w:rsidR="00BB415C" w:rsidRPr="00DB3BCA" w:rsidRDefault="00BB415C" w:rsidP="00BB415C">
      <w:pPr>
        <w:overflowPunct/>
        <w:ind w:firstLine="540"/>
        <w:jc w:val="both"/>
        <w:textAlignment w:val="auto"/>
        <w:rPr>
          <w:sz w:val="24"/>
          <w:szCs w:val="24"/>
        </w:rPr>
      </w:pPr>
      <w:r w:rsidRPr="00DB3BCA">
        <w:rPr>
          <w:sz w:val="24"/>
          <w:szCs w:val="24"/>
        </w:rPr>
        <w:t>1.16. Абзац 8 части 1 статьи 23 Устава исключить.</w:t>
      </w:r>
    </w:p>
    <w:p w:rsidR="00BB415C" w:rsidRPr="00DB3BCA" w:rsidRDefault="00BB415C" w:rsidP="00BB415C">
      <w:pPr>
        <w:overflowPunct/>
        <w:ind w:firstLine="540"/>
        <w:jc w:val="both"/>
        <w:textAlignment w:val="auto"/>
        <w:rPr>
          <w:sz w:val="24"/>
          <w:szCs w:val="24"/>
        </w:rPr>
      </w:pPr>
      <w:r w:rsidRPr="00DB3BCA">
        <w:rPr>
          <w:sz w:val="24"/>
          <w:szCs w:val="24"/>
        </w:rPr>
        <w:t>1.17. Часть 3 статьи 23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lastRenderedPageBreak/>
        <w:t>«3. Совет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заслушивает ежегодные отчеты Главы муниципального образования о результатах деятельности Главы муниципального образования, деятельности местной администрации, в том числе о решении вопросов, поставленных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в срок в течение первого квартала года, следующего </w:t>
      </w:r>
      <w:proofErr w:type="gramStart"/>
      <w:r w:rsidRPr="00DB3BCA">
        <w:rPr>
          <w:sz w:val="24"/>
          <w:szCs w:val="24"/>
        </w:rPr>
        <w:t>за</w:t>
      </w:r>
      <w:proofErr w:type="gramEnd"/>
      <w:r w:rsidRPr="00DB3BCA">
        <w:rPr>
          <w:sz w:val="24"/>
          <w:szCs w:val="24"/>
        </w:rPr>
        <w:t xml:space="preserve"> отчетным.».</w:t>
      </w:r>
    </w:p>
    <w:p w:rsidR="00BB415C" w:rsidRPr="00DB3BCA" w:rsidRDefault="00BB415C" w:rsidP="00BB415C">
      <w:pPr>
        <w:overflowPunct/>
        <w:ind w:firstLine="540"/>
        <w:jc w:val="both"/>
        <w:textAlignment w:val="auto"/>
        <w:rPr>
          <w:sz w:val="24"/>
          <w:szCs w:val="24"/>
        </w:rPr>
      </w:pPr>
      <w:r w:rsidRPr="00DB3BCA">
        <w:rPr>
          <w:sz w:val="24"/>
          <w:szCs w:val="24"/>
        </w:rPr>
        <w:t>1.18. Абзац 4 части 1 статьи 24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t>«- в случае преобразования муниципального образования в соответствии с действующим законодательством;».</w:t>
      </w:r>
    </w:p>
    <w:p w:rsidR="00BB415C" w:rsidRPr="00DB3BCA" w:rsidRDefault="00BB415C" w:rsidP="00BB415C">
      <w:pPr>
        <w:overflowPunct/>
        <w:ind w:firstLine="540"/>
        <w:jc w:val="both"/>
        <w:textAlignment w:val="auto"/>
        <w:rPr>
          <w:sz w:val="24"/>
          <w:szCs w:val="24"/>
        </w:rPr>
      </w:pPr>
      <w:r w:rsidRPr="00DB3BCA">
        <w:rPr>
          <w:sz w:val="24"/>
          <w:szCs w:val="24"/>
        </w:rPr>
        <w:t>1.19. Часть 1 статьи 24 Устава дополнить абзацем следующего содержания:</w:t>
      </w:r>
    </w:p>
    <w:p w:rsidR="00BB415C" w:rsidRPr="00DB3BCA" w:rsidRDefault="00BB415C" w:rsidP="00BB415C">
      <w:pPr>
        <w:overflowPunct/>
        <w:ind w:firstLine="540"/>
        <w:jc w:val="both"/>
        <w:textAlignment w:val="auto"/>
        <w:rPr>
          <w:sz w:val="24"/>
          <w:szCs w:val="24"/>
        </w:rPr>
      </w:pPr>
      <w:r w:rsidRPr="00DB3BCA">
        <w:rPr>
          <w:sz w:val="24"/>
          <w:szCs w:val="24"/>
        </w:rPr>
        <w:t>«- в случае нарушения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DB3BCA">
        <w:rPr>
          <w:sz w:val="24"/>
          <w:szCs w:val="24"/>
        </w:rPr>
        <w:t>.».</w:t>
      </w:r>
      <w:proofErr w:type="gramEnd"/>
    </w:p>
    <w:p w:rsidR="00BB415C" w:rsidRPr="00DB3BCA" w:rsidRDefault="00BB415C" w:rsidP="00BE4C3D">
      <w:pPr>
        <w:overflowPunct/>
        <w:ind w:firstLine="540"/>
        <w:jc w:val="both"/>
        <w:textAlignment w:val="auto"/>
        <w:rPr>
          <w:sz w:val="24"/>
          <w:szCs w:val="24"/>
        </w:rPr>
      </w:pPr>
      <w:r w:rsidRPr="00DB3BCA">
        <w:rPr>
          <w:sz w:val="24"/>
          <w:szCs w:val="24"/>
        </w:rPr>
        <w:t xml:space="preserve">1.20. </w:t>
      </w:r>
      <w:r w:rsidR="00BE4C3D" w:rsidRPr="00DB3BCA">
        <w:rPr>
          <w:sz w:val="24"/>
          <w:szCs w:val="24"/>
        </w:rPr>
        <w:t>В части 5 статьи 25 Устава слово «обнародованию» заменить словами «официальному опубликованию».</w:t>
      </w:r>
    </w:p>
    <w:p w:rsidR="00BE4C3D" w:rsidRPr="00DB3BCA" w:rsidRDefault="00BE4C3D" w:rsidP="00BE4C3D">
      <w:pPr>
        <w:overflowPunct/>
        <w:ind w:firstLine="540"/>
        <w:jc w:val="both"/>
        <w:textAlignment w:val="auto"/>
        <w:rPr>
          <w:sz w:val="24"/>
          <w:szCs w:val="24"/>
        </w:rPr>
      </w:pPr>
      <w:r w:rsidRPr="00DB3BCA">
        <w:rPr>
          <w:sz w:val="24"/>
          <w:szCs w:val="24"/>
        </w:rPr>
        <w:t>1.21. В части 6 статьи 25 Устава слово «обнародования» заменить словом «опубликования».</w:t>
      </w:r>
    </w:p>
    <w:p w:rsidR="00BE4C3D" w:rsidRPr="00DB3BCA" w:rsidRDefault="00BE4C3D" w:rsidP="00BE4C3D">
      <w:pPr>
        <w:overflowPunct/>
        <w:ind w:firstLine="540"/>
        <w:jc w:val="both"/>
        <w:textAlignment w:val="auto"/>
        <w:rPr>
          <w:sz w:val="24"/>
          <w:szCs w:val="24"/>
        </w:rPr>
      </w:pPr>
      <w:r w:rsidRPr="00DB3BCA">
        <w:rPr>
          <w:sz w:val="24"/>
          <w:szCs w:val="24"/>
        </w:rPr>
        <w:t>1.22. Части 8.1-10, 12-15 статьи 26 Устава изложить в следующей редакции:</w:t>
      </w:r>
    </w:p>
    <w:p w:rsidR="00BE4C3D" w:rsidRPr="00DB3BCA" w:rsidRDefault="00BE4C3D" w:rsidP="00BE4C3D">
      <w:pPr>
        <w:overflowPunct/>
        <w:ind w:firstLine="540"/>
        <w:jc w:val="both"/>
        <w:textAlignment w:val="auto"/>
        <w:rPr>
          <w:sz w:val="24"/>
          <w:szCs w:val="24"/>
        </w:rPr>
      </w:pPr>
      <w:r w:rsidRPr="00DB3BCA">
        <w:rPr>
          <w:sz w:val="24"/>
          <w:szCs w:val="24"/>
        </w:rPr>
        <w:t xml:space="preserve">«8.1. </w:t>
      </w:r>
      <w:proofErr w:type="gramStart"/>
      <w:r w:rsidRPr="00DB3BCA">
        <w:rPr>
          <w:sz w:val="24"/>
          <w:szCs w:val="24"/>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г. № 33-ФЗ «Об общих принципах организации местного самоуправления</w:t>
      </w:r>
      <w:proofErr w:type="gramEnd"/>
      <w:r w:rsidRPr="00DB3BCA">
        <w:rPr>
          <w:sz w:val="24"/>
          <w:szCs w:val="24"/>
        </w:rPr>
        <w:t xml:space="preserve"> в единой системе публичной власти», другими федеральными законами.</w:t>
      </w:r>
    </w:p>
    <w:p w:rsidR="00BE4C3D" w:rsidRPr="00DB3BCA" w:rsidRDefault="00BE4C3D" w:rsidP="00BE4C3D">
      <w:pPr>
        <w:overflowPunct/>
        <w:ind w:firstLine="540"/>
        <w:jc w:val="both"/>
        <w:textAlignment w:val="auto"/>
        <w:rPr>
          <w:sz w:val="24"/>
          <w:szCs w:val="24"/>
        </w:rPr>
      </w:pPr>
      <w:r w:rsidRPr="00DB3BCA">
        <w:rPr>
          <w:sz w:val="24"/>
          <w:szCs w:val="24"/>
        </w:rPr>
        <w:t>9.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BE4C3D" w:rsidRPr="00DB3BCA" w:rsidRDefault="00BE4C3D" w:rsidP="00BE4C3D">
      <w:pPr>
        <w:overflowPunct/>
        <w:ind w:firstLine="540"/>
        <w:jc w:val="both"/>
        <w:textAlignment w:val="auto"/>
        <w:rPr>
          <w:sz w:val="24"/>
          <w:szCs w:val="24"/>
        </w:rPr>
      </w:pPr>
      <w:r w:rsidRPr="00DB3BCA">
        <w:rPr>
          <w:sz w:val="24"/>
          <w:szCs w:val="24"/>
        </w:rPr>
        <w:t>10.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E4C3D" w:rsidRPr="00DB3BCA" w:rsidRDefault="00BE4C3D" w:rsidP="00BE4C3D">
      <w:pPr>
        <w:overflowPunct/>
        <w:ind w:firstLine="540"/>
        <w:jc w:val="both"/>
        <w:textAlignment w:val="auto"/>
        <w:rPr>
          <w:sz w:val="24"/>
          <w:szCs w:val="24"/>
        </w:rPr>
      </w:pPr>
      <w:r w:rsidRPr="00DB3BCA">
        <w:rPr>
          <w:sz w:val="24"/>
          <w:szCs w:val="24"/>
        </w:rPr>
        <w:t>1) предупреждение;</w:t>
      </w:r>
    </w:p>
    <w:p w:rsidR="00BE4C3D" w:rsidRPr="00DB3BCA" w:rsidRDefault="00BE4C3D" w:rsidP="00BE4C3D">
      <w:pPr>
        <w:overflowPunct/>
        <w:ind w:firstLine="540"/>
        <w:jc w:val="both"/>
        <w:textAlignment w:val="auto"/>
        <w:rPr>
          <w:sz w:val="24"/>
          <w:szCs w:val="24"/>
        </w:rPr>
      </w:pPr>
      <w:r w:rsidRPr="00DB3BCA">
        <w:rPr>
          <w:sz w:val="24"/>
          <w:szCs w:val="24"/>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BE4C3D" w:rsidRPr="00DB3BCA" w:rsidRDefault="00BE4C3D" w:rsidP="00BE4C3D">
      <w:pPr>
        <w:overflowPunct/>
        <w:ind w:firstLine="540"/>
        <w:jc w:val="both"/>
        <w:textAlignment w:val="auto"/>
        <w:rPr>
          <w:sz w:val="24"/>
          <w:szCs w:val="24"/>
        </w:rPr>
      </w:pPr>
      <w:r w:rsidRPr="00DB3BCA">
        <w:rPr>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E4C3D" w:rsidRPr="00DB3BCA" w:rsidRDefault="00BE4C3D" w:rsidP="00BE4C3D">
      <w:pPr>
        <w:overflowPunct/>
        <w:ind w:firstLine="540"/>
        <w:jc w:val="both"/>
        <w:textAlignment w:val="auto"/>
        <w:rPr>
          <w:sz w:val="24"/>
          <w:szCs w:val="24"/>
        </w:rPr>
      </w:pPr>
      <w:r w:rsidRPr="00DB3BCA">
        <w:rPr>
          <w:sz w:val="24"/>
          <w:szCs w:val="24"/>
        </w:rPr>
        <w:t>4) запрет занимать должности в соответствующем органе местного самоуправления до прекращения срока его полномочий;</w:t>
      </w:r>
    </w:p>
    <w:p w:rsidR="00BE4C3D" w:rsidRPr="00DB3BCA" w:rsidRDefault="00BE4C3D" w:rsidP="00BE4C3D">
      <w:pPr>
        <w:overflowPunct/>
        <w:ind w:firstLine="540"/>
        <w:jc w:val="both"/>
        <w:textAlignment w:val="auto"/>
        <w:rPr>
          <w:sz w:val="24"/>
          <w:szCs w:val="24"/>
        </w:rPr>
      </w:pPr>
      <w:r w:rsidRPr="00DB3BCA">
        <w:rPr>
          <w:sz w:val="24"/>
          <w:szCs w:val="24"/>
        </w:rPr>
        <w:lastRenderedPageBreak/>
        <w:t>5) запрет исполнять полномочия на постоянной основе до прекращения срока его полномочий.</w:t>
      </w:r>
    </w:p>
    <w:p w:rsidR="00BE4C3D" w:rsidRPr="00DB3BCA" w:rsidRDefault="00BE4C3D" w:rsidP="00BE4C3D">
      <w:pPr>
        <w:overflowPunct/>
        <w:ind w:firstLine="540"/>
        <w:jc w:val="both"/>
        <w:textAlignment w:val="auto"/>
        <w:rPr>
          <w:sz w:val="24"/>
          <w:szCs w:val="24"/>
        </w:rPr>
      </w:pPr>
      <w:r w:rsidRPr="00DB3BCA">
        <w:rPr>
          <w:sz w:val="24"/>
          <w:szCs w:val="24"/>
        </w:rPr>
        <w:t>13. Порядок принятия решения о применении к лицу, замещающему муниципальную должность, мер ответственности, указанных в части 12 настоящей статьи, определяется муниципальным правовым актом в соответствии с законом Саратовской области.</w:t>
      </w:r>
    </w:p>
    <w:p w:rsidR="00BE4C3D" w:rsidRPr="00DB3BCA" w:rsidRDefault="00BE4C3D" w:rsidP="00BE4C3D">
      <w:pPr>
        <w:overflowPunct/>
        <w:ind w:firstLine="540"/>
        <w:jc w:val="both"/>
        <w:textAlignment w:val="auto"/>
        <w:rPr>
          <w:sz w:val="24"/>
          <w:szCs w:val="24"/>
        </w:rPr>
      </w:pPr>
      <w:r w:rsidRPr="00DB3BCA">
        <w:rPr>
          <w:sz w:val="24"/>
          <w:szCs w:val="24"/>
        </w:rPr>
        <w:t xml:space="preserve">14. </w:t>
      </w:r>
      <w:proofErr w:type="gramStart"/>
      <w:r w:rsidRPr="00DB3BCA">
        <w:rPr>
          <w:sz w:val="24"/>
          <w:szCs w:val="24"/>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DB3BCA">
        <w:rPr>
          <w:sz w:val="24"/>
          <w:szCs w:val="24"/>
        </w:rPr>
        <w:t xml:space="preserve">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p>
    <w:p w:rsidR="00BE4C3D" w:rsidRPr="00DB3BCA" w:rsidRDefault="00BE4C3D" w:rsidP="00BE4C3D">
      <w:pPr>
        <w:overflowPunct/>
        <w:ind w:firstLine="540"/>
        <w:jc w:val="both"/>
        <w:textAlignment w:val="auto"/>
        <w:rPr>
          <w:sz w:val="24"/>
          <w:szCs w:val="24"/>
        </w:rPr>
      </w:pPr>
      <w:r w:rsidRPr="00DB3BCA">
        <w:rPr>
          <w:sz w:val="24"/>
          <w:szCs w:val="24"/>
        </w:rPr>
        <w:t xml:space="preserve">15. </w:t>
      </w:r>
      <w:proofErr w:type="gramStart"/>
      <w:r w:rsidRPr="00DB3BCA">
        <w:rPr>
          <w:sz w:val="24"/>
          <w:szCs w:val="24"/>
        </w:rPr>
        <w:t>В соответствии с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дополнительные социальные и иные гарантии в связи с прекращением полномочий (в том числе досрочно), а также ежемесячная доплата к пенсии лицам, замещающим муниципальные должности не распространяются</w:t>
      </w:r>
      <w:proofErr w:type="gramEnd"/>
      <w:r w:rsidRPr="00DB3BCA">
        <w:rPr>
          <w:sz w:val="24"/>
          <w:szCs w:val="24"/>
        </w:rPr>
        <w:t xml:space="preserve"> </w:t>
      </w:r>
      <w:proofErr w:type="gramStart"/>
      <w:r w:rsidRPr="00DB3BCA">
        <w:rPr>
          <w:sz w:val="24"/>
          <w:szCs w:val="24"/>
        </w:rPr>
        <w:t>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в случае наличия у них гражданства (подданства) иностранного государства, вида на жительство или иного права на постоянное</w:t>
      </w:r>
      <w:proofErr w:type="gramEnd"/>
      <w:r w:rsidRPr="00DB3BCA">
        <w:rPr>
          <w:sz w:val="24"/>
          <w:szCs w:val="24"/>
        </w:rPr>
        <w:t xml:space="preserve"> проживание на территории иностранного государства</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1.23. Части 16 и 17 статьи 26 Устава признать утратившими силу.</w:t>
      </w:r>
    </w:p>
    <w:p w:rsidR="00BB415C" w:rsidRPr="00DB3BCA" w:rsidRDefault="00BE4C3D" w:rsidP="00D264BB">
      <w:pPr>
        <w:overflowPunct/>
        <w:ind w:firstLine="540"/>
        <w:jc w:val="both"/>
        <w:textAlignment w:val="auto"/>
        <w:rPr>
          <w:sz w:val="24"/>
          <w:szCs w:val="24"/>
        </w:rPr>
      </w:pPr>
      <w:r w:rsidRPr="00DB3BCA">
        <w:rPr>
          <w:sz w:val="24"/>
          <w:szCs w:val="24"/>
        </w:rPr>
        <w:t>1.24. Часть 2 статьи 31 Устава дополнить абзацем следующего содержания:</w:t>
      </w:r>
    </w:p>
    <w:p w:rsidR="00BE4C3D" w:rsidRPr="00DB3BCA" w:rsidRDefault="00BE4C3D" w:rsidP="00BE4C3D">
      <w:pPr>
        <w:overflowPunct/>
        <w:ind w:firstLine="540"/>
        <w:jc w:val="both"/>
        <w:textAlignment w:val="auto"/>
        <w:rPr>
          <w:sz w:val="24"/>
          <w:szCs w:val="24"/>
        </w:rPr>
      </w:pPr>
      <w:proofErr w:type="gramStart"/>
      <w:r w:rsidRPr="00DB3BCA">
        <w:rPr>
          <w:sz w:val="24"/>
          <w:szCs w:val="24"/>
        </w:rPr>
        <w:t>«В соответствии с Федеральным законом от 20.03.2025 г. № 33-ФЗ «Об общих принципах организации местного самоуправления в единой системе публичной власти» в случае, если кандидат на должность главы муниципального образования не набрал число голосов, необходимое для принятия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решения об избрании главы муниципального образования из своего состава, Губернатор Саратовской области в течение 10</w:t>
      </w:r>
      <w:proofErr w:type="gramEnd"/>
      <w:r w:rsidRPr="00DB3BCA">
        <w:rPr>
          <w:sz w:val="24"/>
          <w:szCs w:val="24"/>
        </w:rPr>
        <w:t xml:space="preserve">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1.25. Части 3, 5-7 и 9 статьи 31 Устава изложить в следующей редакции:</w:t>
      </w:r>
    </w:p>
    <w:p w:rsidR="00BE4C3D" w:rsidRPr="00DB3BCA" w:rsidRDefault="00BE4C3D" w:rsidP="00BE4C3D">
      <w:pPr>
        <w:overflowPunct/>
        <w:ind w:firstLine="540"/>
        <w:jc w:val="both"/>
        <w:textAlignment w:val="auto"/>
        <w:rPr>
          <w:sz w:val="24"/>
          <w:szCs w:val="24"/>
        </w:rPr>
      </w:pPr>
      <w:r w:rsidRPr="00DB3BCA">
        <w:rPr>
          <w:sz w:val="24"/>
          <w:szCs w:val="24"/>
        </w:rPr>
        <w:t>«3. Глава Яковлевского муниципального образования вступает в должность с момента принесения присяги:</w:t>
      </w:r>
    </w:p>
    <w:p w:rsidR="00BE4C3D" w:rsidRPr="00DB3BCA" w:rsidRDefault="00BE4C3D" w:rsidP="00BE4C3D">
      <w:pPr>
        <w:overflowPunct/>
        <w:ind w:firstLine="540"/>
        <w:jc w:val="both"/>
        <w:textAlignment w:val="auto"/>
        <w:rPr>
          <w:sz w:val="24"/>
          <w:szCs w:val="24"/>
        </w:rPr>
      </w:pPr>
      <w:proofErr w:type="gramStart"/>
      <w:r w:rsidRPr="00DB3BCA">
        <w:rPr>
          <w:sz w:val="24"/>
          <w:szCs w:val="24"/>
        </w:rPr>
        <w:t>«Вступая в должность главы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клянусь соблюдать Конституцию Российской Федерации, законодательные акты Российской Федерации, Устав (Основной Закон) Саратовской области, законы Саратовской области, Устав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и другие правовые акты органов местного самоуправления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w:t>
      </w:r>
      <w:r w:rsidRPr="00DB3BCA">
        <w:rPr>
          <w:sz w:val="24"/>
          <w:szCs w:val="24"/>
        </w:rPr>
        <w:lastRenderedPageBreak/>
        <w:t>района Саратовской области, уважать и охранять права и свободы человека</w:t>
      </w:r>
      <w:proofErr w:type="gramEnd"/>
      <w:r w:rsidRPr="00DB3BCA">
        <w:rPr>
          <w:sz w:val="24"/>
          <w:szCs w:val="24"/>
        </w:rPr>
        <w:t xml:space="preserve"> и гражданина, защищать интересы жителей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добросовестно выполнять возложенные на меня обязанности главы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Присяга произносится в торжественной обстановке в присутствии депутатов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на открытом заседании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 xml:space="preserve">«5. </w:t>
      </w:r>
      <w:proofErr w:type="gramStart"/>
      <w:r w:rsidRPr="00DB3BCA">
        <w:rPr>
          <w:sz w:val="24"/>
          <w:szCs w:val="24"/>
        </w:rPr>
        <w:t>Полномочия главы Яковлевского муниципального образования, избранного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начинаются со дня его избрания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и вступления в должность в торжественной обстановке и прекращаются в день проведения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нового созыва заседания, на котором рассматривается вопрос об избрании главы</w:t>
      </w:r>
      <w:proofErr w:type="gramEnd"/>
      <w:r w:rsidRPr="00DB3BCA">
        <w:rPr>
          <w:sz w:val="24"/>
          <w:szCs w:val="24"/>
        </w:rPr>
        <w:t xml:space="preserve"> Яковлевского муниципального образования.</w:t>
      </w:r>
    </w:p>
    <w:p w:rsidR="00BE4C3D" w:rsidRPr="00DB3BCA" w:rsidRDefault="00BE4C3D" w:rsidP="00BE4C3D">
      <w:pPr>
        <w:overflowPunct/>
        <w:ind w:firstLine="540"/>
        <w:jc w:val="both"/>
        <w:textAlignment w:val="auto"/>
        <w:rPr>
          <w:sz w:val="24"/>
          <w:szCs w:val="24"/>
        </w:rPr>
      </w:pPr>
      <w:r w:rsidRPr="00DB3BCA">
        <w:rPr>
          <w:sz w:val="24"/>
          <w:szCs w:val="24"/>
        </w:rPr>
        <w:t>6. Глава муниципального образования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BE4C3D" w:rsidRPr="00DB3BCA" w:rsidRDefault="00BE4C3D" w:rsidP="00BE4C3D">
      <w:pPr>
        <w:overflowPunct/>
        <w:ind w:firstLine="540"/>
        <w:jc w:val="both"/>
        <w:textAlignment w:val="auto"/>
        <w:rPr>
          <w:sz w:val="24"/>
          <w:szCs w:val="24"/>
        </w:rPr>
      </w:pPr>
      <w:r w:rsidRPr="00DB3BCA">
        <w:rPr>
          <w:sz w:val="24"/>
          <w:szCs w:val="24"/>
        </w:rPr>
        <w:t xml:space="preserve">7. </w:t>
      </w:r>
      <w:proofErr w:type="gramStart"/>
      <w:r w:rsidRPr="00DB3BCA">
        <w:rPr>
          <w:sz w:val="24"/>
          <w:szCs w:val="24"/>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DB3BCA">
        <w:rPr>
          <w:sz w:val="24"/>
          <w:szCs w:val="24"/>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proofErr w:type="gramStart"/>
      <w:r w:rsidRPr="00DB3BCA">
        <w:rPr>
          <w:sz w:val="24"/>
          <w:szCs w:val="24"/>
        </w:rPr>
        <w:t>.»</w:t>
      </w:r>
      <w:proofErr w:type="gramEnd"/>
      <w:r w:rsidRPr="00DB3BCA">
        <w:rPr>
          <w:sz w:val="24"/>
          <w:szCs w:val="24"/>
        </w:rPr>
        <w:t>;</w:t>
      </w:r>
    </w:p>
    <w:p w:rsidR="00BE4C3D" w:rsidRPr="00DB3BCA" w:rsidRDefault="00BE4C3D" w:rsidP="00BE4C3D">
      <w:pPr>
        <w:overflowPunct/>
        <w:ind w:firstLine="540"/>
        <w:jc w:val="both"/>
        <w:textAlignment w:val="auto"/>
        <w:rPr>
          <w:sz w:val="24"/>
          <w:szCs w:val="24"/>
        </w:rPr>
      </w:pPr>
      <w:r w:rsidRPr="00DB3BCA">
        <w:rPr>
          <w:sz w:val="24"/>
          <w:szCs w:val="24"/>
        </w:rPr>
        <w:t xml:space="preserve">«9. </w:t>
      </w:r>
      <w:proofErr w:type="gramStart"/>
      <w:r w:rsidRPr="00DB3BCA">
        <w:rPr>
          <w:sz w:val="24"/>
          <w:szCs w:val="24"/>
        </w:rPr>
        <w:t>В соответствии с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дополнительные социальные и иные гарантии в связи с прекращением полномочий (в том числе досрочно), а также ежемесячная доплата к пенсии лицам, замещающим муниципальные должности не распространяются</w:t>
      </w:r>
      <w:proofErr w:type="gramEnd"/>
      <w:r w:rsidRPr="00DB3BCA">
        <w:rPr>
          <w:sz w:val="24"/>
          <w:szCs w:val="24"/>
        </w:rPr>
        <w:t xml:space="preserve"> </w:t>
      </w:r>
      <w:proofErr w:type="gramStart"/>
      <w:r w:rsidRPr="00DB3BCA">
        <w:rPr>
          <w:sz w:val="24"/>
          <w:szCs w:val="24"/>
        </w:rPr>
        <w:t>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в случае наличия у них гражданства (подданства) иностранного государства, вида на жительство или иного права на постоянное</w:t>
      </w:r>
      <w:proofErr w:type="gramEnd"/>
      <w:r w:rsidRPr="00DB3BCA">
        <w:rPr>
          <w:sz w:val="24"/>
          <w:szCs w:val="24"/>
        </w:rPr>
        <w:t xml:space="preserve"> проживание на территории иностранного государства</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1.26. Части 10 и 11 статьи 31 Устава признать утратившими силу.</w:t>
      </w:r>
    </w:p>
    <w:p w:rsidR="00BE4C3D" w:rsidRPr="00DB3BCA" w:rsidRDefault="00BE4C3D" w:rsidP="00BE4C3D">
      <w:pPr>
        <w:overflowPunct/>
        <w:ind w:firstLine="540"/>
        <w:jc w:val="both"/>
        <w:textAlignment w:val="auto"/>
        <w:rPr>
          <w:sz w:val="24"/>
          <w:szCs w:val="24"/>
        </w:rPr>
      </w:pPr>
      <w:r w:rsidRPr="00DB3BCA">
        <w:rPr>
          <w:sz w:val="24"/>
          <w:szCs w:val="24"/>
        </w:rPr>
        <w:t>1.27. В части 1 статьи 32 Устава слова «от 06.10.2003 № 131-ФЗ «Об общих принципах организации местного самоуправления в Российской Федерации» заменить словами «от 20.03.2025 г. № 33-ФЗ «Об общих принципах организации местного самоуправления в единой системе публичной власти».</w:t>
      </w:r>
    </w:p>
    <w:p w:rsidR="00BE4C3D" w:rsidRPr="00DB3BCA" w:rsidRDefault="00BE4C3D" w:rsidP="00BE4C3D">
      <w:pPr>
        <w:overflowPunct/>
        <w:ind w:firstLine="540"/>
        <w:jc w:val="both"/>
        <w:textAlignment w:val="auto"/>
        <w:rPr>
          <w:sz w:val="24"/>
          <w:szCs w:val="24"/>
        </w:rPr>
      </w:pPr>
      <w:r w:rsidRPr="00DB3BCA">
        <w:rPr>
          <w:sz w:val="24"/>
          <w:szCs w:val="24"/>
        </w:rPr>
        <w:t>1.28. Части 1 и 3 статьи 33 Устава изложить в следующей редакции:</w:t>
      </w:r>
    </w:p>
    <w:p w:rsidR="00BE4C3D" w:rsidRPr="00DB3BCA" w:rsidRDefault="00BE4C3D" w:rsidP="00BE4C3D">
      <w:pPr>
        <w:overflowPunct/>
        <w:ind w:firstLine="540"/>
        <w:jc w:val="both"/>
        <w:textAlignment w:val="auto"/>
        <w:rPr>
          <w:sz w:val="24"/>
          <w:szCs w:val="24"/>
        </w:rPr>
      </w:pPr>
      <w:r w:rsidRPr="00DB3BCA">
        <w:rPr>
          <w:sz w:val="24"/>
          <w:szCs w:val="24"/>
        </w:rPr>
        <w:lastRenderedPageBreak/>
        <w:t xml:space="preserve">«1. </w:t>
      </w:r>
      <w:proofErr w:type="gramStart"/>
      <w:r w:rsidRPr="00DB3BCA">
        <w:rPr>
          <w:sz w:val="24"/>
          <w:szCs w:val="24"/>
        </w:rPr>
        <w:t>Полномочия главы муниципального образования прекращаются досрочно в случаях, предусмотренных частью 1 статьи 30, частью 1 статьи 21 Федерального закона от 20.03.2025 г. № 33-ФЗ «Об общих принципах организации местного самоуправления в единой системе публичной власти», частью 12 статьи 3 Закона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w:t>
      </w:r>
      <w:proofErr w:type="gramEnd"/>
      <w:r w:rsidRPr="00DB3BCA">
        <w:rPr>
          <w:sz w:val="24"/>
          <w:szCs w:val="24"/>
        </w:rPr>
        <w:t xml:space="preserve"> Саратовской области и отдельных положений законодательных актов Саратовской области»</w:t>
      </w:r>
      <w:proofErr w:type="gramStart"/>
      <w:r w:rsidRPr="00DB3BCA">
        <w:rPr>
          <w:sz w:val="24"/>
          <w:szCs w:val="24"/>
        </w:rPr>
        <w:t>.»</w:t>
      </w:r>
      <w:proofErr w:type="gramEnd"/>
      <w:r w:rsidRPr="00DB3BCA">
        <w:rPr>
          <w:sz w:val="24"/>
          <w:szCs w:val="24"/>
        </w:rPr>
        <w:t>;</w:t>
      </w:r>
    </w:p>
    <w:p w:rsidR="00BE4C3D" w:rsidRPr="00DB3BCA" w:rsidRDefault="00BE4C3D" w:rsidP="00BE4C3D">
      <w:pPr>
        <w:overflowPunct/>
        <w:ind w:firstLine="540"/>
        <w:jc w:val="both"/>
        <w:textAlignment w:val="auto"/>
        <w:rPr>
          <w:sz w:val="24"/>
          <w:szCs w:val="24"/>
        </w:rPr>
      </w:pPr>
      <w:r w:rsidRPr="00DB3BCA">
        <w:rPr>
          <w:sz w:val="24"/>
          <w:szCs w:val="24"/>
        </w:rPr>
        <w:t>«3. В случае</w:t>
      </w:r>
      <w:proofErr w:type="gramStart"/>
      <w:r w:rsidRPr="00DB3BCA">
        <w:rPr>
          <w:sz w:val="24"/>
          <w:szCs w:val="24"/>
        </w:rPr>
        <w:t>,</w:t>
      </w:r>
      <w:proofErr w:type="gramEnd"/>
      <w:r w:rsidRPr="00DB3BCA">
        <w:rPr>
          <w:sz w:val="24"/>
          <w:szCs w:val="24"/>
        </w:rPr>
        <w:t xml:space="preserve">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депутат Совета Яковлевского муниципального образования, избираемый из числа депутатов прямым открытым голосованием.</w:t>
      </w:r>
    </w:p>
    <w:p w:rsidR="00BE4C3D" w:rsidRPr="00DB3BCA" w:rsidRDefault="00BE4C3D" w:rsidP="00BE4C3D">
      <w:pPr>
        <w:overflowPunct/>
        <w:ind w:firstLine="540"/>
        <w:jc w:val="both"/>
        <w:textAlignment w:val="auto"/>
        <w:rPr>
          <w:sz w:val="24"/>
          <w:szCs w:val="24"/>
        </w:rPr>
      </w:pPr>
      <w:proofErr w:type="gramStart"/>
      <w:r w:rsidRPr="00DB3BCA">
        <w:rPr>
          <w:sz w:val="24"/>
          <w:szCs w:val="24"/>
        </w:rPr>
        <w:t>В соответствии с Федеральным законом от 20.03.2025 г. № 33-ФЗ «Об общих принципах организации местного самоуправления в единой системе публичной власти»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Саратовской области в течение 10 дней назначает временно исполняющего полномочия Главы</w:t>
      </w:r>
      <w:proofErr w:type="gramEnd"/>
      <w:r w:rsidRPr="00DB3BCA">
        <w:rPr>
          <w:sz w:val="24"/>
          <w:szCs w:val="24"/>
        </w:rPr>
        <w:t xml:space="preserve">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BE4C3D" w:rsidRPr="00DB3BCA" w:rsidRDefault="00BE4C3D" w:rsidP="00BE4C3D">
      <w:pPr>
        <w:overflowPunct/>
        <w:ind w:firstLine="540"/>
        <w:jc w:val="both"/>
        <w:textAlignment w:val="auto"/>
        <w:rPr>
          <w:sz w:val="24"/>
          <w:szCs w:val="24"/>
        </w:rPr>
      </w:pPr>
      <w:proofErr w:type="gramStart"/>
      <w:r w:rsidRPr="00DB3BCA">
        <w:rPr>
          <w:sz w:val="24"/>
          <w:szCs w:val="24"/>
        </w:rPr>
        <w:t>Гарантии осуществления полномочий главы муниципального образования, установленные настоящим Уставом для Главы муниципального образования, распространяются на временно исполняющего полномочия Главы муниципального образования на срок до дня избрания Главы муниципального образования в установленном порядке и вступления его в должность.».</w:t>
      </w:r>
      <w:proofErr w:type="gramEnd"/>
    </w:p>
    <w:p w:rsidR="00BE4C3D" w:rsidRPr="00DB3BCA" w:rsidRDefault="00BE4C3D" w:rsidP="00BE4C3D">
      <w:pPr>
        <w:overflowPunct/>
        <w:ind w:firstLine="540"/>
        <w:jc w:val="both"/>
        <w:textAlignment w:val="auto"/>
        <w:rPr>
          <w:sz w:val="24"/>
          <w:szCs w:val="24"/>
        </w:rPr>
      </w:pPr>
      <w:r w:rsidRPr="00DB3BCA">
        <w:rPr>
          <w:sz w:val="24"/>
          <w:szCs w:val="24"/>
        </w:rPr>
        <w:t>1.29. Части 5-7, 9-10 статьи 36 Устава изложить в следующей редакции:</w:t>
      </w:r>
    </w:p>
    <w:p w:rsidR="00BE4C3D" w:rsidRPr="00DB3BCA" w:rsidRDefault="00BE4C3D" w:rsidP="00BE4C3D">
      <w:pPr>
        <w:overflowPunct/>
        <w:ind w:firstLine="540"/>
        <w:jc w:val="both"/>
        <w:textAlignment w:val="auto"/>
        <w:rPr>
          <w:sz w:val="24"/>
          <w:szCs w:val="24"/>
        </w:rPr>
      </w:pPr>
      <w:r w:rsidRPr="00DB3BCA">
        <w:rPr>
          <w:sz w:val="24"/>
          <w:szCs w:val="24"/>
        </w:rPr>
        <w:t>«5. Полномочия главы администрации муниципального образования прекращаются досрочно в следующих случаях:</w:t>
      </w:r>
    </w:p>
    <w:p w:rsidR="00BE4C3D" w:rsidRPr="00DB3BCA" w:rsidRDefault="00BE4C3D" w:rsidP="00BE4C3D">
      <w:pPr>
        <w:overflowPunct/>
        <w:ind w:firstLine="540"/>
        <w:jc w:val="both"/>
        <w:textAlignment w:val="auto"/>
        <w:rPr>
          <w:sz w:val="24"/>
          <w:szCs w:val="24"/>
        </w:rPr>
      </w:pPr>
      <w:r w:rsidRPr="00DB3BCA">
        <w:rPr>
          <w:sz w:val="24"/>
          <w:szCs w:val="24"/>
        </w:rPr>
        <w:t>1) смерть;</w:t>
      </w:r>
    </w:p>
    <w:p w:rsidR="00BE4C3D" w:rsidRPr="00DB3BCA" w:rsidRDefault="00BE4C3D" w:rsidP="00BE4C3D">
      <w:pPr>
        <w:overflowPunct/>
        <w:ind w:firstLine="540"/>
        <w:jc w:val="both"/>
        <w:textAlignment w:val="auto"/>
        <w:rPr>
          <w:sz w:val="24"/>
          <w:szCs w:val="24"/>
        </w:rPr>
      </w:pPr>
      <w:r w:rsidRPr="00DB3BCA">
        <w:rPr>
          <w:sz w:val="24"/>
          <w:szCs w:val="24"/>
        </w:rPr>
        <w:t>2) отставка по собственному желанию;</w:t>
      </w:r>
    </w:p>
    <w:p w:rsidR="00BE4C3D" w:rsidRPr="00DB3BCA" w:rsidRDefault="00BE4C3D" w:rsidP="00BE4C3D">
      <w:pPr>
        <w:overflowPunct/>
        <w:ind w:firstLine="540"/>
        <w:jc w:val="both"/>
        <w:textAlignment w:val="auto"/>
        <w:rPr>
          <w:sz w:val="24"/>
          <w:szCs w:val="24"/>
        </w:rPr>
      </w:pPr>
      <w:r w:rsidRPr="00DB3BCA">
        <w:rPr>
          <w:sz w:val="24"/>
          <w:szCs w:val="24"/>
        </w:rPr>
        <w:t>3) освобождение от занимаемой должности в соответствии с частями 6 и 10 настоящей статьи;</w:t>
      </w:r>
    </w:p>
    <w:p w:rsidR="00BE4C3D" w:rsidRPr="00DB3BCA" w:rsidRDefault="00BE4C3D" w:rsidP="00BE4C3D">
      <w:pPr>
        <w:overflowPunct/>
        <w:ind w:firstLine="540"/>
        <w:jc w:val="both"/>
        <w:textAlignment w:val="auto"/>
        <w:rPr>
          <w:sz w:val="24"/>
          <w:szCs w:val="24"/>
        </w:rPr>
      </w:pPr>
      <w:r w:rsidRPr="00DB3BCA">
        <w:rPr>
          <w:sz w:val="24"/>
          <w:szCs w:val="24"/>
        </w:rPr>
        <w:t>4) отрешение от должности;</w:t>
      </w:r>
    </w:p>
    <w:p w:rsidR="00BE4C3D" w:rsidRPr="00DB3BCA" w:rsidRDefault="00BE4C3D" w:rsidP="00BE4C3D">
      <w:pPr>
        <w:overflowPunct/>
        <w:ind w:firstLine="540"/>
        <w:jc w:val="both"/>
        <w:textAlignment w:val="auto"/>
        <w:rPr>
          <w:sz w:val="24"/>
          <w:szCs w:val="24"/>
        </w:rPr>
      </w:pPr>
      <w:r w:rsidRPr="00DB3BCA">
        <w:rPr>
          <w:sz w:val="24"/>
          <w:szCs w:val="24"/>
        </w:rPr>
        <w:t>5) признание судом недееспособным или ограниченно дееспособным;</w:t>
      </w:r>
    </w:p>
    <w:p w:rsidR="00BE4C3D" w:rsidRPr="00DB3BCA" w:rsidRDefault="00BE4C3D" w:rsidP="00BE4C3D">
      <w:pPr>
        <w:overflowPunct/>
        <w:ind w:firstLine="540"/>
        <w:jc w:val="both"/>
        <w:textAlignment w:val="auto"/>
        <w:rPr>
          <w:sz w:val="24"/>
          <w:szCs w:val="24"/>
        </w:rPr>
      </w:pPr>
      <w:r w:rsidRPr="00DB3BCA">
        <w:rPr>
          <w:sz w:val="24"/>
          <w:szCs w:val="24"/>
        </w:rPr>
        <w:t>6) признание судом безвестно отсутствующим или объявление умершим;</w:t>
      </w:r>
    </w:p>
    <w:p w:rsidR="00BE4C3D" w:rsidRPr="00DB3BCA" w:rsidRDefault="00BE4C3D" w:rsidP="00BE4C3D">
      <w:pPr>
        <w:overflowPunct/>
        <w:ind w:firstLine="540"/>
        <w:jc w:val="both"/>
        <w:textAlignment w:val="auto"/>
        <w:rPr>
          <w:sz w:val="24"/>
          <w:szCs w:val="24"/>
        </w:rPr>
      </w:pPr>
      <w:r w:rsidRPr="00DB3BCA">
        <w:rPr>
          <w:sz w:val="24"/>
          <w:szCs w:val="24"/>
        </w:rPr>
        <w:t>7) вступление в отношении его в законную силу обвинительного приговора суда;</w:t>
      </w:r>
    </w:p>
    <w:p w:rsidR="00BE4C3D" w:rsidRPr="00DB3BCA" w:rsidRDefault="00BE4C3D" w:rsidP="00BE4C3D">
      <w:pPr>
        <w:overflowPunct/>
        <w:ind w:firstLine="540"/>
        <w:jc w:val="both"/>
        <w:textAlignment w:val="auto"/>
        <w:rPr>
          <w:sz w:val="24"/>
          <w:szCs w:val="24"/>
        </w:rPr>
      </w:pPr>
      <w:r w:rsidRPr="00DB3BCA">
        <w:rPr>
          <w:sz w:val="24"/>
          <w:szCs w:val="24"/>
        </w:rPr>
        <w:t>8) выезд за пределы Российской Федерации на постоянное место жительства;</w:t>
      </w:r>
    </w:p>
    <w:p w:rsidR="00BE4C3D" w:rsidRPr="00DB3BCA" w:rsidRDefault="00BE4C3D" w:rsidP="00BE4C3D">
      <w:pPr>
        <w:overflowPunct/>
        <w:ind w:firstLine="540"/>
        <w:jc w:val="both"/>
        <w:textAlignment w:val="auto"/>
        <w:rPr>
          <w:sz w:val="24"/>
          <w:szCs w:val="24"/>
        </w:rPr>
      </w:pPr>
      <w:r w:rsidRPr="00DB3BCA">
        <w:rPr>
          <w:sz w:val="24"/>
          <w:szCs w:val="24"/>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E4C3D" w:rsidRPr="00DB3BCA" w:rsidRDefault="00BE4C3D" w:rsidP="00BE4C3D">
      <w:pPr>
        <w:overflowPunct/>
        <w:ind w:firstLine="540"/>
        <w:jc w:val="both"/>
        <w:textAlignment w:val="auto"/>
        <w:rPr>
          <w:sz w:val="24"/>
          <w:szCs w:val="24"/>
        </w:rPr>
      </w:pPr>
      <w:r w:rsidRPr="00DB3BCA">
        <w:rPr>
          <w:sz w:val="24"/>
          <w:szCs w:val="24"/>
        </w:rPr>
        <w:t>10) призыв на военную службу или направление на заменяющую ее альтернативную гражданскую службу;</w:t>
      </w:r>
    </w:p>
    <w:p w:rsidR="00BE4C3D" w:rsidRPr="00DB3BCA" w:rsidRDefault="00BE4C3D" w:rsidP="00BE4C3D">
      <w:pPr>
        <w:overflowPunct/>
        <w:ind w:firstLine="540"/>
        <w:jc w:val="both"/>
        <w:textAlignment w:val="auto"/>
        <w:rPr>
          <w:sz w:val="24"/>
          <w:szCs w:val="24"/>
        </w:rPr>
      </w:pPr>
      <w:r w:rsidRPr="00DB3BCA">
        <w:rPr>
          <w:sz w:val="24"/>
          <w:szCs w:val="24"/>
        </w:rPr>
        <w:t>11) преобразование муниципального образования, осуществляемое в соответствии с частями 6 и 7 статьи 12 Федерального закона от 20.03.2025 г. № 33-ФЗ «Об общих принципах организации местного самоуправления в единой системе публичной власти»;</w:t>
      </w:r>
    </w:p>
    <w:p w:rsidR="00BE4C3D" w:rsidRPr="00DB3BCA" w:rsidRDefault="00BE4C3D" w:rsidP="00BE4C3D">
      <w:pPr>
        <w:overflowPunct/>
        <w:ind w:firstLine="540"/>
        <w:jc w:val="both"/>
        <w:textAlignment w:val="auto"/>
        <w:rPr>
          <w:sz w:val="24"/>
          <w:szCs w:val="24"/>
        </w:rPr>
      </w:pPr>
      <w:r w:rsidRPr="00DB3BCA">
        <w:rPr>
          <w:sz w:val="24"/>
          <w:szCs w:val="24"/>
        </w:rPr>
        <w:lastRenderedPageBreak/>
        <w:t>12) увеличение численности избирателей муниципального образования более чем на 25 процентов;</w:t>
      </w:r>
    </w:p>
    <w:p w:rsidR="00BE4C3D" w:rsidRPr="00DB3BCA" w:rsidRDefault="00BE4C3D" w:rsidP="00BE4C3D">
      <w:pPr>
        <w:overflowPunct/>
        <w:ind w:firstLine="540"/>
        <w:jc w:val="both"/>
        <w:textAlignment w:val="auto"/>
        <w:rPr>
          <w:sz w:val="24"/>
          <w:szCs w:val="24"/>
        </w:rPr>
      </w:pPr>
      <w:r w:rsidRPr="00DB3BCA">
        <w:rPr>
          <w:sz w:val="24"/>
          <w:szCs w:val="24"/>
        </w:rPr>
        <w:t>13) вступление в должность главы муниципального образования, исполняющего полномочия главы местной администрации;</w:t>
      </w:r>
    </w:p>
    <w:p w:rsidR="00BE4C3D" w:rsidRPr="00DB3BCA" w:rsidRDefault="00BE4C3D" w:rsidP="00BE4C3D">
      <w:pPr>
        <w:overflowPunct/>
        <w:ind w:firstLine="540"/>
        <w:jc w:val="both"/>
        <w:textAlignment w:val="auto"/>
        <w:rPr>
          <w:sz w:val="24"/>
          <w:szCs w:val="24"/>
        </w:rPr>
      </w:pPr>
      <w:r w:rsidRPr="00DB3BCA">
        <w:rPr>
          <w:sz w:val="24"/>
          <w:szCs w:val="24"/>
        </w:rPr>
        <w:t>14) досрочное прекращение полномочий главы муниципального образования, исполняющего полномочия главы местной администрации;</w:t>
      </w:r>
    </w:p>
    <w:p w:rsidR="00BE4C3D" w:rsidRPr="00DB3BCA" w:rsidRDefault="00BE4C3D" w:rsidP="00BE4C3D">
      <w:pPr>
        <w:overflowPunct/>
        <w:ind w:firstLine="540"/>
        <w:jc w:val="both"/>
        <w:textAlignment w:val="auto"/>
        <w:rPr>
          <w:sz w:val="24"/>
          <w:szCs w:val="24"/>
        </w:rPr>
      </w:pPr>
      <w:r w:rsidRPr="00DB3BCA">
        <w:rPr>
          <w:sz w:val="24"/>
          <w:szCs w:val="24"/>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BE4C3D" w:rsidRPr="00DB3BCA" w:rsidRDefault="00BE4C3D" w:rsidP="00BE4C3D">
      <w:pPr>
        <w:overflowPunct/>
        <w:ind w:firstLine="540"/>
        <w:jc w:val="both"/>
        <w:textAlignment w:val="auto"/>
        <w:rPr>
          <w:sz w:val="24"/>
          <w:szCs w:val="24"/>
        </w:rPr>
      </w:pPr>
      <w:r w:rsidRPr="00DB3BCA">
        <w:rPr>
          <w:sz w:val="24"/>
          <w:szCs w:val="24"/>
        </w:rPr>
        <w:t>16) приобретение статуса иностранного агента.</w:t>
      </w:r>
    </w:p>
    <w:p w:rsidR="00BE4C3D" w:rsidRPr="00DB3BCA" w:rsidRDefault="00BE4C3D" w:rsidP="00BE4C3D">
      <w:pPr>
        <w:overflowPunct/>
        <w:ind w:firstLine="540"/>
        <w:jc w:val="both"/>
        <w:textAlignment w:val="auto"/>
        <w:rPr>
          <w:sz w:val="24"/>
          <w:szCs w:val="24"/>
        </w:rPr>
      </w:pPr>
      <w:r w:rsidRPr="00DB3BCA">
        <w:rPr>
          <w:sz w:val="24"/>
          <w:szCs w:val="24"/>
        </w:rPr>
        <w:t xml:space="preserve">6. Глава местной администрации может быть </w:t>
      </w:r>
      <w:proofErr w:type="gramStart"/>
      <w:r w:rsidRPr="00DB3BCA">
        <w:rPr>
          <w:sz w:val="24"/>
          <w:szCs w:val="24"/>
        </w:rPr>
        <w:t>освобожден</w:t>
      </w:r>
      <w:proofErr w:type="gramEnd"/>
      <w:r w:rsidRPr="00DB3BCA">
        <w:rPr>
          <w:sz w:val="24"/>
          <w:szCs w:val="24"/>
        </w:rPr>
        <w:t xml:space="preserve"> от занимаемой должности по соглашению сторон или в судебном порядке на основании заявления:</w:t>
      </w:r>
    </w:p>
    <w:p w:rsidR="00BE4C3D" w:rsidRPr="00DB3BCA" w:rsidRDefault="00BE4C3D" w:rsidP="00BE4C3D">
      <w:pPr>
        <w:overflowPunct/>
        <w:ind w:firstLine="540"/>
        <w:jc w:val="both"/>
        <w:textAlignment w:val="auto"/>
        <w:rPr>
          <w:sz w:val="24"/>
          <w:szCs w:val="24"/>
        </w:rPr>
      </w:pPr>
      <w:r w:rsidRPr="00DB3BCA">
        <w:rPr>
          <w:sz w:val="24"/>
          <w:szCs w:val="24"/>
        </w:rPr>
        <w:t>1)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BE4C3D" w:rsidRPr="00DB3BCA" w:rsidRDefault="00BE4C3D" w:rsidP="00BE4C3D">
      <w:pPr>
        <w:overflowPunct/>
        <w:ind w:firstLine="540"/>
        <w:jc w:val="both"/>
        <w:textAlignment w:val="auto"/>
        <w:rPr>
          <w:sz w:val="24"/>
          <w:szCs w:val="24"/>
        </w:rPr>
      </w:pPr>
      <w:proofErr w:type="gramStart"/>
      <w:r w:rsidRPr="00DB3BCA">
        <w:rPr>
          <w:sz w:val="24"/>
          <w:szCs w:val="24"/>
        </w:rPr>
        <w:t>2) Губернатора Саратовской области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Саратовской области,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roofErr w:type="gramEnd"/>
    </w:p>
    <w:p w:rsidR="00BE4C3D" w:rsidRPr="00DB3BCA" w:rsidRDefault="00BE4C3D" w:rsidP="00BE4C3D">
      <w:pPr>
        <w:overflowPunct/>
        <w:ind w:firstLine="540"/>
        <w:jc w:val="both"/>
        <w:textAlignment w:val="auto"/>
        <w:rPr>
          <w:sz w:val="24"/>
          <w:szCs w:val="24"/>
        </w:rPr>
      </w:pPr>
      <w:r w:rsidRPr="00DB3BCA">
        <w:rPr>
          <w:sz w:val="24"/>
          <w:szCs w:val="24"/>
        </w:rP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Саратовской области.</w:t>
      </w:r>
    </w:p>
    <w:p w:rsidR="00BE4C3D" w:rsidRPr="00DB3BCA" w:rsidRDefault="00BE4C3D" w:rsidP="00BE4C3D">
      <w:pPr>
        <w:overflowPunct/>
        <w:ind w:firstLine="540"/>
        <w:jc w:val="both"/>
        <w:textAlignment w:val="auto"/>
        <w:rPr>
          <w:sz w:val="24"/>
          <w:szCs w:val="24"/>
        </w:rPr>
      </w:pPr>
      <w:r w:rsidRPr="00DB3BCA">
        <w:rPr>
          <w:sz w:val="24"/>
          <w:szCs w:val="24"/>
        </w:rPr>
        <w:t xml:space="preserve">7. </w:t>
      </w:r>
      <w:proofErr w:type="gramStart"/>
      <w:r w:rsidRPr="00DB3BCA">
        <w:rPr>
          <w:sz w:val="24"/>
          <w:szCs w:val="24"/>
        </w:rPr>
        <w:t>В случае временного отсутствия главы администрации муниципального образования (в связи с болезнью, отпуском и по другим причинам), а также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w:t>
      </w:r>
      <w:proofErr w:type="gramEnd"/>
    </w:p>
    <w:p w:rsidR="00BE4C3D" w:rsidRPr="00DB3BCA" w:rsidRDefault="00BE4C3D" w:rsidP="00BE4C3D">
      <w:pPr>
        <w:overflowPunct/>
        <w:ind w:firstLine="540"/>
        <w:jc w:val="both"/>
        <w:textAlignment w:val="auto"/>
        <w:rPr>
          <w:sz w:val="24"/>
          <w:szCs w:val="24"/>
        </w:rPr>
      </w:pPr>
      <w:r w:rsidRPr="00DB3BCA">
        <w:rPr>
          <w:sz w:val="24"/>
          <w:szCs w:val="24"/>
        </w:rPr>
        <w:t>«9. Глава администрации муниципального образования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BE4C3D" w:rsidRPr="00DB3BCA" w:rsidRDefault="00BE4C3D" w:rsidP="00BE4C3D">
      <w:pPr>
        <w:overflowPunct/>
        <w:ind w:firstLine="540"/>
        <w:jc w:val="both"/>
        <w:textAlignment w:val="auto"/>
        <w:rPr>
          <w:sz w:val="24"/>
          <w:szCs w:val="24"/>
        </w:rPr>
      </w:pPr>
      <w:r w:rsidRPr="00DB3BCA">
        <w:rPr>
          <w:sz w:val="24"/>
          <w:szCs w:val="24"/>
        </w:rPr>
        <w:t xml:space="preserve">10. </w:t>
      </w:r>
      <w:proofErr w:type="gramStart"/>
      <w:r w:rsidRPr="00DB3BCA">
        <w:rPr>
          <w:sz w:val="24"/>
          <w:szCs w:val="24"/>
        </w:rPr>
        <w:t>Глава местной администрации может быть освобожден от занимаемой должности в судебном порядке на основании заявления Губернатора Саратовской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w:t>
      </w:r>
      <w:proofErr w:type="gramEnd"/>
      <w:r w:rsidRPr="00DB3BCA">
        <w:rPr>
          <w:sz w:val="24"/>
          <w:szCs w:val="24"/>
        </w:rPr>
        <w:t xml:space="preserve"> коррупции</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1.30. Часть 2 стать 38 Устава изложить в следующей редакции:</w:t>
      </w:r>
    </w:p>
    <w:p w:rsidR="00BE4C3D" w:rsidRPr="00DB3BCA" w:rsidRDefault="00BE4C3D" w:rsidP="00BE4C3D">
      <w:pPr>
        <w:overflowPunct/>
        <w:ind w:firstLine="540"/>
        <w:jc w:val="both"/>
        <w:textAlignment w:val="auto"/>
        <w:rPr>
          <w:sz w:val="24"/>
          <w:szCs w:val="24"/>
        </w:rPr>
      </w:pPr>
      <w:r w:rsidRPr="00DB3BCA">
        <w:rPr>
          <w:sz w:val="24"/>
          <w:szCs w:val="24"/>
        </w:rPr>
        <w:t xml:space="preserve">«2. </w:t>
      </w:r>
      <w:proofErr w:type="gramStart"/>
      <w:r w:rsidRPr="00DB3BCA">
        <w:rPr>
          <w:sz w:val="24"/>
          <w:szCs w:val="24"/>
        </w:rPr>
        <w:t xml:space="preserve">Порядок организации и деятельности контрольно-счетного органа муниципального образования определяется Федеральным законом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20.03.2025 г.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w:t>
      </w:r>
      <w:r w:rsidRPr="00DB3BCA">
        <w:rPr>
          <w:sz w:val="24"/>
          <w:szCs w:val="24"/>
        </w:rPr>
        <w:lastRenderedPageBreak/>
        <w:t>иными</w:t>
      </w:r>
      <w:proofErr w:type="gramEnd"/>
      <w:r w:rsidRPr="00DB3BCA">
        <w:rPr>
          <w:sz w:val="24"/>
          <w:szCs w:val="24"/>
        </w:rPr>
        <w:t xml:space="preserve">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Саратовской области</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1.31. В части 2 статьи 44 Устава слова «обнародованию», «обнародованием», «обнародование» заменить соответственно словами «опубликованию», «опубликованием», «опубликование».</w:t>
      </w:r>
    </w:p>
    <w:p w:rsidR="00BE4C3D" w:rsidRPr="00DB3BCA" w:rsidRDefault="00BE4C3D" w:rsidP="00BE4C3D">
      <w:pPr>
        <w:overflowPunct/>
        <w:ind w:firstLine="540"/>
        <w:jc w:val="both"/>
        <w:textAlignment w:val="auto"/>
        <w:rPr>
          <w:sz w:val="24"/>
          <w:szCs w:val="24"/>
        </w:rPr>
      </w:pPr>
      <w:r w:rsidRPr="00DB3BCA">
        <w:rPr>
          <w:sz w:val="24"/>
          <w:szCs w:val="24"/>
        </w:rPr>
        <w:t xml:space="preserve">1.32. </w:t>
      </w:r>
      <w:r w:rsidR="00CB6139" w:rsidRPr="00DB3BCA">
        <w:rPr>
          <w:sz w:val="24"/>
          <w:szCs w:val="24"/>
        </w:rPr>
        <w:t>В части 5 статьи 44 Устава слова «обнародованию», «обнародования», «обнародовать» заменить соответственно словами «опубликованию», «опубликования», «опубликовать».</w:t>
      </w:r>
    </w:p>
    <w:p w:rsidR="00CB6139" w:rsidRPr="00DB3BCA" w:rsidRDefault="00CB6139" w:rsidP="00BE4C3D">
      <w:pPr>
        <w:overflowPunct/>
        <w:ind w:firstLine="540"/>
        <w:jc w:val="both"/>
        <w:textAlignment w:val="auto"/>
        <w:rPr>
          <w:sz w:val="24"/>
          <w:szCs w:val="24"/>
        </w:rPr>
      </w:pPr>
      <w:r w:rsidRPr="00DB3BCA">
        <w:rPr>
          <w:sz w:val="24"/>
          <w:szCs w:val="24"/>
        </w:rPr>
        <w:t>1.33. Абзац 1 части 6 статьи 44 Устава изложить в следующей редакции:</w:t>
      </w:r>
    </w:p>
    <w:p w:rsidR="00CB6139" w:rsidRPr="00DB3BCA" w:rsidRDefault="00CB6139" w:rsidP="00BE4C3D">
      <w:pPr>
        <w:overflowPunct/>
        <w:ind w:firstLine="540"/>
        <w:jc w:val="both"/>
        <w:textAlignment w:val="auto"/>
        <w:rPr>
          <w:sz w:val="24"/>
          <w:szCs w:val="24"/>
        </w:rPr>
      </w:pPr>
      <w:r w:rsidRPr="00DB3BCA">
        <w:rPr>
          <w:sz w:val="24"/>
          <w:szCs w:val="24"/>
        </w:rPr>
        <w:t xml:space="preserve">«6. </w:t>
      </w:r>
      <w:proofErr w:type="gramStart"/>
      <w:r w:rsidRPr="00DB3BCA">
        <w:rPr>
          <w:sz w:val="24"/>
          <w:szCs w:val="24"/>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roofErr w:type="gramEnd"/>
      <w:r w:rsidRPr="00DB3BCA">
        <w:rPr>
          <w:sz w:val="24"/>
          <w:szCs w:val="24"/>
        </w:rPr>
        <w:t>, принявшего муниципальный правовой акт о внесении указанных изменений и дополнений в настоящий Устав, за исключением случаев, установленных Федеральным законом от 20.03.2025 г. № 33-ФЗ «Об общих принципах организации местного самоуправления в единой системе публичной власти»</w:t>
      </w:r>
      <w:proofErr w:type="gramStart"/>
      <w:r w:rsidRPr="00DB3BCA">
        <w:rPr>
          <w:sz w:val="24"/>
          <w:szCs w:val="24"/>
        </w:rPr>
        <w:t>.»</w:t>
      </w:r>
      <w:proofErr w:type="gramEnd"/>
      <w:r w:rsidRPr="00DB3BCA">
        <w:rPr>
          <w:sz w:val="24"/>
          <w:szCs w:val="24"/>
        </w:rPr>
        <w:t>.</w:t>
      </w:r>
    </w:p>
    <w:p w:rsidR="00CB6139" w:rsidRPr="00DB3BCA" w:rsidRDefault="00CB6139" w:rsidP="00BE4C3D">
      <w:pPr>
        <w:overflowPunct/>
        <w:ind w:firstLine="540"/>
        <w:jc w:val="both"/>
        <w:textAlignment w:val="auto"/>
        <w:rPr>
          <w:sz w:val="24"/>
          <w:szCs w:val="24"/>
        </w:rPr>
      </w:pPr>
      <w:r w:rsidRPr="00DB3BCA">
        <w:rPr>
          <w:sz w:val="24"/>
          <w:szCs w:val="24"/>
        </w:rPr>
        <w:t>1.34. Часть 3 статьи 46 Устава изложить в следующей редакции:</w:t>
      </w:r>
    </w:p>
    <w:p w:rsidR="00CB6139" w:rsidRPr="00DB3BCA" w:rsidRDefault="00CB6139" w:rsidP="00BE4C3D">
      <w:pPr>
        <w:overflowPunct/>
        <w:ind w:firstLine="540"/>
        <w:jc w:val="both"/>
        <w:textAlignment w:val="auto"/>
        <w:rPr>
          <w:sz w:val="24"/>
          <w:szCs w:val="24"/>
        </w:rPr>
      </w:pPr>
      <w:r w:rsidRPr="00DB3BCA">
        <w:rPr>
          <w:sz w:val="24"/>
          <w:szCs w:val="24"/>
        </w:rPr>
        <w:t xml:space="preserve">«3. </w:t>
      </w:r>
      <w:proofErr w:type="gramStart"/>
      <w:r w:rsidRPr="00DB3BCA">
        <w:rPr>
          <w:sz w:val="24"/>
          <w:szCs w:val="24"/>
        </w:rPr>
        <w:t>Проекты нормативных правовых актов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Яковлевского муниципального образования Базарно-</w:t>
      </w:r>
      <w:proofErr w:type="spellStart"/>
      <w:r w:rsidRPr="00DB3BCA">
        <w:rPr>
          <w:sz w:val="24"/>
          <w:szCs w:val="24"/>
        </w:rPr>
        <w:t>Карабулакского</w:t>
      </w:r>
      <w:proofErr w:type="spellEnd"/>
      <w:proofErr w:type="gramEnd"/>
      <w:r w:rsidRPr="00DB3BCA">
        <w:rPr>
          <w:sz w:val="24"/>
          <w:szCs w:val="24"/>
        </w:rPr>
        <w:t xml:space="preserve"> муниципального района Саратовской области, предусматривающие расходы, финансовое обеспечение которых осуществляется за счет средств местного бюджета, рассматриваются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по представлению Главы муниципального образования либо при наличии заключения указанного лица. Заключение представляется в Совет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в течение 25 календарных дней со дня поступления Главе муниципального образования соответствующего запроса</w:t>
      </w:r>
      <w:proofErr w:type="gramStart"/>
      <w:r w:rsidRPr="00DB3BCA">
        <w:rPr>
          <w:sz w:val="24"/>
          <w:szCs w:val="24"/>
        </w:rPr>
        <w:t>.».</w:t>
      </w:r>
      <w:proofErr w:type="gramEnd"/>
    </w:p>
    <w:p w:rsidR="00CB6139" w:rsidRPr="00DB3BCA" w:rsidRDefault="00CB6139" w:rsidP="00BE4C3D">
      <w:pPr>
        <w:overflowPunct/>
        <w:ind w:firstLine="540"/>
        <w:jc w:val="both"/>
        <w:textAlignment w:val="auto"/>
        <w:rPr>
          <w:sz w:val="24"/>
          <w:szCs w:val="24"/>
        </w:rPr>
      </w:pPr>
      <w:r w:rsidRPr="00DB3BCA">
        <w:rPr>
          <w:sz w:val="24"/>
          <w:szCs w:val="24"/>
        </w:rPr>
        <w:t>1.35. Статью 49 Устава изложить в следующей редакции:</w:t>
      </w:r>
    </w:p>
    <w:p w:rsidR="00CB6139" w:rsidRPr="00DB3BCA" w:rsidRDefault="00CB6139" w:rsidP="00CB6139">
      <w:pPr>
        <w:overflowPunct/>
        <w:ind w:firstLine="540"/>
        <w:jc w:val="both"/>
        <w:textAlignment w:val="auto"/>
        <w:rPr>
          <w:sz w:val="24"/>
          <w:szCs w:val="24"/>
        </w:rPr>
      </w:pPr>
      <w:r w:rsidRPr="00DB3BCA">
        <w:rPr>
          <w:sz w:val="24"/>
          <w:szCs w:val="24"/>
        </w:rPr>
        <w:t>«Статья 49. Обнародование муниципальных правовых актов</w:t>
      </w:r>
    </w:p>
    <w:p w:rsidR="00CB6139" w:rsidRPr="00DB3BCA" w:rsidRDefault="00CB6139" w:rsidP="00CB6139">
      <w:pPr>
        <w:overflowPunct/>
        <w:ind w:firstLine="540"/>
        <w:jc w:val="both"/>
        <w:textAlignment w:val="auto"/>
        <w:rPr>
          <w:sz w:val="24"/>
          <w:szCs w:val="24"/>
        </w:rPr>
      </w:pPr>
      <w:r w:rsidRPr="00DB3BCA">
        <w:rPr>
          <w:sz w:val="24"/>
          <w:szCs w:val="24"/>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CB6139" w:rsidRPr="00DB3BCA" w:rsidRDefault="00CB6139" w:rsidP="00CB6139">
      <w:pPr>
        <w:overflowPunct/>
        <w:ind w:firstLine="540"/>
        <w:jc w:val="both"/>
        <w:textAlignment w:val="auto"/>
        <w:rPr>
          <w:sz w:val="24"/>
          <w:szCs w:val="24"/>
        </w:rPr>
      </w:pPr>
      <w:r w:rsidRPr="00DB3BCA">
        <w:rPr>
          <w:sz w:val="24"/>
          <w:szCs w:val="24"/>
        </w:rPr>
        <w:t>Иные правовые акты вступают в силу со дня их принятия (издания), если в самом акте или законодательством не определен иной порядок вступления его в силу.</w:t>
      </w:r>
    </w:p>
    <w:p w:rsidR="00CB6139" w:rsidRPr="00DB3BCA" w:rsidRDefault="00CB6139" w:rsidP="00CB6139">
      <w:pPr>
        <w:overflowPunct/>
        <w:ind w:firstLine="540"/>
        <w:jc w:val="both"/>
        <w:textAlignment w:val="auto"/>
        <w:rPr>
          <w:sz w:val="24"/>
          <w:szCs w:val="24"/>
        </w:rPr>
      </w:pPr>
      <w:r w:rsidRPr="00DB3BCA">
        <w:rPr>
          <w:sz w:val="24"/>
          <w:szCs w:val="24"/>
        </w:rPr>
        <w:t>2. Под обнародованием муниципального правового акта понимаются:</w:t>
      </w:r>
    </w:p>
    <w:p w:rsidR="00CB6139" w:rsidRPr="00DB3BCA" w:rsidRDefault="00CB6139" w:rsidP="00CB6139">
      <w:pPr>
        <w:overflowPunct/>
        <w:ind w:firstLine="540"/>
        <w:jc w:val="both"/>
        <w:textAlignment w:val="auto"/>
        <w:rPr>
          <w:sz w:val="24"/>
          <w:szCs w:val="24"/>
        </w:rPr>
      </w:pPr>
      <w:r w:rsidRPr="00DB3BCA">
        <w:rPr>
          <w:sz w:val="24"/>
          <w:szCs w:val="24"/>
        </w:rPr>
        <w:t>1) официальное опубликование муниципального правового акта органа местного самоуправления Яковлевского муниципального образования;</w:t>
      </w:r>
    </w:p>
    <w:p w:rsidR="00CB6139" w:rsidRPr="00DB3BCA" w:rsidRDefault="00CB6139" w:rsidP="00CB6139">
      <w:pPr>
        <w:overflowPunct/>
        <w:ind w:firstLine="540"/>
        <w:jc w:val="both"/>
        <w:textAlignment w:val="auto"/>
        <w:rPr>
          <w:sz w:val="24"/>
          <w:szCs w:val="24"/>
        </w:rPr>
      </w:pPr>
      <w:r w:rsidRPr="00DB3BCA">
        <w:rPr>
          <w:sz w:val="24"/>
          <w:szCs w:val="24"/>
        </w:rPr>
        <w:lastRenderedPageBreak/>
        <w:t>2) размещение муниципального правового акта органа местного самоуправления Яковлевского муниципального образования в местах, доступных для неограниченного круга лиц (в помещениях государственных органов, органов местного самоуправления Яковлевского муниципального образования, муниципальных библиотек, в других доступных для посещения местах):</w:t>
      </w:r>
    </w:p>
    <w:p w:rsidR="00CB6139" w:rsidRPr="00DB3BCA" w:rsidRDefault="00CB6139" w:rsidP="00CB6139">
      <w:pPr>
        <w:overflowPunct/>
        <w:ind w:firstLine="540"/>
        <w:jc w:val="both"/>
        <w:textAlignment w:val="auto"/>
        <w:rPr>
          <w:sz w:val="24"/>
          <w:szCs w:val="24"/>
        </w:rPr>
      </w:pPr>
      <w:r w:rsidRPr="00DB3BCA">
        <w:rPr>
          <w:sz w:val="24"/>
          <w:szCs w:val="24"/>
        </w:rPr>
        <w:t xml:space="preserve">- </w:t>
      </w:r>
      <w:proofErr w:type="gramStart"/>
      <w:r w:rsidRPr="00DB3BCA">
        <w:rPr>
          <w:sz w:val="24"/>
          <w:szCs w:val="24"/>
        </w:rPr>
        <w:t>с</w:t>
      </w:r>
      <w:proofErr w:type="gramEnd"/>
      <w:r w:rsidRPr="00DB3BCA">
        <w:rPr>
          <w:sz w:val="24"/>
          <w:szCs w:val="24"/>
        </w:rPr>
        <w:t xml:space="preserve">. </w:t>
      </w:r>
      <w:proofErr w:type="gramStart"/>
      <w:r w:rsidRPr="00DB3BCA">
        <w:rPr>
          <w:sz w:val="24"/>
          <w:szCs w:val="24"/>
        </w:rPr>
        <w:t>Яковлевка</w:t>
      </w:r>
      <w:proofErr w:type="gramEnd"/>
      <w:r w:rsidRPr="00DB3BCA">
        <w:rPr>
          <w:sz w:val="24"/>
          <w:szCs w:val="24"/>
        </w:rPr>
        <w:t>: информационный стенд в здании администрации Яковлевского муниципального образования: переулок Почтовый, дом 1А;</w:t>
      </w:r>
    </w:p>
    <w:p w:rsidR="00CB6139" w:rsidRPr="00DB3BCA" w:rsidRDefault="00CB6139" w:rsidP="00CB6139">
      <w:pPr>
        <w:overflowPunct/>
        <w:ind w:firstLine="540"/>
        <w:jc w:val="both"/>
        <w:textAlignment w:val="auto"/>
        <w:rPr>
          <w:sz w:val="24"/>
          <w:szCs w:val="24"/>
        </w:rPr>
      </w:pPr>
      <w:r w:rsidRPr="00DB3BCA">
        <w:rPr>
          <w:sz w:val="24"/>
          <w:szCs w:val="24"/>
        </w:rPr>
        <w:t xml:space="preserve">- д. Абдуловка: информационный стенд в здании СК по адресу: ул. </w:t>
      </w:r>
      <w:proofErr w:type="gramStart"/>
      <w:r w:rsidRPr="00DB3BCA">
        <w:rPr>
          <w:sz w:val="24"/>
          <w:szCs w:val="24"/>
        </w:rPr>
        <w:t>Коммунальная</w:t>
      </w:r>
      <w:proofErr w:type="gramEnd"/>
      <w:r w:rsidRPr="00DB3BCA">
        <w:rPr>
          <w:sz w:val="24"/>
          <w:szCs w:val="24"/>
        </w:rPr>
        <w:t>, дом 42А;</w:t>
      </w:r>
    </w:p>
    <w:p w:rsidR="00CB6139" w:rsidRPr="00DB3BCA" w:rsidRDefault="00CB6139" w:rsidP="00CB6139">
      <w:pPr>
        <w:overflowPunct/>
        <w:ind w:firstLine="540"/>
        <w:jc w:val="both"/>
        <w:textAlignment w:val="auto"/>
        <w:rPr>
          <w:sz w:val="24"/>
          <w:szCs w:val="24"/>
        </w:rPr>
      </w:pPr>
      <w:r w:rsidRPr="00DB3BCA">
        <w:rPr>
          <w:sz w:val="24"/>
          <w:szCs w:val="24"/>
        </w:rPr>
        <w:t xml:space="preserve">- </w:t>
      </w:r>
      <w:proofErr w:type="gramStart"/>
      <w:r w:rsidRPr="00DB3BCA">
        <w:rPr>
          <w:sz w:val="24"/>
          <w:szCs w:val="24"/>
        </w:rPr>
        <w:t>с</w:t>
      </w:r>
      <w:proofErr w:type="gramEnd"/>
      <w:r w:rsidRPr="00DB3BCA">
        <w:rPr>
          <w:sz w:val="24"/>
          <w:szCs w:val="24"/>
        </w:rPr>
        <w:t xml:space="preserve">. </w:t>
      </w:r>
      <w:proofErr w:type="gramStart"/>
      <w:r w:rsidRPr="00DB3BCA">
        <w:rPr>
          <w:sz w:val="24"/>
          <w:szCs w:val="24"/>
        </w:rPr>
        <w:t>Репьевка</w:t>
      </w:r>
      <w:proofErr w:type="gramEnd"/>
      <w:r w:rsidRPr="00DB3BCA">
        <w:rPr>
          <w:sz w:val="24"/>
          <w:szCs w:val="24"/>
        </w:rPr>
        <w:t>: информационный стенд в здании Дома культуры по адресу: ул. Новая, дом 26;</w:t>
      </w:r>
    </w:p>
    <w:p w:rsidR="00CB6139" w:rsidRPr="00DB3BCA" w:rsidRDefault="00CB6139" w:rsidP="00CB6139">
      <w:pPr>
        <w:overflowPunct/>
        <w:ind w:firstLine="540"/>
        <w:jc w:val="both"/>
        <w:textAlignment w:val="auto"/>
        <w:rPr>
          <w:sz w:val="24"/>
          <w:szCs w:val="24"/>
        </w:rPr>
      </w:pPr>
      <w:r w:rsidRPr="00DB3BCA">
        <w:rPr>
          <w:sz w:val="24"/>
          <w:szCs w:val="24"/>
        </w:rPr>
        <w:t xml:space="preserve">- с. Землянки: информационный стенд в по адресу: ул. </w:t>
      </w:r>
      <w:proofErr w:type="gramStart"/>
      <w:r w:rsidRPr="00DB3BCA">
        <w:rPr>
          <w:sz w:val="24"/>
          <w:szCs w:val="24"/>
        </w:rPr>
        <w:t>Речная</w:t>
      </w:r>
      <w:proofErr w:type="gramEnd"/>
      <w:r w:rsidRPr="00DB3BCA">
        <w:rPr>
          <w:sz w:val="24"/>
          <w:szCs w:val="24"/>
        </w:rPr>
        <w:t>.</w:t>
      </w:r>
    </w:p>
    <w:p w:rsidR="00CB6139" w:rsidRPr="00DB3BCA" w:rsidRDefault="00CB6139" w:rsidP="00CB6139">
      <w:pPr>
        <w:overflowPunct/>
        <w:ind w:firstLine="540"/>
        <w:jc w:val="both"/>
        <w:textAlignment w:val="auto"/>
        <w:rPr>
          <w:sz w:val="24"/>
          <w:szCs w:val="24"/>
        </w:rPr>
      </w:pPr>
      <w:r w:rsidRPr="00DB3BCA">
        <w:rPr>
          <w:sz w:val="24"/>
          <w:szCs w:val="24"/>
        </w:rPr>
        <w:t>3) размещение на официальном сайте в информационно-телекоммуникационной сети «Интернет»;</w:t>
      </w:r>
    </w:p>
    <w:p w:rsidR="00CB6139" w:rsidRPr="00DB3BCA" w:rsidRDefault="00CB6139" w:rsidP="00CB6139">
      <w:pPr>
        <w:overflowPunct/>
        <w:ind w:firstLine="540"/>
        <w:jc w:val="both"/>
        <w:textAlignment w:val="auto"/>
        <w:rPr>
          <w:sz w:val="24"/>
          <w:szCs w:val="24"/>
        </w:rPr>
      </w:pPr>
      <w:r w:rsidRPr="00DB3BCA">
        <w:rPr>
          <w:sz w:val="24"/>
          <w:szCs w:val="24"/>
        </w:rPr>
        <w:t>4) размещение на портале Минюста России «Нормативные правовые акты в Российской Федерации», зарегистрированном как электронное (сетевое) средство массовой информации (свидетельство о регистрации Эл № ФС77-72471 от 05.03.2018).</w:t>
      </w:r>
    </w:p>
    <w:p w:rsidR="00CB6139" w:rsidRPr="00DB3BCA" w:rsidRDefault="00CB6139" w:rsidP="00CB6139">
      <w:pPr>
        <w:overflowPunct/>
        <w:ind w:firstLine="540"/>
        <w:jc w:val="both"/>
        <w:textAlignment w:val="auto"/>
        <w:rPr>
          <w:color w:val="000000" w:themeColor="text1"/>
          <w:sz w:val="24"/>
          <w:szCs w:val="24"/>
        </w:rPr>
      </w:pPr>
      <w:r w:rsidRPr="00DB3BCA">
        <w:rPr>
          <w:sz w:val="24"/>
          <w:szCs w:val="24"/>
        </w:rPr>
        <w:t xml:space="preserve">3. Официальным опубликованием муниципального правового акта органа местного самоуправления Яковлевского муниципального образования, в том числе соглашения, заключенного между органами местного самоуправления, считается </w:t>
      </w:r>
      <w:r w:rsidRPr="00DB3BCA">
        <w:rPr>
          <w:color w:val="000000" w:themeColor="text1"/>
          <w:sz w:val="24"/>
          <w:szCs w:val="24"/>
        </w:rPr>
        <w:t>первое размещение в сетевом издании.</w:t>
      </w:r>
    </w:p>
    <w:p w:rsidR="00CB6139" w:rsidRPr="00DB3BCA" w:rsidRDefault="00DB3BCA" w:rsidP="00CB6139">
      <w:pPr>
        <w:overflowPunct/>
        <w:ind w:firstLine="540"/>
        <w:jc w:val="both"/>
        <w:textAlignment w:val="auto"/>
        <w:rPr>
          <w:sz w:val="24"/>
          <w:szCs w:val="24"/>
        </w:rPr>
      </w:pPr>
      <w:r w:rsidRPr="00DB3BCA">
        <w:rPr>
          <w:sz w:val="24"/>
          <w:szCs w:val="24"/>
        </w:rPr>
        <w:t>4</w:t>
      </w:r>
      <w:r w:rsidR="00CB6139" w:rsidRPr="00DB3BCA">
        <w:rPr>
          <w:sz w:val="24"/>
          <w:szCs w:val="24"/>
        </w:rPr>
        <w:t xml:space="preserve">. </w:t>
      </w:r>
      <w:proofErr w:type="gramStart"/>
      <w:r w:rsidR="00CB6139" w:rsidRPr="00DB3BCA">
        <w:rPr>
          <w:sz w:val="24"/>
          <w:szCs w:val="24"/>
        </w:rPr>
        <w:t xml:space="preserve">Определить сетевым изданием для официального опубликования муниципальных правовых актов органов местного самоуправления Яковлевского муниципального образования, в том числе соглашений, заключенных между органами местного самоуправления, сетевое издание </w:t>
      </w:r>
      <w:r w:rsidRPr="00DB3BCA">
        <w:rPr>
          <w:sz w:val="24"/>
          <w:szCs w:val="24"/>
        </w:rPr>
        <w:t xml:space="preserve"> «Район-КА, имеющее доменное имя сайта в информационно-телекоммуникационной сети «Интернет»: https://vestnik-bk.ru/. Свидетельство о регистрации СМИ Эл № ФС77-83133 от 26.04.2022) г.</w:t>
      </w:r>
      <w:proofErr w:type="gramEnd"/>
    </w:p>
    <w:p w:rsidR="00CB6139" w:rsidRPr="00DB3BCA" w:rsidRDefault="00DB3BCA" w:rsidP="00CB6139">
      <w:pPr>
        <w:overflowPunct/>
        <w:ind w:firstLine="540"/>
        <w:jc w:val="both"/>
        <w:textAlignment w:val="auto"/>
        <w:rPr>
          <w:sz w:val="24"/>
          <w:szCs w:val="24"/>
        </w:rPr>
      </w:pPr>
      <w:r w:rsidRPr="00DB3BCA">
        <w:rPr>
          <w:sz w:val="24"/>
          <w:szCs w:val="24"/>
        </w:rPr>
        <w:t>5</w:t>
      </w:r>
      <w:r w:rsidR="00CB6139" w:rsidRPr="00DB3BCA">
        <w:rPr>
          <w:sz w:val="24"/>
          <w:szCs w:val="24"/>
        </w:rPr>
        <w:t>. Муниципальные правовые акты, не подлежащие обязательному официальному опубликованию, могут быть опубликованы в порядке, установленном данными правовыми актами.</w:t>
      </w:r>
    </w:p>
    <w:p w:rsidR="00CB6139" w:rsidRPr="00DB3BCA" w:rsidRDefault="00DB3BCA" w:rsidP="00CB6139">
      <w:pPr>
        <w:overflowPunct/>
        <w:ind w:firstLine="540"/>
        <w:jc w:val="both"/>
        <w:textAlignment w:val="auto"/>
        <w:rPr>
          <w:sz w:val="24"/>
          <w:szCs w:val="24"/>
        </w:rPr>
      </w:pPr>
      <w:r w:rsidRPr="00DB3BCA">
        <w:rPr>
          <w:sz w:val="24"/>
          <w:szCs w:val="24"/>
        </w:rPr>
        <w:t>6</w:t>
      </w:r>
      <w:r w:rsidR="00CB6139" w:rsidRPr="00DB3BCA">
        <w:rPr>
          <w:sz w:val="24"/>
          <w:szCs w:val="24"/>
        </w:rPr>
        <w:t>. Нормативные правовые акты Яковлевского муниципального образования о налогах и сборах, вступают в силу в соответствии с Налоговым Кодексом Российской Федерации</w:t>
      </w:r>
      <w:proofErr w:type="gramStart"/>
      <w:r w:rsidR="00CB6139" w:rsidRPr="00DB3BCA">
        <w:rPr>
          <w:sz w:val="24"/>
          <w:szCs w:val="24"/>
        </w:rPr>
        <w:t>.».</w:t>
      </w:r>
      <w:proofErr w:type="gramEnd"/>
    </w:p>
    <w:p w:rsidR="00CB6139" w:rsidRPr="00DB3BCA" w:rsidRDefault="00CB6139" w:rsidP="00CB6139">
      <w:pPr>
        <w:overflowPunct/>
        <w:ind w:firstLine="540"/>
        <w:jc w:val="both"/>
        <w:textAlignment w:val="auto"/>
        <w:rPr>
          <w:sz w:val="24"/>
          <w:szCs w:val="24"/>
        </w:rPr>
      </w:pPr>
      <w:r w:rsidRPr="00DB3BCA">
        <w:rPr>
          <w:sz w:val="24"/>
          <w:szCs w:val="24"/>
        </w:rPr>
        <w:t>1.36. Часть 2 статьи 52 Устава изложить в следующей редакции:</w:t>
      </w:r>
    </w:p>
    <w:p w:rsidR="00CB6139" w:rsidRPr="00DB3BCA" w:rsidRDefault="00CB6139" w:rsidP="00CB6139">
      <w:pPr>
        <w:overflowPunct/>
        <w:ind w:firstLine="540"/>
        <w:jc w:val="both"/>
        <w:textAlignment w:val="auto"/>
        <w:rPr>
          <w:sz w:val="24"/>
          <w:szCs w:val="24"/>
        </w:rPr>
      </w:pPr>
      <w:r w:rsidRPr="00DB3BCA">
        <w:rPr>
          <w:sz w:val="24"/>
          <w:szCs w:val="24"/>
        </w:rPr>
        <w:t xml:space="preserve">«2. Вопросы введения и </w:t>
      </w:r>
      <w:proofErr w:type="gramStart"/>
      <w:r w:rsidRPr="00DB3BCA">
        <w:rPr>
          <w:sz w:val="24"/>
          <w:szCs w:val="24"/>
        </w:rPr>
        <w:t>использования</w:t>
      </w:r>
      <w:proofErr w:type="gramEnd"/>
      <w:r w:rsidRPr="00DB3BCA">
        <w:rPr>
          <w:sz w:val="24"/>
          <w:szCs w:val="24"/>
        </w:rPr>
        <w:t xml:space="preserve">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г. № 33-ФЗ «Об общих принципах организации местного самоуправления в единой системе публичной власти», на сходе граждан.».</w:t>
      </w:r>
    </w:p>
    <w:p w:rsidR="00CB6139" w:rsidRPr="00DB3BCA" w:rsidRDefault="00CB6139" w:rsidP="00CB6139">
      <w:pPr>
        <w:overflowPunct/>
        <w:ind w:firstLine="540"/>
        <w:jc w:val="both"/>
        <w:textAlignment w:val="auto"/>
        <w:rPr>
          <w:sz w:val="24"/>
          <w:szCs w:val="24"/>
        </w:rPr>
      </w:pPr>
      <w:r w:rsidRPr="00DB3BCA">
        <w:rPr>
          <w:sz w:val="24"/>
          <w:szCs w:val="24"/>
        </w:rPr>
        <w:t>1.37. Часть 1 статьи 53 Устава изложить в следующей редакции:</w:t>
      </w:r>
    </w:p>
    <w:p w:rsidR="00CB6139" w:rsidRPr="00DB3BCA" w:rsidRDefault="00CB6139" w:rsidP="00CB6139">
      <w:pPr>
        <w:overflowPunct/>
        <w:ind w:firstLine="540"/>
        <w:jc w:val="both"/>
        <w:textAlignment w:val="auto"/>
        <w:rPr>
          <w:sz w:val="24"/>
          <w:szCs w:val="24"/>
        </w:rPr>
      </w:pPr>
      <w:r w:rsidRPr="00DB3BCA">
        <w:rPr>
          <w:sz w:val="24"/>
          <w:szCs w:val="24"/>
        </w:rPr>
        <w:t>«1. В собственности муниципальных образований может находиться:</w:t>
      </w:r>
    </w:p>
    <w:p w:rsidR="00CB6139" w:rsidRPr="00DB3BCA" w:rsidRDefault="00CB6139" w:rsidP="00CB6139">
      <w:pPr>
        <w:overflowPunct/>
        <w:ind w:firstLine="540"/>
        <w:jc w:val="both"/>
        <w:textAlignment w:val="auto"/>
        <w:rPr>
          <w:sz w:val="24"/>
          <w:szCs w:val="24"/>
        </w:rPr>
      </w:pPr>
      <w:r w:rsidRPr="00DB3BCA">
        <w:rPr>
          <w:sz w:val="24"/>
          <w:szCs w:val="24"/>
        </w:rPr>
        <w:t>1) имущество, предназначенное для решения установленных Федеральным законом от 20.03.2025 г.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CB6139" w:rsidRPr="00DB3BCA" w:rsidRDefault="00CB6139" w:rsidP="00CB6139">
      <w:pPr>
        <w:overflowPunct/>
        <w:ind w:firstLine="540"/>
        <w:jc w:val="both"/>
        <w:textAlignment w:val="auto"/>
        <w:rPr>
          <w:sz w:val="24"/>
          <w:szCs w:val="24"/>
        </w:rPr>
      </w:pPr>
      <w:r w:rsidRPr="00DB3BCA">
        <w:rPr>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Саратовской области;</w:t>
      </w:r>
    </w:p>
    <w:p w:rsidR="00CB6139" w:rsidRPr="00DB3BCA" w:rsidRDefault="00CB6139" w:rsidP="00CB6139">
      <w:pPr>
        <w:overflowPunct/>
        <w:ind w:firstLine="540"/>
        <w:jc w:val="both"/>
        <w:textAlignment w:val="auto"/>
        <w:rPr>
          <w:sz w:val="24"/>
          <w:szCs w:val="24"/>
        </w:rPr>
      </w:pPr>
      <w:r w:rsidRPr="00DB3BCA">
        <w:rPr>
          <w:sz w:val="24"/>
          <w:szCs w:val="24"/>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w:t>
      </w:r>
      <w:r w:rsidRPr="00DB3BCA">
        <w:rPr>
          <w:sz w:val="24"/>
          <w:szCs w:val="24"/>
        </w:rPr>
        <w:lastRenderedPageBreak/>
        <w:t>нормативными правовыми актами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
    <w:p w:rsidR="00CB6139" w:rsidRPr="00DB3BCA" w:rsidRDefault="00CB6139" w:rsidP="00CB6139">
      <w:pPr>
        <w:overflowPunct/>
        <w:ind w:firstLine="540"/>
        <w:jc w:val="both"/>
        <w:textAlignment w:val="auto"/>
        <w:rPr>
          <w:sz w:val="24"/>
          <w:szCs w:val="24"/>
        </w:rPr>
      </w:pPr>
      <w:r w:rsidRPr="00DB3BCA">
        <w:rPr>
          <w:sz w:val="24"/>
          <w:szCs w:val="24"/>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CB6139" w:rsidRPr="00DB3BCA" w:rsidRDefault="00CB6139" w:rsidP="00CB6139">
      <w:pPr>
        <w:overflowPunct/>
        <w:ind w:firstLine="540"/>
        <w:jc w:val="both"/>
        <w:textAlignment w:val="auto"/>
        <w:rPr>
          <w:sz w:val="24"/>
          <w:szCs w:val="24"/>
        </w:rPr>
      </w:pPr>
      <w:r w:rsidRPr="00DB3BCA">
        <w:rPr>
          <w:sz w:val="24"/>
          <w:szCs w:val="24"/>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г. № 33-ФЗ «Об общих принципах организации местного самоуправления в единой системе публичной власти»</w:t>
      </w:r>
      <w:proofErr w:type="gramStart"/>
      <w:r w:rsidRPr="00DB3BCA">
        <w:rPr>
          <w:sz w:val="24"/>
          <w:szCs w:val="24"/>
        </w:rPr>
        <w:t>.»</w:t>
      </w:r>
      <w:proofErr w:type="gramEnd"/>
      <w:r w:rsidRPr="00DB3BCA">
        <w:rPr>
          <w:sz w:val="24"/>
          <w:szCs w:val="24"/>
        </w:rPr>
        <w:t>.</w:t>
      </w:r>
    </w:p>
    <w:p w:rsidR="0059026E" w:rsidRPr="00DB3BCA" w:rsidRDefault="0059026E" w:rsidP="00D264BB">
      <w:pPr>
        <w:overflowPunct/>
        <w:ind w:firstLine="540"/>
        <w:jc w:val="both"/>
        <w:textAlignment w:val="auto"/>
        <w:rPr>
          <w:sz w:val="24"/>
          <w:szCs w:val="24"/>
        </w:rPr>
      </w:pPr>
      <w:r w:rsidRPr="00DB3BCA">
        <w:rPr>
          <w:sz w:val="24"/>
          <w:szCs w:val="24"/>
        </w:rPr>
        <w:t>2. Направить настоящее решение на государственную регистрацию в Управление Министерства юстиции Российской Федерации по Саратовской области.</w:t>
      </w:r>
    </w:p>
    <w:p w:rsidR="00A02066" w:rsidRPr="00DB3BCA" w:rsidRDefault="0059026E" w:rsidP="009678C2">
      <w:pPr>
        <w:ind w:firstLine="540"/>
        <w:jc w:val="both"/>
        <w:rPr>
          <w:sz w:val="24"/>
          <w:szCs w:val="24"/>
        </w:rPr>
      </w:pPr>
      <w:r w:rsidRPr="00DB3BCA">
        <w:rPr>
          <w:sz w:val="24"/>
          <w:szCs w:val="24"/>
        </w:rPr>
        <w:t xml:space="preserve">3. </w:t>
      </w:r>
      <w:r w:rsidR="009678C2" w:rsidRPr="00DB3BCA">
        <w:rPr>
          <w:sz w:val="24"/>
          <w:szCs w:val="24"/>
        </w:rPr>
        <w:t xml:space="preserve">Настоящее решение вступает в силу с момента официального </w:t>
      </w:r>
      <w:r w:rsidR="005259F3" w:rsidRPr="00DB3BCA">
        <w:rPr>
          <w:sz w:val="24"/>
          <w:szCs w:val="24"/>
        </w:rPr>
        <w:t>обнародования (</w:t>
      </w:r>
      <w:r w:rsidR="009678C2" w:rsidRPr="00DB3BCA">
        <w:rPr>
          <w:sz w:val="24"/>
          <w:szCs w:val="24"/>
        </w:rPr>
        <w:t>опубликования</w:t>
      </w:r>
      <w:r w:rsidR="005259F3" w:rsidRPr="00DB3BCA">
        <w:rPr>
          <w:sz w:val="24"/>
          <w:szCs w:val="24"/>
        </w:rPr>
        <w:t>)</w:t>
      </w:r>
      <w:r w:rsidR="009678C2" w:rsidRPr="00DB3BCA">
        <w:rPr>
          <w:sz w:val="24"/>
          <w:szCs w:val="24"/>
        </w:rPr>
        <w:t xml:space="preserve"> после его государственной ре</w:t>
      </w:r>
      <w:r w:rsidR="00671A6A" w:rsidRPr="00DB3BCA">
        <w:rPr>
          <w:sz w:val="24"/>
          <w:szCs w:val="24"/>
        </w:rPr>
        <w:t>гистрации.</w:t>
      </w:r>
    </w:p>
    <w:p w:rsidR="009D480A" w:rsidRPr="00DB3BCA" w:rsidRDefault="009D480A" w:rsidP="00E21021">
      <w:pPr>
        <w:jc w:val="both"/>
        <w:rPr>
          <w:sz w:val="24"/>
          <w:szCs w:val="24"/>
        </w:rPr>
      </w:pPr>
    </w:p>
    <w:p w:rsidR="009D480A" w:rsidRPr="00DB3BCA" w:rsidRDefault="009D480A" w:rsidP="00E21021">
      <w:pPr>
        <w:jc w:val="both"/>
        <w:rPr>
          <w:sz w:val="24"/>
          <w:szCs w:val="24"/>
        </w:rPr>
      </w:pPr>
    </w:p>
    <w:p w:rsidR="00D91825" w:rsidRPr="00DB3BCA" w:rsidRDefault="00E21021" w:rsidP="00D91825">
      <w:pPr>
        <w:jc w:val="both"/>
        <w:rPr>
          <w:sz w:val="24"/>
          <w:szCs w:val="24"/>
        </w:rPr>
      </w:pPr>
      <w:r w:rsidRPr="00DB3BCA">
        <w:rPr>
          <w:sz w:val="24"/>
          <w:szCs w:val="24"/>
        </w:rPr>
        <w:t xml:space="preserve">Глава </w:t>
      </w:r>
      <w:r w:rsidR="00D757FC" w:rsidRPr="00DB3BCA">
        <w:rPr>
          <w:sz w:val="24"/>
          <w:szCs w:val="24"/>
        </w:rPr>
        <w:t>Яковлевского</w:t>
      </w:r>
      <w:r w:rsidR="00D91825" w:rsidRPr="00DB3BCA">
        <w:rPr>
          <w:sz w:val="24"/>
          <w:szCs w:val="24"/>
        </w:rPr>
        <w:t xml:space="preserve"> муниципального образования </w:t>
      </w:r>
    </w:p>
    <w:p w:rsidR="00DB5445" w:rsidRPr="00DB3BCA" w:rsidRDefault="00E21021" w:rsidP="00D91825">
      <w:pPr>
        <w:jc w:val="both"/>
        <w:rPr>
          <w:sz w:val="24"/>
          <w:szCs w:val="24"/>
        </w:rPr>
      </w:pPr>
      <w:r w:rsidRPr="00DB3BCA">
        <w:rPr>
          <w:sz w:val="24"/>
          <w:szCs w:val="24"/>
        </w:rPr>
        <w:t>С</w:t>
      </w:r>
      <w:r w:rsidR="009D480A" w:rsidRPr="00DB3BCA">
        <w:rPr>
          <w:sz w:val="24"/>
          <w:szCs w:val="24"/>
        </w:rPr>
        <w:t>аратовской</w:t>
      </w:r>
      <w:r w:rsidR="00022EE7" w:rsidRPr="00DB3BCA">
        <w:rPr>
          <w:sz w:val="24"/>
          <w:szCs w:val="24"/>
        </w:rPr>
        <w:t xml:space="preserve"> </w:t>
      </w:r>
      <w:r w:rsidR="009D480A" w:rsidRPr="00DB3BCA">
        <w:rPr>
          <w:sz w:val="24"/>
          <w:szCs w:val="24"/>
        </w:rPr>
        <w:t>области</w:t>
      </w:r>
      <w:r w:rsidR="00F26982" w:rsidRPr="00DB3BCA">
        <w:rPr>
          <w:sz w:val="24"/>
          <w:szCs w:val="24"/>
        </w:rPr>
        <w:t xml:space="preserve">       </w:t>
      </w:r>
      <w:r w:rsidRPr="00DB3BCA">
        <w:rPr>
          <w:sz w:val="24"/>
          <w:szCs w:val="24"/>
        </w:rPr>
        <w:t xml:space="preserve">                                      </w:t>
      </w:r>
      <w:r w:rsidR="007D71AA" w:rsidRPr="00DB3BCA">
        <w:rPr>
          <w:sz w:val="24"/>
          <w:szCs w:val="24"/>
        </w:rPr>
        <w:t xml:space="preserve">   </w:t>
      </w:r>
      <w:r w:rsidRPr="00DB3BCA">
        <w:rPr>
          <w:sz w:val="24"/>
          <w:szCs w:val="24"/>
        </w:rPr>
        <w:t xml:space="preserve">         </w:t>
      </w:r>
      <w:r w:rsidR="00703EEE" w:rsidRPr="00DB3BCA">
        <w:rPr>
          <w:sz w:val="24"/>
          <w:szCs w:val="24"/>
        </w:rPr>
        <w:t xml:space="preserve">        </w:t>
      </w:r>
      <w:r w:rsidR="00C54F1F" w:rsidRPr="00DB3BCA">
        <w:rPr>
          <w:sz w:val="24"/>
          <w:szCs w:val="24"/>
        </w:rPr>
        <w:t>Серебряков Р.Р</w:t>
      </w:r>
      <w:r w:rsidR="00D91825" w:rsidRPr="00DB3BCA">
        <w:rPr>
          <w:sz w:val="24"/>
          <w:szCs w:val="24"/>
        </w:rPr>
        <w:t>.</w:t>
      </w:r>
    </w:p>
    <w:p w:rsidR="00BB415C" w:rsidRPr="00DB3BCA" w:rsidRDefault="00BB415C" w:rsidP="00D91825">
      <w:pPr>
        <w:jc w:val="both"/>
        <w:rPr>
          <w:sz w:val="24"/>
          <w:szCs w:val="24"/>
        </w:rPr>
      </w:pPr>
    </w:p>
    <w:p w:rsidR="00BE4C3D" w:rsidRPr="00DB3BCA" w:rsidRDefault="00BE4C3D">
      <w:pPr>
        <w:overflowPunct/>
        <w:autoSpaceDE/>
        <w:autoSpaceDN/>
        <w:adjustRightInd/>
        <w:textAlignment w:val="auto"/>
        <w:rPr>
          <w:rFonts w:ascii="PT Astra Serif" w:hAnsi="PT Astra Serif" w:cs="PT Astra Serif"/>
          <w:sz w:val="24"/>
          <w:szCs w:val="24"/>
        </w:rPr>
      </w:pPr>
      <w:r w:rsidRPr="00DB3BCA">
        <w:rPr>
          <w:rFonts w:ascii="PT Astra Serif" w:hAnsi="PT Astra Serif" w:cs="PT Astra Serif"/>
          <w:sz w:val="24"/>
          <w:szCs w:val="24"/>
        </w:rPr>
        <w:br w:type="page"/>
      </w:r>
    </w:p>
    <w:p w:rsidR="00BB415C" w:rsidRPr="00DB3BCA" w:rsidRDefault="00BB415C" w:rsidP="00BB415C">
      <w:pPr>
        <w:widowControl w:val="0"/>
        <w:jc w:val="center"/>
        <w:rPr>
          <w:rFonts w:ascii="PT Astra Serif" w:hAnsi="PT Astra Serif" w:cs="PT Astra Serif"/>
          <w:sz w:val="24"/>
          <w:szCs w:val="24"/>
        </w:rPr>
      </w:pPr>
      <w:r w:rsidRPr="00DB3BCA">
        <w:rPr>
          <w:rFonts w:ascii="PT Astra Serif" w:hAnsi="PT Astra Serif" w:cs="PT Astra Serif"/>
          <w:sz w:val="24"/>
          <w:szCs w:val="24"/>
        </w:rPr>
        <w:lastRenderedPageBreak/>
        <w:t>Пояснительная записка</w:t>
      </w:r>
    </w:p>
    <w:p w:rsidR="00BB415C" w:rsidRPr="00DB3BCA" w:rsidRDefault="00BB415C" w:rsidP="00BB415C">
      <w:pPr>
        <w:widowControl w:val="0"/>
        <w:jc w:val="center"/>
        <w:rPr>
          <w:rFonts w:ascii="PT Astra Serif" w:hAnsi="PT Astra Serif" w:cs="PT Astra Serif"/>
          <w:sz w:val="24"/>
          <w:szCs w:val="24"/>
        </w:rPr>
      </w:pPr>
      <w:r w:rsidRPr="00DB3BCA">
        <w:rPr>
          <w:rFonts w:ascii="PT Astra Serif" w:hAnsi="PT Astra Serif" w:cs="PT Astra Serif"/>
          <w:sz w:val="24"/>
          <w:szCs w:val="24"/>
        </w:rPr>
        <w:t>к проекту решения «О внесении изменений в Устав ______________</w:t>
      </w:r>
      <w:r w:rsidRPr="00DB3BCA">
        <w:rPr>
          <w:sz w:val="24"/>
          <w:szCs w:val="24"/>
        </w:rPr>
        <w:t xml:space="preserve"> </w:t>
      </w:r>
      <w:r w:rsidRPr="00DB3BCA">
        <w:rPr>
          <w:rFonts w:ascii="PT Astra Serif" w:hAnsi="PT Astra Serif" w:cs="PT Astra Serif"/>
          <w:sz w:val="24"/>
          <w:szCs w:val="24"/>
        </w:rPr>
        <w:t>сельского поселения»</w:t>
      </w:r>
    </w:p>
    <w:p w:rsidR="00BB415C" w:rsidRPr="00DB3BCA" w:rsidRDefault="00BB415C" w:rsidP="00BB415C">
      <w:pPr>
        <w:widowControl w:val="0"/>
        <w:jc w:val="both"/>
        <w:rPr>
          <w:rFonts w:ascii="PT Astra Serif" w:hAnsi="PT Astra Serif" w:cs="PT Astra Serif"/>
          <w:sz w:val="24"/>
          <w:szCs w:val="24"/>
        </w:rPr>
      </w:pPr>
    </w:p>
    <w:p w:rsidR="00BB415C" w:rsidRPr="00DB3BCA" w:rsidRDefault="00BB415C" w:rsidP="00BB415C">
      <w:pPr>
        <w:ind w:firstLine="540"/>
        <w:jc w:val="both"/>
        <w:rPr>
          <w:sz w:val="24"/>
          <w:szCs w:val="24"/>
        </w:rPr>
      </w:pPr>
      <w:proofErr w:type="gramStart"/>
      <w:r w:rsidRPr="00DB3BCA">
        <w:rPr>
          <w:sz w:val="24"/>
          <w:szCs w:val="24"/>
        </w:rPr>
        <w:t>Проект решения «О внесении изменений и дополнений в Устав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разработан в соответствии с нормами Федерального закона «Об общих принципах организации местного самоуправления в единой системе публичной власти», Закона Саратовской области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w:t>
      </w:r>
      <w:proofErr w:type="gramEnd"/>
      <w:r w:rsidRPr="00DB3BCA">
        <w:rPr>
          <w:sz w:val="24"/>
          <w:szCs w:val="24"/>
        </w:rPr>
        <w:t xml:space="preserve"> актов Саратовской области» и регулирует некоторые вопросы организации местного самоуправления в муниципальном образовании.</w:t>
      </w:r>
    </w:p>
    <w:sectPr w:rsidR="00BB415C" w:rsidRPr="00DB3BCA" w:rsidSect="00082E8E">
      <w:headerReference w:type="even" r:id="rId8"/>
      <w:headerReference w:type="default" r:id="rId9"/>
      <w:pgSz w:w="11907" w:h="16840"/>
      <w:pgMar w:top="993" w:right="1418" w:bottom="1276" w:left="1418"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BCA" w:rsidRDefault="00DB3BCA">
      <w:r>
        <w:separator/>
      </w:r>
    </w:p>
  </w:endnote>
  <w:endnote w:type="continuationSeparator" w:id="0">
    <w:p w:rsidR="00DB3BCA" w:rsidRDefault="00DB3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BCA" w:rsidRDefault="00DB3BCA">
      <w:r>
        <w:separator/>
      </w:r>
    </w:p>
  </w:footnote>
  <w:footnote w:type="continuationSeparator" w:id="0">
    <w:p w:rsidR="00DB3BCA" w:rsidRDefault="00DB3B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BCA" w:rsidRDefault="00DB3BC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DB3BCA" w:rsidRDefault="00DB3BC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BCA" w:rsidRDefault="00DB3BC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10</w:t>
    </w:r>
    <w:r>
      <w:rPr>
        <w:rStyle w:val="a4"/>
      </w:rPr>
      <w:fldChar w:fldCharType="end"/>
    </w:r>
  </w:p>
  <w:p w:rsidR="00DB3BCA" w:rsidRDefault="00DB3BC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E1B0E"/>
    <w:multiLevelType w:val="hybridMultilevel"/>
    <w:tmpl w:val="DD0E1784"/>
    <w:lvl w:ilvl="0" w:tplc="97A2A6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60D51845"/>
    <w:multiLevelType w:val="hybridMultilevel"/>
    <w:tmpl w:val="2C761F0A"/>
    <w:lvl w:ilvl="0" w:tplc="DD1E8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C13538B"/>
    <w:multiLevelType w:val="hybridMultilevel"/>
    <w:tmpl w:val="7E7E229E"/>
    <w:lvl w:ilvl="0" w:tplc="23420F54">
      <w:start w:val="1"/>
      <w:numFmt w:val="decimal"/>
      <w:lvlText w:val="%1."/>
      <w:lvlJc w:val="left"/>
      <w:pPr>
        <w:ind w:left="1699" w:hanging="9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9F2"/>
    <w:rsid w:val="0000117A"/>
    <w:rsid w:val="00012019"/>
    <w:rsid w:val="000154DE"/>
    <w:rsid w:val="00016A5F"/>
    <w:rsid w:val="00017378"/>
    <w:rsid w:val="00022EE7"/>
    <w:rsid w:val="00023A2F"/>
    <w:rsid w:val="00024698"/>
    <w:rsid w:val="000261AE"/>
    <w:rsid w:val="00026A09"/>
    <w:rsid w:val="00030382"/>
    <w:rsid w:val="00034E81"/>
    <w:rsid w:val="00040ED6"/>
    <w:rsid w:val="0004598C"/>
    <w:rsid w:val="00046171"/>
    <w:rsid w:val="000575E4"/>
    <w:rsid w:val="000577D3"/>
    <w:rsid w:val="000609E1"/>
    <w:rsid w:val="000655B8"/>
    <w:rsid w:val="00066166"/>
    <w:rsid w:val="000679DA"/>
    <w:rsid w:val="000726E2"/>
    <w:rsid w:val="00073E47"/>
    <w:rsid w:val="00075D3E"/>
    <w:rsid w:val="0008197C"/>
    <w:rsid w:val="000829E1"/>
    <w:rsid w:val="00082E8E"/>
    <w:rsid w:val="00083474"/>
    <w:rsid w:val="00084B27"/>
    <w:rsid w:val="00085A31"/>
    <w:rsid w:val="00086E3C"/>
    <w:rsid w:val="00087A13"/>
    <w:rsid w:val="00090DB2"/>
    <w:rsid w:val="000923B8"/>
    <w:rsid w:val="00093948"/>
    <w:rsid w:val="000951E9"/>
    <w:rsid w:val="00095D87"/>
    <w:rsid w:val="00095E89"/>
    <w:rsid w:val="000A0095"/>
    <w:rsid w:val="000A0A31"/>
    <w:rsid w:val="000A0EF4"/>
    <w:rsid w:val="000A10A7"/>
    <w:rsid w:val="000A2055"/>
    <w:rsid w:val="000A40E8"/>
    <w:rsid w:val="000A47DF"/>
    <w:rsid w:val="000A5FE5"/>
    <w:rsid w:val="000B600A"/>
    <w:rsid w:val="000B68C1"/>
    <w:rsid w:val="000C10E7"/>
    <w:rsid w:val="000C4577"/>
    <w:rsid w:val="000C4938"/>
    <w:rsid w:val="000C79D8"/>
    <w:rsid w:val="000D34F7"/>
    <w:rsid w:val="000D783B"/>
    <w:rsid w:val="000D78B8"/>
    <w:rsid w:val="000E1133"/>
    <w:rsid w:val="000E2364"/>
    <w:rsid w:val="000E2A49"/>
    <w:rsid w:val="000E6A52"/>
    <w:rsid w:val="000E7856"/>
    <w:rsid w:val="000F155C"/>
    <w:rsid w:val="000F25CF"/>
    <w:rsid w:val="000F3C09"/>
    <w:rsid w:val="000F5D06"/>
    <w:rsid w:val="00100314"/>
    <w:rsid w:val="001015E0"/>
    <w:rsid w:val="00104BF6"/>
    <w:rsid w:val="00105342"/>
    <w:rsid w:val="00105B76"/>
    <w:rsid w:val="00110021"/>
    <w:rsid w:val="0011254E"/>
    <w:rsid w:val="0011415B"/>
    <w:rsid w:val="001170CA"/>
    <w:rsid w:val="00117E68"/>
    <w:rsid w:val="00121D65"/>
    <w:rsid w:val="00125B2C"/>
    <w:rsid w:val="00133CD1"/>
    <w:rsid w:val="001356EA"/>
    <w:rsid w:val="00135D30"/>
    <w:rsid w:val="0013667F"/>
    <w:rsid w:val="00142387"/>
    <w:rsid w:val="00143A58"/>
    <w:rsid w:val="00145DA9"/>
    <w:rsid w:val="001460F8"/>
    <w:rsid w:val="00150C10"/>
    <w:rsid w:val="00152D6A"/>
    <w:rsid w:val="00153735"/>
    <w:rsid w:val="001543DE"/>
    <w:rsid w:val="00157704"/>
    <w:rsid w:val="00162C25"/>
    <w:rsid w:val="001642BB"/>
    <w:rsid w:val="001645B8"/>
    <w:rsid w:val="001701EA"/>
    <w:rsid w:val="00173092"/>
    <w:rsid w:val="0017647C"/>
    <w:rsid w:val="0018146A"/>
    <w:rsid w:val="00183930"/>
    <w:rsid w:val="0018452E"/>
    <w:rsid w:val="001901B1"/>
    <w:rsid w:val="0019227D"/>
    <w:rsid w:val="001A1465"/>
    <w:rsid w:val="001A206E"/>
    <w:rsid w:val="001A4648"/>
    <w:rsid w:val="001A6005"/>
    <w:rsid w:val="001A6D74"/>
    <w:rsid w:val="001B046E"/>
    <w:rsid w:val="001B0673"/>
    <w:rsid w:val="001B07C1"/>
    <w:rsid w:val="001B1CE0"/>
    <w:rsid w:val="001B2D22"/>
    <w:rsid w:val="001B77F3"/>
    <w:rsid w:val="001C0E50"/>
    <w:rsid w:val="001C1520"/>
    <w:rsid w:val="001C6E04"/>
    <w:rsid w:val="001C7A6F"/>
    <w:rsid w:val="001D4C7F"/>
    <w:rsid w:val="001D5220"/>
    <w:rsid w:val="001D5319"/>
    <w:rsid w:val="001D6CF9"/>
    <w:rsid w:val="001E2B46"/>
    <w:rsid w:val="001E333A"/>
    <w:rsid w:val="001F2F1F"/>
    <w:rsid w:val="001F379E"/>
    <w:rsid w:val="001F413B"/>
    <w:rsid w:val="001F5E3F"/>
    <w:rsid w:val="002057E8"/>
    <w:rsid w:val="00206A5E"/>
    <w:rsid w:val="00207FA8"/>
    <w:rsid w:val="0021132E"/>
    <w:rsid w:val="00214B57"/>
    <w:rsid w:val="002152EC"/>
    <w:rsid w:val="00215B43"/>
    <w:rsid w:val="00215F5E"/>
    <w:rsid w:val="00216A7B"/>
    <w:rsid w:val="0022143A"/>
    <w:rsid w:val="00221F97"/>
    <w:rsid w:val="00223FFC"/>
    <w:rsid w:val="00224226"/>
    <w:rsid w:val="002247CF"/>
    <w:rsid w:val="00224D78"/>
    <w:rsid w:val="0022788A"/>
    <w:rsid w:val="00230262"/>
    <w:rsid w:val="002306E3"/>
    <w:rsid w:val="00233144"/>
    <w:rsid w:val="00233179"/>
    <w:rsid w:val="00234CFA"/>
    <w:rsid w:val="00242C19"/>
    <w:rsid w:val="002445D3"/>
    <w:rsid w:val="00244E57"/>
    <w:rsid w:val="002474A2"/>
    <w:rsid w:val="0025208B"/>
    <w:rsid w:val="00252125"/>
    <w:rsid w:val="002529CF"/>
    <w:rsid w:val="00255C9A"/>
    <w:rsid w:val="00255EFC"/>
    <w:rsid w:val="00257419"/>
    <w:rsid w:val="00261177"/>
    <w:rsid w:val="002630CE"/>
    <w:rsid w:val="00264B5D"/>
    <w:rsid w:val="002737FF"/>
    <w:rsid w:val="002747F1"/>
    <w:rsid w:val="0027591F"/>
    <w:rsid w:val="00280742"/>
    <w:rsid w:val="002855DD"/>
    <w:rsid w:val="00285BE2"/>
    <w:rsid w:val="00287171"/>
    <w:rsid w:val="002877E8"/>
    <w:rsid w:val="00291850"/>
    <w:rsid w:val="00291B37"/>
    <w:rsid w:val="00297EC6"/>
    <w:rsid w:val="002A0502"/>
    <w:rsid w:val="002A1BB4"/>
    <w:rsid w:val="002A4F3E"/>
    <w:rsid w:val="002A5AF7"/>
    <w:rsid w:val="002B4E4C"/>
    <w:rsid w:val="002C0B09"/>
    <w:rsid w:val="002D3034"/>
    <w:rsid w:val="002D37DA"/>
    <w:rsid w:val="002D72DA"/>
    <w:rsid w:val="002F1AC0"/>
    <w:rsid w:val="002F3198"/>
    <w:rsid w:val="002F3AD7"/>
    <w:rsid w:val="002F3B56"/>
    <w:rsid w:val="002F718E"/>
    <w:rsid w:val="003015A0"/>
    <w:rsid w:val="00303E0B"/>
    <w:rsid w:val="00305AA9"/>
    <w:rsid w:val="00312911"/>
    <w:rsid w:val="003133DE"/>
    <w:rsid w:val="00314838"/>
    <w:rsid w:val="00315C30"/>
    <w:rsid w:val="00317918"/>
    <w:rsid w:val="0032263B"/>
    <w:rsid w:val="00326FA9"/>
    <w:rsid w:val="00330BB6"/>
    <w:rsid w:val="00334C60"/>
    <w:rsid w:val="003407ED"/>
    <w:rsid w:val="00344554"/>
    <w:rsid w:val="00352021"/>
    <w:rsid w:val="003525C3"/>
    <w:rsid w:val="00352F33"/>
    <w:rsid w:val="00357FE9"/>
    <w:rsid w:val="00360F8D"/>
    <w:rsid w:val="0036313D"/>
    <w:rsid w:val="00364466"/>
    <w:rsid w:val="0036487D"/>
    <w:rsid w:val="0037148F"/>
    <w:rsid w:val="0037310D"/>
    <w:rsid w:val="003760E5"/>
    <w:rsid w:val="00381A6C"/>
    <w:rsid w:val="00381C08"/>
    <w:rsid w:val="00383092"/>
    <w:rsid w:val="003841E7"/>
    <w:rsid w:val="003921E0"/>
    <w:rsid w:val="003A073A"/>
    <w:rsid w:val="003A2625"/>
    <w:rsid w:val="003A29C9"/>
    <w:rsid w:val="003A4487"/>
    <w:rsid w:val="003A5655"/>
    <w:rsid w:val="003A58BA"/>
    <w:rsid w:val="003A7915"/>
    <w:rsid w:val="003A7B8C"/>
    <w:rsid w:val="003B2E53"/>
    <w:rsid w:val="003B4362"/>
    <w:rsid w:val="003B5214"/>
    <w:rsid w:val="003B5ABF"/>
    <w:rsid w:val="003B6EB9"/>
    <w:rsid w:val="003B7455"/>
    <w:rsid w:val="003C3185"/>
    <w:rsid w:val="003C4929"/>
    <w:rsid w:val="003C6684"/>
    <w:rsid w:val="003D4C9C"/>
    <w:rsid w:val="003E2D80"/>
    <w:rsid w:val="003E4810"/>
    <w:rsid w:val="003E4AB5"/>
    <w:rsid w:val="003E4CB9"/>
    <w:rsid w:val="003E7137"/>
    <w:rsid w:val="003F0E1D"/>
    <w:rsid w:val="003F6476"/>
    <w:rsid w:val="0040297C"/>
    <w:rsid w:val="00403323"/>
    <w:rsid w:val="00406FA4"/>
    <w:rsid w:val="004079A2"/>
    <w:rsid w:val="004122B3"/>
    <w:rsid w:val="00415910"/>
    <w:rsid w:val="0041675B"/>
    <w:rsid w:val="00416D48"/>
    <w:rsid w:val="00420793"/>
    <w:rsid w:val="004217D6"/>
    <w:rsid w:val="0042189F"/>
    <w:rsid w:val="004256D1"/>
    <w:rsid w:val="00425C4A"/>
    <w:rsid w:val="00427594"/>
    <w:rsid w:val="00432276"/>
    <w:rsid w:val="00440861"/>
    <w:rsid w:val="00442CB2"/>
    <w:rsid w:val="0044324D"/>
    <w:rsid w:val="00444015"/>
    <w:rsid w:val="0044763E"/>
    <w:rsid w:val="0045406A"/>
    <w:rsid w:val="00456C72"/>
    <w:rsid w:val="004577DF"/>
    <w:rsid w:val="00461AB8"/>
    <w:rsid w:val="004659DD"/>
    <w:rsid w:val="0046658E"/>
    <w:rsid w:val="0046672D"/>
    <w:rsid w:val="00474041"/>
    <w:rsid w:val="004775B2"/>
    <w:rsid w:val="0048421C"/>
    <w:rsid w:val="00484C1F"/>
    <w:rsid w:val="00486573"/>
    <w:rsid w:val="004878B9"/>
    <w:rsid w:val="004A6AF7"/>
    <w:rsid w:val="004B5E57"/>
    <w:rsid w:val="004B69C2"/>
    <w:rsid w:val="004C035D"/>
    <w:rsid w:val="004C4615"/>
    <w:rsid w:val="004C4B13"/>
    <w:rsid w:val="004D1596"/>
    <w:rsid w:val="004D3050"/>
    <w:rsid w:val="004D3466"/>
    <w:rsid w:val="004D62F0"/>
    <w:rsid w:val="004D6528"/>
    <w:rsid w:val="004D6F08"/>
    <w:rsid w:val="004D73B9"/>
    <w:rsid w:val="004E1BE0"/>
    <w:rsid w:val="004E493B"/>
    <w:rsid w:val="004E5E6D"/>
    <w:rsid w:val="004F0428"/>
    <w:rsid w:val="004F4EAF"/>
    <w:rsid w:val="00500269"/>
    <w:rsid w:val="005004CD"/>
    <w:rsid w:val="005009F9"/>
    <w:rsid w:val="005010AF"/>
    <w:rsid w:val="005019AF"/>
    <w:rsid w:val="00503362"/>
    <w:rsid w:val="00506908"/>
    <w:rsid w:val="00510277"/>
    <w:rsid w:val="00511D85"/>
    <w:rsid w:val="0051255D"/>
    <w:rsid w:val="0051302E"/>
    <w:rsid w:val="005168D2"/>
    <w:rsid w:val="00516E8F"/>
    <w:rsid w:val="00517378"/>
    <w:rsid w:val="00521866"/>
    <w:rsid w:val="005259F3"/>
    <w:rsid w:val="0052622F"/>
    <w:rsid w:val="00526AF7"/>
    <w:rsid w:val="00527DC5"/>
    <w:rsid w:val="00530260"/>
    <w:rsid w:val="005358D0"/>
    <w:rsid w:val="00536415"/>
    <w:rsid w:val="00536C52"/>
    <w:rsid w:val="0054507C"/>
    <w:rsid w:val="00545E69"/>
    <w:rsid w:val="005462B2"/>
    <w:rsid w:val="00553081"/>
    <w:rsid w:val="0055392F"/>
    <w:rsid w:val="00557450"/>
    <w:rsid w:val="005577BC"/>
    <w:rsid w:val="0056065D"/>
    <w:rsid w:val="00560D5C"/>
    <w:rsid w:val="00562512"/>
    <w:rsid w:val="00567AA7"/>
    <w:rsid w:val="00570B17"/>
    <w:rsid w:val="00570BF3"/>
    <w:rsid w:val="00571FDD"/>
    <w:rsid w:val="0057534C"/>
    <w:rsid w:val="00575473"/>
    <w:rsid w:val="00580320"/>
    <w:rsid w:val="00580F15"/>
    <w:rsid w:val="00583D7A"/>
    <w:rsid w:val="00584355"/>
    <w:rsid w:val="00585EE4"/>
    <w:rsid w:val="0059026E"/>
    <w:rsid w:val="00593979"/>
    <w:rsid w:val="00597D6B"/>
    <w:rsid w:val="00597F89"/>
    <w:rsid w:val="005A1BF1"/>
    <w:rsid w:val="005B06F1"/>
    <w:rsid w:val="005C06A7"/>
    <w:rsid w:val="005C3151"/>
    <w:rsid w:val="005C3E76"/>
    <w:rsid w:val="005C5CFC"/>
    <w:rsid w:val="005C63FB"/>
    <w:rsid w:val="005C6E96"/>
    <w:rsid w:val="005C7E50"/>
    <w:rsid w:val="005D161A"/>
    <w:rsid w:val="005D3D96"/>
    <w:rsid w:val="005D5003"/>
    <w:rsid w:val="005D52DF"/>
    <w:rsid w:val="005D7820"/>
    <w:rsid w:val="005E00A0"/>
    <w:rsid w:val="005E5669"/>
    <w:rsid w:val="005F4661"/>
    <w:rsid w:val="00604B05"/>
    <w:rsid w:val="00610479"/>
    <w:rsid w:val="00616A04"/>
    <w:rsid w:val="00617D17"/>
    <w:rsid w:val="00620E76"/>
    <w:rsid w:val="006223DF"/>
    <w:rsid w:val="00622F72"/>
    <w:rsid w:val="006249D8"/>
    <w:rsid w:val="00626917"/>
    <w:rsid w:val="006311D2"/>
    <w:rsid w:val="00634616"/>
    <w:rsid w:val="00634CB2"/>
    <w:rsid w:val="006369B5"/>
    <w:rsid w:val="00636F0C"/>
    <w:rsid w:val="00640F29"/>
    <w:rsid w:val="006424FD"/>
    <w:rsid w:val="00645711"/>
    <w:rsid w:val="00646F6C"/>
    <w:rsid w:val="00647B49"/>
    <w:rsid w:val="00650BB8"/>
    <w:rsid w:val="006530B4"/>
    <w:rsid w:val="00653407"/>
    <w:rsid w:val="006567CB"/>
    <w:rsid w:val="006617C0"/>
    <w:rsid w:val="00663592"/>
    <w:rsid w:val="006646D0"/>
    <w:rsid w:val="00667686"/>
    <w:rsid w:val="00667ADC"/>
    <w:rsid w:val="00667B8D"/>
    <w:rsid w:val="00671A6A"/>
    <w:rsid w:val="0067480E"/>
    <w:rsid w:val="0067571A"/>
    <w:rsid w:val="00677AF2"/>
    <w:rsid w:val="0068027E"/>
    <w:rsid w:val="00681970"/>
    <w:rsid w:val="006861C0"/>
    <w:rsid w:val="00686D27"/>
    <w:rsid w:val="006A174B"/>
    <w:rsid w:val="006A288A"/>
    <w:rsid w:val="006A2FFB"/>
    <w:rsid w:val="006A4ED5"/>
    <w:rsid w:val="006A5D20"/>
    <w:rsid w:val="006A5DA8"/>
    <w:rsid w:val="006A6D8D"/>
    <w:rsid w:val="006A724A"/>
    <w:rsid w:val="006B094D"/>
    <w:rsid w:val="006B1D6B"/>
    <w:rsid w:val="006C34D2"/>
    <w:rsid w:val="006C46BE"/>
    <w:rsid w:val="006D162B"/>
    <w:rsid w:val="006D3AA5"/>
    <w:rsid w:val="006D6AC1"/>
    <w:rsid w:val="006E226F"/>
    <w:rsid w:val="006E7962"/>
    <w:rsid w:val="006F01AD"/>
    <w:rsid w:val="00703EEE"/>
    <w:rsid w:val="00707522"/>
    <w:rsid w:val="007075FB"/>
    <w:rsid w:val="007128BA"/>
    <w:rsid w:val="00714AF0"/>
    <w:rsid w:val="007170F8"/>
    <w:rsid w:val="00720138"/>
    <w:rsid w:val="007206FE"/>
    <w:rsid w:val="00725123"/>
    <w:rsid w:val="00726CEA"/>
    <w:rsid w:val="00732A63"/>
    <w:rsid w:val="00740DFD"/>
    <w:rsid w:val="00742AFB"/>
    <w:rsid w:val="0074465A"/>
    <w:rsid w:val="00745417"/>
    <w:rsid w:val="00746053"/>
    <w:rsid w:val="0074643B"/>
    <w:rsid w:val="0075008B"/>
    <w:rsid w:val="007548C0"/>
    <w:rsid w:val="00760DFA"/>
    <w:rsid w:val="00760FE9"/>
    <w:rsid w:val="00761171"/>
    <w:rsid w:val="0076244A"/>
    <w:rsid w:val="00763E30"/>
    <w:rsid w:val="007644E7"/>
    <w:rsid w:val="007650BD"/>
    <w:rsid w:val="00765B55"/>
    <w:rsid w:val="00766C9B"/>
    <w:rsid w:val="007708A0"/>
    <w:rsid w:val="007710CB"/>
    <w:rsid w:val="00772FD1"/>
    <w:rsid w:val="00774A1C"/>
    <w:rsid w:val="00777233"/>
    <w:rsid w:val="00780430"/>
    <w:rsid w:val="00780D82"/>
    <w:rsid w:val="0078281C"/>
    <w:rsid w:val="0078458A"/>
    <w:rsid w:val="00785335"/>
    <w:rsid w:val="0079557C"/>
    <w:rsid w:val="00795F44"/>
    <w:rsid w:val="0079748F"/>
    <w:rsid w:val="00797EE1"/>
    <w:rsid w:val="007A0980"/>
    <w:rsid w:val="007A318F"/>
    <w:rsid w:val="007A581A"/>
    <w:rsid w:val="007B345F"/>
    <w:rsid w:val="007C1DEC"/>
    <w:rsid w:val="007C34F5"/>
    <w:rsid w:val="007C617A"/>
    <w:rsid w:val="007C662C"/>
    <w:rsid w:val="007D0352"/>
    <w:rsid w:val="007D1130"/>
    <w:rsid w:val="007D49FE"/>
    <w:rsid w:val="007D5C53"/>
    <w:rsid w:val="007D6598"/>
    <w:rsid w:val="007D6F16"/>
    <w:rsid w:val="007D71AA"/>
    <w:rsid w:val="007D7C8F"/>
    <w:rsid w:val="007E260A"/>
    <w:rsid w:val="007E3001"/>
    <w:rsid w:val="007E33C3"/>
    <w:rsid w:val="007E3D4F"/>
    <w:rsid w:val="007E4372"/>
    <w:rsid w:val="007E4C2C"/>
    <w:rsid w:val="007F2D74"/>
    <w:rsid w:val="00805012"/>
    <w:rsid w:val="00812801"/>
    <w:rsid w:val="00812C0B"/>
    <w:rsid w:val="008132C6"/>
    <w:rsid w:val="0081441E"/>
    <w:rsid w:val="00814861"/>
    <w:rsid w:val="00815C0D"/>
    <w:rsid w:val="00820159"/>
    <w:rsid w:val="00823CB3"/>
    <w:rsid w:val="0082448B"/>
    <w:rsid w:val="008276E7"/>
    <w:rsid w:val="008317EC"/>
    <w:rsid w:val="0083328E"/>
    <w:rsid w:val="00833529"/>
    <w:rsid w:val="008350BC"/>
    <w:rsid w:val="00835F86"/>
    <w:rsid w:val="00843981"/>
    <w:rsid w:val="00844F60"/>
    <w:rsid w:val="00850D29"/>
    <w:rsid w:val="0085129A"/>
    <w:rsid w:val="00856709"/>
    <w:rsid w:val="008601E3"/>
    <w:rsid w:val="008604D5"/>
    <w:rsid w:val="0086195C"/>
    <w:rsid w:val="008640C9"/>
    <w:rsid w:val="008659D3"/>
    <w:rsid w:val="00865E9E"/>
    <w:rsid w:val="00870160"/>
    <w:rsid w:val="00870907"/>
    <w:rsid w:val="00871D4E"/>
    <w:rsid w:val="00872683"/>
    <w:rsid w:val="00874E9A"/>
    <w:rsid w:val="0087695A"/>
    <w:rsid w:val="00877C87"/>
    <w:rsid w:val="00877E0F"/>
    <w:rsid w:val="0089242D"/>
    <w:rsid w:val="00893B31"/>
    <w:rsid w:val="0089471F"/>
    <w:rsid w:val="00894BEF"/>
    <w:rsid w:val="008A0866"/>
    <w:rsid w:val="008A18A1"/>
    <w:rsid w:val="008B2084"/>
    <w:rsid w:val="008B73C3"/>
    <w:rsid w:val="008C1FDB"/>
    <w:rsid w:val="008C2D59"/>
    <w:rsid w:val="008C4C6B"/>
    <w:rsid w:val="008C5684"/>
    <w:rsid w:val="008C6B1B"/>
    <w:rsid w:val="008C7BB6"/>
    <w:rsid w:val="008D06EF"/>
    <w:rsid w:val="008D39E8"/>
    <w:rsid w:val="008D548B"/>
    <w:rsid w:val="008D59BD"/>
    <w:rsid w:val="008E02A5"/>
    <w:rsid w:val="008E05BE"/>
    <w:rsid w:val="008E0A2D"/>
    <w:rsid w:val="008E3209"/>
    <w:rsid w:val="008E3F53"/>
    <w:rsid w:val="008E6C4B"/>
    <w:rsid w:val="008E7A89"/>
    <w:rsid w:val="008F1CAC"/>
    <w:rsid w:val="008F3A87"/>
    <w:rsid w:val="008F6E35"/>
    <w:rsid w:val="00905C0D"/>
    <w:rsid w:val="00910973"/>
    <w:rsid w:val="00914DC3"/>
    <w:rsid w:val="0091548F"/>
    <w:rsid w:val="00916DE0"/>
    <w:rsid w:val="00917943"/>
    <w:rsid w:val="00931F73"/>
    <w:rsid w:val="00933703"/>
    <w:rsid w:val="0093449A"/>
    <w:rsid w:val="00936D05"/>
    <w:rsid w:val="009375C2"/>
    <w:rsid w:val="00940573"/>
    <w:rsid w:val="00941B93"/>
    <w:rsid w:val="00942B6A"/>
    <w:rsid w:val="00943913"/>
    <w:rsid w:val="00944B5C"/>
    <w:rsid w:val="00945DB1"/>
    <w:rsid w:val="0095356F"/>
    <w:rsid w:val="00953A36"/>
    <w:rsid w:val="00954E8D"/>
    <w:rsid w:val="00964C9E"/>
    <w:rsid w:val="009678C2"/>
    <w:rsid w:val="00970EC2"/>
    <w:rsid w:val="00972785"/>
    <w:rsid w:val="00973AB8"/>
    <w:rsid w:val="00975272"/>
    <w:rsid w:val="009766C5"/>
    <w:rsid w:val="009774C6"/>
    <w:rsid w:val="00977A54"/>
    <w:rsid w:val="00987388"/>
    <w:rsid w:val="009913B6"/>
    <w:rsid w:val="009948C9"/>
    <w:rsid w:val="00995290"/>
    <w:rsid w:val="009A50A3"/>
    <w:rsid w:val="009A617D"/>
    <w:rsid w:val="009A7212"/>
    <w:rsid w:val="009B05D6"/>
    <w:rsid w:val="009B3AEE"/>
    <w:rsid w:val="009B5835"/>
    <w:rsid w:val="009B6AC4"/>
    <w:rsid w:val="009B6EF5"/>
    <w:rsid w:val="009C2493"/>
    <w:rsid w:val="009D0B62"/>
    <w:rsid w:val="009D0CB9"/>
    <w:rsid w:val="009D2B44"/>
    <w:rsid w:val="009D480A"/>
    <w:rsid w:val="009D626E"/>
    <w:rsid w:val="009E3CA7"/>
    <w:rsid w:val="009F1B28"/>
    <w:rsid w:val="009F1E77"/>
    <w:rsid w:val="009F5BBB"/>
    <w:rsid w:val="00A0010F"/>
    <w:rsid w:val="00A02066"/>
    <w:rsid w:val="00A02F24"/>
    <w:rsid w:val="00A0332D"/>
    <w:rsid w:val="00A07B53"/>
    <w:rsid w:val="00A110EE"/>
    <w:rsid w:val="00A133B9"/>
    <w:rsid w:val="00A15FD5"/>
    <w:rsid w:val="00A164D7"/>
    <w:rsid w:val="00A2124D"/>
    <w:rsid w:val="00A21C93"/>
    <w:rsid w:val="00A21D8D"/>
    <w:rsid w:val="00A328BB"/>
    <w:rsid w:val="00A32C59"/>
    <w:rsid w:val="00A3442A"/>
    <w:rsid w:val="00A34633"/>
    <w:rsid w:val="00A40EB1"/>
    <w:rsid w:val="00A42025"/>
    <w:rsid w:val="00A4445D"/>
    <w:rsid w:val="00A46E8C"/>
    <w:rsid w:val="00A5351E"/>
    <w:rsid w:val="00A54E5A"/>
    <w:rsid w:val="00A574B6"/>
    <w:rsid w:val="00A623C1"/>
    <w:rsid w:val="00A63615"/>
    <w:rsid w:val="00A64B9C"/>
    <w:rsid w:val="00A65A76"/>
    <w:rsid w:val="00A65F94"/>
    <w:rsid w:val="00A6744D"/>
    <w:rsid w:val="00A709F2"/>
    <w:rsid w:val="00A76E54"/>
    <w:rsid w:val="00A81D76"/>
    <w:rsid w:val="00A83A81"/>
    <w:rsid w:val="00A85EDF"/>
    <w:rsid w:val="00A93D17"/>
    <w:rsid w:val="00A943C5"/>
    <w:rsid w:val="00A94549"/>
    <w:rsid w:val="00AA305F"/>
    <w:rsid w:val="00AB1195"/>
    <w:rsid w:val="00AB23B3"/>
    <w:rsid w:val="00AB3639"/>
    <w:rsid w:val="00AB4041"/>
    <w:rsid w:val="00AC0A37"/>
    <w:rsid w:val="00AD0354"/>
    <w:rsid w:val="00AD3549"/>
    <w:rsid w:val="00AE05E3"/>
    <w:rsid w:val="00AE2D97"/>
    <w:rsid w:val="00AE4985"/>
    <w:rsid w:val="00AE4AD3"/>
    <w:rsid w:val="00AE65D4"/>
    <w:rsid w:val="00AE69A7"/>
    <w:rsid w:val="00AE6E1E"/>
    <w:rsid w:val="00AF2047"/>
    <w:rsid w:val="00AF6D34"/>
    <w:rsid w:val="00B014BD"/>
    <w:rsid w:val="00B06CC6"/>
    <w:rsid w:val="00B07451"/>
    <w:rsid w:val="00B105EE"/>
    <w:rsid w:val="00B10A9A"/>
    <w:rsid w:val="00B110B0"/>
    <w:rsid w:val="00B11B07"/>
    <w:rsid w:val="00B12243"/>
    <w:rsid w:val="00B13552"/>
    <w:rsid w:val="00B14843"/>
    <w:rsid w:val="00B158FD"/>
    <w:rsid w:val="00B16755"/>
    <w:rsid w:val="00B17B5B"/>
    <w:rsid w:val="00B20254"/>
    <w:rsid w:val="00B204B2"/>
    <w:rsid w:val="00B21F63"/>
    <w:rsid w:val="00B238B6"/>
    <w:rsid w:val="00B24C7B"/>
    <w:rsid w:val="00B24FA2"/>
    <w:rsid w:val="00B26159"/>
    <w:rsid w:val="00B36731"/>
    <w:rsid w:val="00B379DB"/>
    <w:rsid w:val="00B40A0D"/>
    <w:rsid w:val="00B4338F"/>
    <w:rsid w:val="00B46299"/>
    <w:rsid w:val="00B53472"/>
    <w:rsid w:val="00B62BC4"/>
    <w:rsid w:val="00B71851"/>
    <w:rsid w:val="00B83C66"/>
    <w:rsid w:val="00B86D28"/>
    <w:rsid w:val="00B87BCF"/>
    <w:rsid w:val="00B92E87"/>
    <w:rsid w:val="00B960E2"/>
    <w:rsid w:val="00BA0F2E"/>
    <w:rsid w:val="00BA2221"/>
    <w:rsid w:val="00BB0E27"/>
    <w:rsid w:val="00BB415C"/>
    <w:rsid w:val="00BB561E"/>
    <w:rsid w:val="00BB783B"/>
    <w:rsid w:val="00BC077B"/>
    <w:rsid w:val="00BC192C"/>
    <w:rsid w:val="00BC1FE2"/>
    <w:rsid w:val="00BC22C0"/>
    <w:rsid w:val="00BC27BA"/>
    <w:rsid w:val="00BC2D6A"/>
    <w:rsid w:val="00BC532E"/>
    <w:rsid w:val="00BD0830"/>
    <w:rsid w:val="00BD5189"/>
    <w:rsid w:val="00BD7644"/>
    <w:rsid w:val="00BE0135"/>
    <w:rsid w:val="00BE460B"/>
    <w:rsid w:val="00BE4C3D"/>
    <w:rsid w:val="00BE5F15"/>
    <w:rsid w:val="00BF016E"/>
    <w:rsid w:val="00BF23BA"/>
    <w:rsid w:val="00BF3175"/>
    <w:rsid w:val="00C00CDD"/>
    <w:rsid w:val="00C00D6C"/>
    <w:rsid w:val="00C0366B"/>
    <w:rsid w:val="00C04206"/>
    <w:rsid w:val="00C07D30"/>
    <w:rsid w:val="00C110AF"/>
    <w:rsid w:val="00C17C4B"/>
    <w:rsid w:val="00C201CF"/>
    <w:rsid w:val="00C33A4F"/>
    <w:rsid w:val="00C360C1"/>
    <w:rsid w:val="00C374A1"/>
    <w:rsid w:val="00C405BD"/>
    <w:rsid w:val="00C41FBA"/>
    <w:rsid w:val="00C45746"/>
    <w:rsid w:val="00C5182E"/>
    <w:rsid w:val="00C5240D"/>
    <w:rsid w:val="00C530AE"/>
    <w:rsid w:val="00C5408E"/>
    <w:rsid w:val="00C5477F"/>
    <w:rsid w:val="00C54F1F"/>
    <w:rsid w:val="00C5695D"/>
    <w:rsid w:val="00C627CF"/>
    <w:rsid w:val="00C62801"/>
    <w:rsid w:val="00C62D65"/>
    <w:rsid w:val="00C63655"/>
    <w:rsid w:val="00C64671"/>
    <w:rsid w:val="00C64A31"/>
    <w:rsid w:val="00C65517"/>
    <w:rsid w:val="00C65A9B"/>
    <w:rsid w:val="00C7085C"/>
    <w:rsid w:val="00C724E3"/>
    <w:rsid w:val="00C7434A"/>
    <w:rsid w:val="00C76851"/>
    <w:rsid w:val="00C96815"/>
    <w:rsid w:val="00C96B05"/>
    <w:rsid w:val="00C971B1"/>
    <w:rsid w:val="00CA131D"/>
    <w:rsid w:val="00CA5E58"/>
    <w:rsid w:val="00CA5F3A"/>
    <w:rsid w:val="00CB1C61"/>
    <w:rsid w:val="00CB222A"/>
    <w:rsid w:val="00CB6139"/>
    <w:rsid w:val="00CC087C"/>
    <w:rsid w:val="00CC4862"/>
    <w:rsid w:val="00CC62ED"/>
    <w:rsid w:val="00CD2C8D"/>
    <w:rsid w:val="00CD3618"/>
    <w:rsid w:val="00CD3F98"/>
    <w:rsid w:val="00CD5391"/>
    <w:rsid w:val="00CD72E8"/>
    <w:rsid w:val="00CD76B4"/>
    <w:rsid w:val="00CE0763"/>
    <w:rsid w:val="00CE24E3"/>
    <w:rsid w:val="00CE37CA"/>
    <w:rsid w:val="00CF4DAA"/>
    <w:rsid w:val="00CF5E97"/>
    <w:rsid w:val="00CF72F5"/>
    <w:rsid w:val="00D03D3F"/>
    <w:rsid w:val="00D07C4C"/>
    <w:rsid w:val="00D1408B"/>
    <w:rsid w:val="00D170B0"/>
    <w:rsid w:val="00D2058A"/>
    <w:rsid w:val="00D20A3C"/>
    <w:rsid w:val="00D21CF1"/>
    <w:rsid w:val="00D222F4"/>
    <w:rsid w:val="00D25603"/>
    <w:rsid w:val="00D264BB"/>
    <w:rsid w:val="00D26ED3"/>
    <w:rsid w:val="00D2751E"/>
    <w:rsid w:val="00D35169"/>
    <w:rsid w:val="00D475E3"/>
    <w:rsid w:val="00D524BD"/>
    <w:rsid w:val="00D551BB"/>
    <w:rsid w:val="00D55F9B"/>
    <w:rsid w:val="00D578C0"/>
    <w:rsid w:val="00D62B23"/>
    <w:rsid w:val="00D64657"/>
    <w:rsid w:val="00D6630F"/>
    <w:rsid w:val="00D67336"/>
    <w:rsid w:val="00D74D8E"/>
    <w:rsid w:val="00D757FC"/>
    <w:rsid w:val="00D80826"/>
    <w:rsid w:val="00D85E18"/>
    <w:rsid w:val="00D863EE"/>
    <w:rsid w:val="00D9106E"/>
    <w:rsid w:val="00D91825"/>
    <w:rsid w:val="00D9301B"/>
    <w:rsid w:val="00D936C8"/>
    <w:rsid w:val="00D97214"/>
    <w:rsid w:val="00D97635"/>
    <w:rsid w:val="00D97982"/>
    <w:rsid w:val="00DA1A2E"/>
    <w:rsid w:val="00DA2BD1"/>
    <w:rsid w:val="00DA3BE3"/>
    <w:rsid w:val="00DA47B3"/>
    <w:rsid w:val="00DA48AD"/>
    <w:rsid w:val="00DA6B8B"/>
    <w:rsid w:val="00DB36D8"/>
    <w:rsid w:val="00DB3BCA"/>
    <w:rsid w:val="00DB5445"/>
    <w:rsid w:val="00DC1381"/>
    <w:rsid w:val="00DC3D67"/>
    <w:rsid w:val="00DC4822"/>
    <w:rsid w:val="00DC7670"/>
    <w:rsid w:val="00DD017D"/>
    <w:rsid w:val="00DD1900"/>
    <w:rsid w:val="00DE10D0"/>
    <w:rsid w:val="00DE5544"/>
    <w:rsid w:val="00DE574B"/>
    <w:rsid w:val="00DF2228"/>
    <w:rsid w:val="00DF4D62"/>
    <w:rsid w:val="00DF6737"/>
    <w:rsid w:val="00DF73CD"/>
    <w:rsid w:val="00E046BC"/>
    <w:rsid w:val="00E05747"/>
    <w:rsid w:val="00E1027B"/>
    <w:rsid w:val="00E107EF"/>
    <w:rsid w:val="00E1127E"/>
    <w:rsid w:val="00E1535E"/>
    <w:rsid w:val="00E15CE9"/>
    <w:rsid w:val="00E174A0"/>
    <w:rsid w:val="00E21021"/>
    <w:rsid w:val="00E251CA"/>
    <w:rsid w:val="00E273F8"/>
    <w:rsid w:val="00E3035F"/>
    <w:rsid w:val="00E32C82"/>
    <w:rsid w:val="00E33817"/>
    <w:rsid w:val="00E33AB7"/>
    <w:rsid w:val="00E35D0F"/>
    <w:rsid w:val="00E41362"/>
    <w:rsid w:val="00E46912"/>
    <w:rsid w:val="00E651AD"/>
    <w:rsid w:val="00E72C06"/>
    <w:rsid w:val="00E73FF9"/>
    <w:rsid w:val="00E7510A"/>
    <w:rsid w:val="00E77090"/>
    <w:rsid w:val="00E77BCB"/>
    <w:rsid w:val="00E77EF8"/>
    <w:rsid w:val="00E82A48"/>
    <w:rsid w:val="00E932F0"/>
    <w:rsid w:val="00E9382E"/>
    <w:rsid w:val="00E93979"/>
    <w:rsid w:val="00E967C8"/>
    <w:rsid w:val="00EA15C6"/>
    <w:rsid w:val="00EA5693"/>
    <w:rsid w:val="00EA6BC2"/>
    <w:rsid w:val="00EB09B0"/>
    <w:rsid w:val="00EB3679"/>
    <w:rsid w:val="00EB4A1C"/>
    <w:rsid w:val="00EB4D9C"/>
    <w:rsid w:val="00EC231B"/>
    <w:rsid w:val="00EC676F"/>
    <w:rsid w:val="00EC7C44"/>
    <w:rsid w:val="00ED15AF"/>
    <w:rsid w:val="00EE03EA"/>
    <w:rsid w:val="00EE2A54"/>
    <w:rsid w:val="00EE5D60"/>
    <w:rsid w:val="00EF3422"/>
    <w:rsid w:val="00EF6627"/>
    <w:rsid w:val="00EF6D58"/>
    <w:rsid w:val="00EF72A5"/>
    <w:rsid w:val="00F00BEA"/>
    <w:rsid w:val="00F05C14"/>
    <w:rsid w:val="00F06E5F"/>
    <w:rsid w:val="00F1517B"/>
    <w:rsid w:val="00F16B43"/>
    <w:rsid w:val="00F21CD3"/>
    <w:rsid w:val="00F21CFC"/>
    <w:rsid w:val="00F22F2E"/>
    <w:rsid w:val="00F23D60"/>
    <w:rsid w:val="00F24EE1"/>
    <w:rsid w:val="00F25806"/>
    <w:rsid w:val="00F268F4"/>
    <w:rsid w:val="00F26982"/>
    <w:rsid w:val="00F336BD"/>
    <w:rsid w:val="00F42D45"/>
    <w:rsid w:val="00F44929"/>
    <w:rsid w:val="00F45AB8"/>
    <w:rsid w:val="00F53FE8"/>
    <w:rsid w:val="00F54514"/>
    <w:rsid w:val="00F5581C"/>
    <w:rsid w:val="00F561D2"/>
    <w:rsid w:val="00F563EA"/>
    <w:rsid w:val="00F6180D"/>
    <w:rsid w:val="00F648EF"/>
    <w:rsid w:val="00F724F4"/>
    <w:rsid w:val="00F740B6"/>
    <w:rsid w:val="00F76225"/>
    <w:rsid w:val="00F7673B"/>
    <w:rsid w:val="00F809CF"/>
    <w:rsid w:val="00F80A36"/>
    <w:rsid w:val="00F90E7F"/>
    <w:rsid w:val="00F93E7C"/>
    <w:rsid w:val="00F95CCC"/>
    <w:rsid w:val="00F96A3A"/>
    <w:rsid w:val="00F975AB"/>
    <w:rsid w:val="00FA1232"/>
    <w:rsid w:val="00FA6241"/>
    <w:rsid w:val="00FA6481"/>
    <w:rsid w:val="00FA6578"/>
    <w:rsid w:val="00FA663D"/>
    <w:rsid w:val="00FA6BB6"/>
    <w:rsid w:val="00FA756D"/>
    <w:rsid w:val="00FB00DF"/>
    <w:rsid w:val="00FB07D2"/>
    <w:rsid w:val="00FB5F91"/>
    <w:rsid w:val="00FB7166"/>
    <w:rsid w:val="00FC100A"/>
    <w:rsid w:val="00FC5537"/>
    <w:rsid w:val="00FC6ADF"/>
    <w:rsid w:val="00FC6BC7"/>
    <w:rsid w:val="00FD3603"/>
    <w:rsid w:val="00FD74B8"/>
    <w:rsid w:val="00FE062B"/>
    <w:rsid w:val="00FE4B6D"/>
    <w:rsid w:val="00FE6D99"/>
    <w:rsid w:val="00FF3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rsid w:val="00360F8D"/>
    <w:pPr>
      <w:overflowPunct/>
      <w:spacing w:before="108" w:after="108"/>
      <w:jc w:val="center"/>
      <w:textAlignment w:val="auto"/>
      <w:outlineLvl w:val="0"/>
    </w:pPr>
    <w:rPr>
      <w:rFonts w:ascii="Arial" w:hAnsi="Arial"/>
      <w:b/>
      <w:bCs/>
      <w:color w:val="000080"/>
      <w:sz w:val="32"/>
      <w:szCs w:val="32"/>
    </w:rPr>
  </w:style>
  <w:style w:type="paragraph" w:styleId="2">
    <w:name w:val="heading 2"/>
    <w:basedOn w:val="a"/>
    <w:next w:val="a"/>
    <w:link w:val="20"/>
    <w:qFormat/>
    <w:rsid w:val="00D264BB"/>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character" w:styleId="a4">
    <w:name w:val="page number"/>
    <w:basedOn w:val="a0"/>
  </w:style>
  <w:style w:type="table" w:styleId="a5">
    <w:name w:val="Table Grid"/>
    <w:basedOn w:val="a1"/>
    <w:rsid w:val="00A709F2"/>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A65A76"/>
    <w:pPr>
      <w:overflowPunct/>
      <w:autoSpaceDE/>
      <w:autoSpaceDN/>
      <w:adjustRightInd/>
      <w:ind w:right="-99" w:firstLine="851"/>
      <w:jc w:val="both"/>
      <w:textAlignment w:val="auto"/>
    </w:pPr>
    <w:rPr>
      <w:sz w:val="28"/>
    </w:rPr>
  </w:style>
  <w:style w:type="character" w:customStyle="1" w:styleId="a6">
    <w:name w:val="Цветовое выделение"/>
    <w:rsid w:val="006D3AA5"/>
    <w:rPr>
      <w:b/>
      <w:bCs/>
      <w:color w:val="000080"/>
      <w:sz w:val="32"/>
      <w:szCs w:val="32"/>
    </w:rPr>
  </w:style>
  <w:style w:type="paragraph" w:styleId="a7">
    <w:name w:val="Balloon Text"/>
    <w:basedOn w:val="a"/>
    <w:semiHidden/>
    <w:rsid w:val="00604B05"/>
    <w:rPr>
      <w:rFonts w:ascii="Tahoma" w:hAnsi="Tahoma" w:cs="Tahoma"/>
      <w:sz w:val="16"/>
      <w:szCs w:val="16"/>
    </w:rPr>
  </w:style>
  <w:style w:type="character" w:customStyle="1" w:styleId="a8">
    <w:name w:val="Гипертекстовая ссылка"/>
    <w:rsid w:val="000D78B8"/>
    <w:rPr>
      <w:b/>
      <w:bCs/>
      <w:color w:val="008000"/>
      <w:sz w:val="40"/>
      <w:szCs w:val="40"/>
    </w:rPr>
  </w:style>
  <w:style w:type="character" w:customStyle="1" w:styleId="a9">
    <w:name w:val="Не вступил в силу"/>
    <w:rsid w:val="00B20254"/>
    <w:rPr>
      <w:b/>
      <w:bCs/>
      <w:color w:val="008080"/>
      <w:sz w:val="40"/>
      <w:szCs w:val="40"/>
    </w:rPr>
  </w:style>
  <w:style w:type="paragraph" w:customStyle="1" w:styleId="aa">
    <w:name w:val="Прижатый влево"/>
    <w:basedOn w:val="a"/>
    <w:next w:val="a"/>
    <w:rsid w:val="00B20254"/>
    <w:pPr>
      <w:overflowPunct/>
      <w:textAlignment w:val="auto"/>
    </w:pPr>
    <w:rPr>
      <w:rFonts w:ascii="Arial" w:hAnsi="Arial"/>
      <w:sz w:val="40"/>
      <w:szCs w:val="40"/>
    </w:rPr>
  </w:style>
  <w:style w:type="paragraph" w:styleId="22">
    <w:name w:val="Body Text Indent 2"/>
    <w:basedOn w:val="a"/>
    <w:link w:val="23"/>
    <w:rsid w:val="00681970"/>
    <w:pPr>
      <w:overflowPunct/>
      <w:autoSpaceDE/>
      <w:autoSpaceDN/>
      <w:adjustRightInd/>
      <w:spacing w:after="120" w:line="480" w:lineRule="auto"/>
      <w:ind w:left="283"/>
      <w:textAlignment w:val="auto"/>
    </w:pPr>
    <w:rPr>
      <w:sz w:val="24"/>
      <w:szCs w:val="24"/>
    </w:rPr>
  </w:style>
  <w:style w:type="character" w:customStyle="1" w:styleId="23">
    <w:name w:val="Основной текст с отступом 2 Знак"/>
    <w:link w:val="22"/>
    <w:rsid w:val="00681970"/>
    <w:rPr>
      <w:sz w:val="24"/>
      <w:szCs w:val="24"/>
      <w:lang w:val="ru-RU" w:eastAsia="ru-RU" w:bidi="ar-SA"/>
    </w:rPr>
  </w:style>
  <w:style w:type="paragraph" w:customStyle="1" w:styleId="ConsPlusNormal">
    <w:name w:val="ConsPlusNormal"/>
    <w:rsid w:val="00352F33"/>
    <w:pPr>
      <w:autoSpaceDE w:val="0"/>
      <w:autoSpaceDN w:val="0"/>
      <w:adjustRightInd w:val="0"/>
    </w:pPr>
    <w:rPr>
      <w:sz w:val="28"/>
      <w:szCs w:val="28"/>
    </w:rPr>
  </w:style>
  <w:style w:type="paragraph" w:styleId="ab">
    <w:name w:val="footnote text"/>
    <w:basedOn w:val="a"/>
    <w:link w:val="ac"/>
    <w:rsid w:val="00381A6C"/>
  </w:style>
  <w:style w:type="character" w:customStyle="1" w:styleId="ac">
    <w:name w:val="Текст сноски Знак"/>
    <w:basedOn w:val="a0"/>
    <w:link w:val="ab"/>
    <w:rsid w:val="00381A6C"/>
  </w:style>
  <w:style w:type="character" w:styleId="ad">
    <w:name w:val="footnote reference"/>
    <w:rsid w:val="00381A6C"/>
    <w:rPr>
      <w:vertAlign w:val="superscript"/>
    </w:rPr>
  </w:style>
  <w:style w:type="character" w:customStyle="1" w:styleId="20">
    <w:name w:val="Заголовок 2 Знак"/>
    <w:link w:val="2"/>
    <w:rsid w:val="00D264BB"/>
    <w:rPr>
      <w:rFonts w:ascii="Cambria" w:eastAsia="Times New Roman" w:hAnsi="Cambria" w:cs="Times New Roman"/>
      <w:b/>
      <w:bCs/>
      <w:i/>
      <w:iCs/>
      <w:sz w:val="28"/>
      <w:szCs w:val="28"/>
    </w:rPr>
  </w:style>
  <w:style w:type="paragraph" w:styleId="ae">
    <w:name w:val="Normal (Web)"/>
    <w:basedOn w:val="a"/>
    <w:uiPriority w:val="99"/>
    <w:rsid w:val="000726E2"/>
    <w:pPr>
      <w:overflowPunct/>
      <w:autoSpaceDE/>
      <w:autoSpaceDN/>
      <w:adjustRightInd/>
      <w:spacing w:before="100" w:beforeAutospacing="1" w:after="100" w:afterAutospacing="1"/>
      <w:textAlignment w:val="auto"/>
    </w:pPr>
    <w:rPr>
      <w:sz w:val="24"/>
      <w:szCs w:val="24"/>
    </w:rPr>
  </w:style>
  <w:style w:type="paragraph" w:styleId="af">
    <w:name w:val="Body Text"/>
    <w:basedOn w:val="a"/>
    <w:link w:val="af0"/>
    <w:rsid w:val="00023A2F"/>
    <w:pPr>
      <w:spacing w:after="120"/>
    </w:pPr>
  </w:style>
  <w:style w:type="character" w:customStyle="1" w:styleId="af0">
    <w:name w:val="Основной текст Знак"/>
    <w:basedOn w:val="a0"/>
    <w:link w:val="af"/>
    <w:rsid w:val="00023A2F"/>
  </w:style>
  <w:style w:type="paragraph" w:styleId="af1">
    <w:name w:val="List Paragraph"/>
    <w:basedOn w:val="a"/>
    <w:uiPriority w:val="34"/>
    <w:qFormat/>
    <w:rsid w:val="00FB00DF"/>
    <w:pPr>
      <w:ind w:left="720"/>
      <w:contextualSpacing/>
    </w:pPr>
  </w:style>
  <w:style w:type="paragraph" w:styleId="af2">
    <w:name w:val="No Spacing"/>
    <w:uiPriority w:val="99"/>
    <w:qFormat/>
    <w:rsid w:val="00420793"/>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rsid w:val="00360F8D"/>
    <w:pPr>
      <w:overflowPunct/>
      <w:spacing w:before="108" w:after="108"/>
      <w:jc w:val="center"/>
      <w:textAlignment w:val="auto"/>
      <w:outlineLvl w:val="0"/>
    </w:pPr>
    <w:rPr>
      <w:rFonts w:ascii="Arial" w:hAnsi="Arial"/>
      <w:b/>
      <w:bCs/>
      <w:color w:val="000080"/>
      <w:sz w:val="32"/>
      <w:szCs w:val="32"/>
    </w:rPr>
  </w:style>
  <w:style w:type="paragraph" w:styleId="2">
    <w:name w:val="heading 2"/>
    <w:basedOn w:val="a"/>
    <w:next w:val="a"/>
    <w:link w:val="20"/>
    <w:qFormat/>
    <w:rsid w:val="00D264BB"/>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character" w:styleId="a4">
    <w:name w:val="page number"/>
    <w:basedOn w:val="a0"/>
  </w:style>
  <w:style w:type="table" w:styleId="a5">
    <w:name w:val="Table Grid"/>
    <w:basedOn w:val="a1"/>
    <w:rsid w:val="00A709F2"/>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A65A76"/>
    <w:pPr>
      <w:overflowPunct/>
      <w:autoSpaceDE/>
      <w:autoSpaceDN/>
      <w:adjustRightInd/>
      <w:ind w:right="-99" w:firstLine="851"/>
      <w:jc w:val="both"/>
      <w:textAlignment w:val="auto"/>
    </w:pPr>
    <w:rPr>
      <w:sz w:val="28"/>
    </w:rPr>
  </w:style>
  <w:style w:type="character" w:customStyle="1" w:styleId="a6">
    <w:name w:val="Цветовое выделение"/>
    <w:rsid w:val="006D3AA5"/>
    <w:rPr>
      <w:b/>
      <w:bCs/>
      <w:color w:val="000080"/>
      <w:sz w:val="32"/>
      <w:szCs w:val="32"/>
    </w:rPr>
  </w:style>
  <w:style w:type="paragraph" w:styleId="a7">
    <w:name w:val="Balloon Text"/>
    <w:basedOn w:val="a"/>
    <w:semiHidden/>
    <w:rsid w:val="00604B05"/>
    <w:rPr>
      <w:rFonts w:ascii="Tahoma" w:hAnsi="Tahoma" w:cs="Tahoma"/>
      <w:sz w:val="16"/>
      <w:szCs w:val="16"/>
    </w:rPr>
  </w:style>
  <w:style w:type="character" w:customStyle="1" w:styleId="a8">
    <w:name w:val="Гипертекстовая ссылка"/>
    <w:rsid w:val="000D78B8"/>
    <w:rPr>
      <w:b/>
      <w:bCs/>
      <w:color w:val="008000"/>
      <w:sz w:val="40"/>
      <w:szCs w:val="40"/>
    </w:rPr>
  </w:style>
  <w:style w:type="character" w:customStyle="1" w:styleId="a9">
    <w:name w:val="Не вступил в силу"/>
    <w:rsid w:val="00B20254"/>
    <w:rPr>
      <w:b/>
      <w:bCs/>
      <w:color w:val="008080"/>
      <w:sz w:val="40"/>
      <w:szCs w:val="40"/>
    </w:rPr>
  </w:style>
  <w:style w:type="paragraph" w:customStyle="1" w:styleId="aa">
    <w:name w:val="Прижатый влево"/>
    <w:basedOn w:val="a"/>
    <w:next w:val="a"/>
    <w:rsid w:val="00B20254"/>
    <w:pPr>
      <w:overflowPunct/>
      <w:textAlignment w:val="auto"/>
    </w:pPr>
    <w:rPr>
      <w:rFonts w:ascii="Arial" w:hAnsi="Arial"/>
      <w:sz w:val="40"/>
      <w:szCs w:val="40"/>
    </w:rPr>
  </w:style>
  <w:style w:type="paragraph" w:styleId="22">
    <w:name w:val="Body Text Indent 2"/>
    <w:basedOn w:val="a"/>
    <w:link w:val="23"/>
    <w:rsid w:val="00681970"/>
    <w:pPr>
      <w:overflowPunct/>
      <w:autoSpaceDE/>
      <w:autoSpaceDN/>
      <w:adjustRightInd/>
      <w:spacing w:after="120" w:line="480" w:lineRule="auto"/>
      <w:ind w:left="283"/>
      <w:textAlignment w:val="auto"/>
    </w:pPr>
    <w:rPr>
      <w:sz w:val="24"/>
      <w:szCs w:val="24"/>
    </w:rPr>
  </w:style>
  <w:style w:type="character" w:customStyle="1" w:styleId="23">
    <w:name w:val="Основной текст с отступом 2 Знак"/>
    <w:link w:val="22"/>
    <w:rsid w:val="00681970"/>
    <w:rPr>
      <w:sz w:val="24"/>
      <w:szCs w:val="24"/>
      <w:lang w:val="ru-RU" w:eastAsia="ru-RU" w:bidi="ar-SA"/>
    </w:rPr>
  </w:style>
  <w:style w:type="paragraph" w:customStyle="1" w:styleId="ConsPlusNormal">
    <w:name w:val="ConsPlusNormal"/>
    <w:rsid w:val="00352F33"/>
    <w:pPr>
      <w:autoSpaceDE w:val="0"/>
      <w:autoSpaceDN w:val="0"/>
      <w:adjustRightInd w:val="0"/>
    </w:pPr>
    <w:rPr>
      <w:sz w:val="28"/>
      <w:szCs w:val="28"/>
    </w:rPr>
  </w:style>
  <w:style w:type="paragraph" w:styleId="ab">
    <w:name w:val="footnote text"/>
    <w:basedOn w:val="a"/>
    <w:link w:val="ac"/>
    <w:rsid w:val="00381A6C"/>
  </w:style>
  <w:style w:type="character" w:customStyle="1" w:styleId="ac">
    <w:name w:val="Текст сноски Знак"/>
    <w:basedOn w:val="a0"/>
    <w:link w:val="ab"/>
    <w:rsid w:val="00381A6C"/>
  </w:style>
  <w:style w:type="character" w:styleId="ad">
    <w:name w:val="footnote reference"/>
    <w:rsid w:val="00381A6C"/>
    <w:rPr>
      <w:vertAlign w:val="superscript"/>
    </w:rPr>
  </w:style>
  <w:style w:type="character" w:customStyle="1" w:styleId="20">
    <w:name w:val="Заголовок 2 Знак"/>
    <w:link w:val="2"/>
    <w:rsid w:val="00D264BB"/>
    <w:rPr>
      <w:rFonts w:ascii="Cambria" w:eastAsia="Times New Roman" w:hAnsi="Cambria" w:cs="Times New Roman"/>
      <w:b/>
      <w:bCs/>
      <w:i/>
      <w:iCs/>
      <w:sz w:val="28"/>
      <w:szCs w:val="28"/>
    </w:rPr>
  </w:style>
  <w:style w:type="paragraph" w:styleId="ae">
    <w:name w:val="Normal (Web)"/>
    <w:basedOn w:val="a"/>
    <w:uiPriority w:val="99"/>
    <w:rsid w:val="000726E2"/>
    <w:pPr>
      <w:overflowPunct/>
      <w:autoSpaceDE/>
      <w:autoSpaceDN/>
      <w:adjustRightInd/>
      <w:spacing w:before="100" w:beforeAutospacing="1" w:after="100" w:afterAutospacing="1"/>
      <w:textAlignment w:val="auto"/>
    </w:pPr>
    <w:rPr>
      <w:sz w:val="24"/>
      <w:szCs w:val="24"/>
    </w:rPr>
  </w:style>
  <w:style w:type="paragraph" w:styleId="af">
    <w:name w:val="Body Text"/>
    <w:basedOn w:val="a"/>
    <w:link w:val="af0"/>
    <w:rsid w:val="00023A2F"/>
    <w:pPr>
      <w:spacing w:after="120"/>
    </w:pPr>
  </w:style>
  <w:style w:type="character" w:customStyle="1" w:styleId="af0">
    <w:name w:val="Основной текст Знак"/>
    <w:basedOn w:val="a0"/>
    <w:link w:val="af"/>
    <w:rsid w:val="00023A2F"/>
  </w:style>
  <w:style w:type="paragraph" w:styleId="af1">
    <w:name w:val="List Paragraph"/>
    <w:basedOn w:val="a"/>
    <w:uiPriority w:val="34"/>
    <w:qFormat/>
    <w:rsid w:val="00FB00DF"/>
    <w:pPr>
      <w:ind w:left="720"/>
      <w:contextualSpacing/>
    </w:pPr>
  </w:style>
  <w:style w:type="paragraph" w:styleId="af2">
    <w:name w:val="No Spacing"/>
    <w:uiPriority w:val="99"/>
    <w:qFormat/>
    <w:rsid w:val="00420793"/>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38650">
      <w:bodyDiv w:val="1"/>
      <w:marLeft w:val="0"/>
      <w:marRight w:val="0"/>
      <w:marTop w:val="0"/>
      <w:marBottom w:val="0"/>
      <w:divBdr>
        <w:top w:val="none" w:sz="0" w:space="0" w:color="auto"/>
        <w:left w:val="none" w:sz="0" w:space="0" w:color="auto"/>
        <w:bottom w:val="none" w:sz="0" w:space="0" w:color="auto"/>
        <w:right w:val="none" w:sz="0" w:space="0" w:color="auto"/>
      </w:divBdr>
    </w:div>
    <w:div w:id="162940350">
      <w:bodyDiv w:val="1"/>
      <w:marLeft w:val="0"/>
      <w:marRight w:val="0"/>
      <w:marTop w:val="0"/>
      <w:marBottom w:val="0"/>
      <w:divBdr>
        <w:top w:val="none" w:sz="0" w:space="0" w:color="auto"/>
        <w:left w:val="none" w:sz="0" w:space="0" w:color="auto"/>
        <w:bottom w:val="none" w:sz="0" w:space="0" w:color="auto"/>
        <w:right w:val="none" w:sz="0" w:space="0" w:color="auto"/>
      </w:divBdr>
    </w:div>
    <w:div w:id="226457608">
      <w:bodyDiv w:val="1"/>
      <w:marLeft w:val="0"/>
      <w:marRight w:val="0"/>
      <w:marTop w:val="0"/>
      <w:marBottom w:val="0"/>
      <w:divBdr>
        <w:top w:val="none" w:sz="0" w:space="0" w:color="auto"/>
        <w:left w:val="none" w:sz="0" w:space="0" w:color="auto"/>
        <w:bottom w:val="none" w:sz="0" w:space="0" w:color="auto"/>
        <w:right w:val="none" w:sz="0" w:space="0" w:color="auto"/>
      </w:divBdr>
      <w:divsChild>
        <w:div w:id="1258633687">
          <w:marLeft w:val="0"/>
          <w:marRight w:val="0"/>
          <w:marTop w:val="0"/>
          <w:marBottom w:val="0"/>
          <w:divBdr>
            <w:top w:val="none" w:sz="0" w:space="0" w:color="auto"/>
            <w:left w:val="single" w:sz="24" w:space="0" w:color="CED3F1"/>
            <w:bottom w:val="none" w:sz="0" w:space="0" w:color="auto"/>
            <w:right w:val="none" w:sz="0" w:space="0" w:color="auto"/>
          </w:divBdr>
        </w:div>
      </w:divsChild>
    </w:div>
    <w:div w:id="245726676">
      <w:bodyDiv w:val="1"/>
      <w:marLeft w:val="0"/>
      <w:marRight w:val="0"/>
      <w:marTop w:val="0"/>
      <w:marBottom w:val="0"/>
      <w:divBdr>
        <w:top w:val="none" w:sz="0" w:space="0" w:color="auto"/>
        <w:left w:val="none" w:sz="0" w:space="0" w:color="auto"/>
        <w:bottom w:val="none" w:sz="0" w:space="0" w:color="auto"/>
        <w:right w:val="none" w:sz="0" w:space="0" w:color="auto"/>
      </w:divBdr>
    </w:div>
    <w:div w:id="308167999">
      <w:bodyDiv w:val="1"/>
      <w:marLeft w:val="0"/>
      <w:marRight w:val="0"/>
      <w:marTop w:val="0"/>
      <w:marBottom w:val="0"/>
      <w:divBdr>
        <w:top w:val="none" w:sz="0" w:space="0" w:color="auto"/>
        <w:left w:val="none" w:sz="0" w:space="0" w:color="auto"/>
        <w:bottom w:val="none" w:sz="0" w:space="0" w:color="auto"/>
        <w:right w:val="none" w:sz="0" w:space="0" w:color="auto"/>
      </w:divBdr>
    </w:div>
    <w:div w:id="581840127">
      <w:bodyDiv w:val="1"/>
      <w:marLeft w:val="0"/>
      <w:marRight w:val="0"/>
      <w:marTop w:val="0"/>
      <w:marBottom w:val="0"/>
      <w:divBdr>
        <w:top w:val="none" w:sz="0" w:space="0" w:color="auto"/>
        <w:left w:val="none" w:sz="0" w:space="0" w:color="auto"/>
        <w:bottom w:val="none" w:sz="0" w:space="0" w:color="auto"/>
        <w:right w:val="none" w:sz="0" w:space="0" w:color="auto"/>
      </w:divBdr>
    </w:div>
    <w:div w:id="597370201">
      <w:bodyDiv w:val="1"/>
      <w:marLeft w:val="0"/>
      <w:marRight w:val="0"/>
      <w:marTop w:val="0"/>
      <w:marBottom w:val="0"/>
      <w:divBdr>
        <w:top w:val="none" w:sz="0" w:space="0" w:color="auto"/>
        <w:left w:val="none" w:sz="0" w:space="0" w:color="auto"/>
        <w:bottom w:val="none" w:sz="0" w:space="0" w:color="auto"/>
        <w:right w:val="none" w:sz="0" w:space="0" w:color="auto"/>
      </w:divBdr>
    </w:div>
    <w:div w:id="607006826">
      <w:bodyDiv w:val="1"/>
      <w:marLeft w:val="0"/>
      <w:marRight w:val="0"/>
      <w:marTop w:val="0"/>
      <w:marBottom w:val="0"/>
      <w:divBdr>
        <w:top w:val="none" w:sz="0" w:space="0" w:color="auto"/>
        <w:left w:val="none" w:sz="0" w:space="0" w:color="auto"/>
        <w:bottom w:val="none" w:sz="0" w:space="0" w:color="auto"/>
        <w:right w:val="none" w:sz="0" w:space="0" w:color="auto"/>
      </w:divBdr>
    </w:div>
    <w:div w:id="679891525">
      <w:bodyDiv w:val="1"/>
      <w:marLeft w:val="0"/>
      <w:marRight w:val="0"/>
      <w:marTop w:val="0"/>
      <w:marBottom w:val="0"/>
      <w:divBdr>
        <w:top w:val="none" w:sz="0" w:space="0" w:color="auto"/>
        <w:left w:val="none" w:sz="0" w:space="0" w:color="auto"/>
        <w:bottom w:val="none" w:sz="0" w:space="0" w:color="auto"/>
        <w:right w:val="none" w:sz="0" w:space="0" w:color="auto"/>
      </w:divBdr>
    </w:div>
    <w:div w:id="844901739">
      <w:bodyDiv w:val="1"/>
      <w:marLeft w:val="0"/>
      <w:marRight w:val="0"/>
      <w:marTop w:val="0"/>
      <w:marBottom w:val="0"/>
      <w:divBdr>
        <w:top w:val="none" w:sz="0" w:space="0" w:color="auto"/>
        <w:left w:val="none" w:sz="0" w:space="0" w:color="auto"/>
        <w:bottom w:val="none" w:sz="0" w:space="0" w:color="auto"/>
        <w:right w:val="none" w:sz="0" w:space="0" w:color="auto"/>
      </w:divBdr>
    </w:div>
    <w:div w:id="859708361">
      <w:bodyDiv w:val="1"/>
      <w:marLeft w:val="0"/>
      <w:marRight w:val="0"/>
      <w:marTop w:val="0"/>
      <w:marBottom w:val="0"/>
      <w:divBdr>
        <w:top w:val="none" w:sz="0" w:space="0" w:color="auto"/>
        <w:left w:val="none" w:sz="0" w:space="0" w:color="auto"/>
        <w:bottom w:val="none" w:sz="0" w:space="0" w:color="auto"/>
        <w:right w:val="none" w:sz="0" w:space="0" w:color="auto"/>
      </w:divBdr>
    </w:div>
    <w:div w:id="919099245">
      <w:bodyDiv w:val="1"/>
      <w:marLeft w:val="0"/>
      <w:marRight w:val="0"/>
      <w:marTop w:val="0"/>
      <w:marBottom w:val="0"/>
      <w:divBdr>
        <w:top w:val="none" w:sz="0" w:space="0" w:color="auto"/>
        <w:left w:val="none" w:sz="0" w:space="0" w:color="auto"/>
        <w:bottom w:val="none" w:sz="0" w:space="0" w:color="auto"/>
        <w:right w:val="none" w:sz="0" w:space="0" w:color="auto"/>
      </w:divBdr>
    </w:div>
    <w:div w:id="941306125">
      <w:bodyDiv w:val="1"/>
      <w:marLeft w:val="0"/>
      <w:marRight w:val="0"/>
      <w:marTop w:val="0"/>
      <w:marBottom w:val="0"/>
      <w:divBdr>
        <w:top w:val="none" w:sz="0" w:space="0" w:color="auto"/>
        <w:left w:val="none" w:sz="0" w:space="0" w:color="auto"/>
        <w:bottom w:val="none" w:sz="0" w:space="0" w:color="auto"/>
        <w:right w:val="none" w:sz="0" w:space="0" w:color="auto"/>
      </w:divBdr>
    </w:div>
    <w:div w:id="1128014159">
      <w:bodyDiv w:val="1"/>
      <w:marLeft w:val="0"/>
      <w:marRight w:val="0"/>
      <w:marTop w:val="0"/>
      <w:marBottom w:val="0"/>
      <w:divBdr>
        <w:top w:val="none" w:sz="0" w:space="0" w:color="auto"/>
        <w:left w:val="none" w:sz="0" w:space="0" w:color="auto"/>
        <w:bottom w:val="none" w:sz="0" w:space="0" w:color="auto"/>
        <w:right w:val="none" w:sz="0" w:space="0" w:color="auto"/>
      </w:divBdr>
    </w:div>
    <w:div w:id="1141846784">
      <w:bodyDiv w:val="1"/>
      <w:marLeft w:val="0"/>
      <w:marRight w:val="0"/>
      <w:marTop w:val="0"/>
      <w:marBottom w:val="0"/>
      <w:divBdr>
        <w:top w:val="none" w:sz="0" w:space="0" w:color="auto"/>
        <w:left w:val="none" w:sz="0" w:space="0" w:color="auto"/>
        <w:bottom w:val="none" w:sz="0" w:space="0" w:color="auto"/>
        <w:right w:val="none" w:sz="0" w:space="0" w:color="auto"/>
      </w:divBdr>
    </w:div>
    <w:div w:id="1272124253">
      <w:bodyDiv w:val="1"/>
      <w:marLeft w:val="0"/>
      <w:marRight w:val="0"/>
      <w:marTop w:val="0"/>
      <w:marBottom w:val="0"/>
      <w:divBdr>
        <w:top w:val="none" w:sz="0" w:space="0" w:color="auto"/>
        <w:left w:val="none" w:sz="0" w:space="0" w:color="auto"/>
        <w:bottom w:val="none" w:sz="0" w:space="0" w:color="auto"/>
        <w:right w:val="none" w:sz="0" w:space="0" w:color="auto"/>
      </w:divBdr>
    </w:div>
    <w:div w:id="1299721145">
      <w:bodyDiv w:val="1"/>
      <w:marLeft w:val="0"/>
      <w:marRight w:val="0"/>
      <w:marTop w:val="0"/>
      <w:marBottom w:val="0"/>
      <w:divBdr>
        <w:top w:val="none" w:sz="0" w:space="0" w:color="auto"/>
        <w:left w:val="none" w:sz="0" w:space="0" w:color="auto"/>
        <w:bottom w:val="none" w:sz="0" w:space="0" w:color="auto"/>
        <w:right w:val="none" w:sz="0" w:space="0" w:color="auto"/>
      </w:divBdr>
    </w:div>
    <w:div w:id="1367678824">
      <w:bodyDiv w:val="1"/>
      <w:marLeft w:val="0"/>
      <w:marRight w:val="0"/>
      <w:marTop w:val="0"/>
      <w:marBottom w:val="0"/>
      <w:divBdr>
        <w:top w:val="none" w:sz="0" w:space="0" w:color="auto"/>
        <w:left w:val="none" w:sz="0" w:space="0" w:color="auto"/>
        <w:bottom w:val="none" w:sz="0" w:space="0" w:color="auto"/>
        <w:right w:val="none" w:sz="0" w:space="0" w:color="auto"/>
      </w:divBdr>
    </w:div>
    <w:div w:id="1374960139">
      <w:bodyDiv w:val="1"/>
      <w:marLeft w:val="0"/>
      <w:marRight w:val="0"/>
      <w:marTop w:val="0"/>
      <w:marBottom w:val="0"/>
      <w:divBdr>
        <w:top w:val="none" w:sz="0" w:space="0" w:color="auto"/>
        <w:left w:val="none" w:sz="0" w:space="0" w:color="auto"/>
        <w:bottom w:val="none" w:sz="0" w:space="0" w:color="auto"/>
        <w:right w:val="none" w:sz="0" w:space="0" w:color="auto"/>
      </w:divBdr>
    </w:div>
    <w:div w:id="1408261643">
      <w:bodyDiv w:val="1"/>
      <w:marLeft w:val="0"/>
      <w:marRight w:val="0"/>
      <w:marTop w:val="0"/>
      <w:marBottom w:val="0"/>
      <w:divBdr>
        <w:top w:val="none" w:sz="0" w:space="0" w:color="auto"/>
        <w:left w:val="none" w:sz="0" w:space="0" w:color="auto"/>
        <w:bottom w:val="none" w:sz="0" w:space="0" w:color="auto"/>
        <w:right w:val="none" w:sz="0" w:space="0" w:color="auto"/>
      </w:divBdr>
    </w:div>
    <w:div w:id="1451969793">
      <w:bodyDiv w:val="1"/>
      <w:marLeft w:val="0"/>
      <w:marRight w:val="0"/>
      <w:marTop w:val="0"/>
      <w:marBottom w:val="0"/>
      <w:divBdr>
        <w:top w:val="none" w:sz="0" w:space="0" w:color="auto"/>
        <w:left w:val="none" w:sz="0" w:space="0" w:color="auto"/>
        <w:bottom w:val="none" w:sz="0" w:space="0" w:color="auto"/>
        <w:right w:val="none" w:sz="0" w:space="0" w:color="auto"/>
      </w:divBdr>
    </w:div>
    <w:div w:id="1549488912">
      <w:bodyDiv w:val="1"/>
      <w:marLeft w:val="0"/>
      <w:marRight w:val="0"/>
      <w:marTop w:val="0"/>
      <w:marBottom w:val="0"/>
      <w:divBdr>
        <w:top w:val="none" w:sz="0" w:space="0" w:color="auto"/>
        <w:left w:val="none" w:sz="0" w:space="0" w:color="auto"/>
        <w:bottom w:val="none" w:sz="0" w:space="0" w:color="auto"/>
        <w:right w:val="none" w:sz="0" w:space="0" w:color="auto"/>
      </w:divBdr>
    </w:div>
    <w:div w:id="1597403784">
      <w:bodyDiv w:val="1"/>
      <w:marLeft w:val="0"/>
      <w:marRight w:val="0"/>
      <w:marTop w:val="0"/>
      <w:marBottom w:val="0"/>
      <w:divBdr>
        <w:top w:val="none" w:sz="0" w:space="0" w:color="auto"/>
        <w:left w:val="none" w:sz="0" w:space="0" w:color="auto"/>
        <w:bottom w:val="none" w:sz="0" w:space="0" w:color="auto"/>
        <w:right w:val="none" w:sz="0" w:space="0" w:color="auto"/>
      </w:divBdr>
    </w:div>
    <w:div w:id="1732385806">
      <w:bodyDiv w:val="1"/>
      <w:marLeft w:val="0"/>
      <w:marRight w:val="0"/>
      <w:marTop w:val="0"/>
      <w:marBottom w:val="0"/>
      <w:divBdr>
        <w:top w:val="none" w:sz="0" w:space="0" w:color="auto"/>
        <w:left w:val="none" w:sz="0" w:space="0" w:color="auto"/>
        <w:bottom w:val="none" w:sz="0" w:space="0" w:color="auto"/>
        <w:right w:val="none" w:sz="0" w:space="0" w:color="auto"/>
      </w:divBdr>
    </w:div>
    <w:div w:id="1804225911">
      <w:bodyDiv w:val="1"/>
      <w:marLeft w:val="0"/>
      <w:marRight w:val="0"/>
      <w:marTop w:val="0"/>
      <w:marBottom w:val="0"/>
      <w:divBdr>
        <w:top w:val="none" w:sz="0" w:space="0" w:color="auto"/>
        <w:left w:val="none" w:sz="0" w:space="0" w:color="auto"/>
        <w:bottom w:val="none" w:sz="0" w:space="0" w:color="auto"/>
        <w:right w:val="none" w:sz="0" w:space="0" w:color="auto"/>
      </w:divBdr>
    </w:div>
    <w:div w:id="1863322281">
      <w:bodyDiv w:val="1"/>
      <w:marLeft w:val="0"/>
      <w:marRight w:val="0"/>
      <w:marTop w:val="0"/>
      <w:marBottom w:val="0"/>
      <w:divBdr>
        <w:top w:val="none" w:sz="0" w:space="0" w:color="auto"/>
        <w:left w:val="none" w:sz="0" w:space="0" w:color="auto"/>
        <w:bottom w:val="none" w:sz="0" w:space="0" w:color="auto"/>
        <w:right w:val="none" w:sz="0" w:space="0" w:color="auto"/>
      </w:divBdr>
    </w:div>
    <w:div w:id="1898206492">
      <w:bodyDiv w:val="1"/>
      <w:marLeft w:val="0"/>
      <w:marRight w:val="0"/>
      <w:marTop w:val="0"/>
      <w:marBottom w:val="0"/>
      <w:divBdr>
        <w:top w:val="none" w:sz="0" w:space="0" w:color="auto"/>
        <w:left w:val="none" w:sz="0" w:space="0" w:color="auto"/>
        <w:bottom w:val="none" w:sz="0" w:space="0" w:color="auto"/>
        <w:right w:val="none" w:sz="0" w:space="0" w:color="auto"/>
      </w:divBdr>
    </w:div>
    <w:div w:id="1902788346">
      <w:bodyDiv w:val="1"/>
      <w:marLeft w:val="0"/>
      <w:marRight w:val="0"/>
      <w:marTop w:val="0"/>
      <w:marBottom w:val="0"/>
      <w:divBdr>
        <w:top w:val="none" w:sz="0" w:space="0" w:color="auto"/>
        <w:left w:val="none" w:sz="0" w:space="0" w:color="auto"/>
        <w:bottom w:val="none" w:sz="0" w:space="0" w:color="auto"/>
        <w:right w:val="none" w:sz="0" w:space="0" w:color="auto"/>
      </w:divBdr>
    </w:div>
    <w:div w:id="201163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3;&#1086;&#1083;&#1080;&#1082;&#1086;&#1074;&#1072;\Application%20Data\Microsoft\&#1064;&#1072;&#1073;&#1083;&#1086;&#1085;&#1099;\prok_pi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prok_pis.dot</Template>
  <TotalTime>25</TotalTime>
  <Pages>16</Pages>
  <Words>5166</Words>
  <Characters>39205</Characters>
  <Application>Microsoft Office Word</Application>
  <DocSecurity>0</DocSecurity>
  <Lines>326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Prok</Company>
  <LinksUpToDate>false</LinksUpToDate>
  <CharactersWithSpaces>44283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Консалтинг-Волга</dc:creator>
  <cp:lastModifiedBy>Yak_Alf</cp:lastModifiedBy>
  <cp:revision>3</cp:revision>
  <cp:lastPrinted>2023-08-16T13:17:00Z</cp:lastPrinted>
  <dcterms:created xsi:type="dcterms:W3CDTF">2025-09-29T10:17:00Z</dcterms:created>
  <dcterms:modified xsi:type="dcterms:W3CDTF">2025-09-29T11:23:00Z</dcterms:modified>
</cp:coreProperties>
</file>