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067" w:rsidRPr="00BD1E62" w:rsidRDefault="00256067" w:rsidP="00256067">
      <w:pPr>
        <w:pStyle w:val="a3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BD1E62">
        <w:rPr>
          <w:rFonts w:ascii="PT Astra Serif" w:hAnsi="PT Astra Serif"/>
          <w:b/>
          <w:sz w:val="28"/>
          <w:szCs w:val="28"/>
          <w:lang w:eastAsia="ru-RU"/>
        </w:rPr>
        <w:t>СОВЕТ</w:t>
      </w:r>
    </w:p>
    <w:p w:rsidR="00256067" w:rsidRPr="00BD1E62" w:rsidRDefault="00B96DF6" w:rsidP="00256067">
      <w:pPr>
        <w:pStyle w:val="a3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  <w:lang w:eastAsia="ru-RU"/>
        </w:rPr>
        <w:t>СВОБОДИНСКОГО</w:t>
      </w:r>
      <w:r w:rsidRPr="00BD1E62">
        <w:rPr>
          <w:rFonts w:ascii="PT Astra Serif" w:hAnsi="PT Astra Serif"/>
          <w:b/>
          <w:sz w:val="28"/>
          <w:szCs w:val="28"/>
          <w:lang w:eastAsia="ru-RU"/>
        </w:rPr>
        <w:t xml:space="preserve"> МУНИЦИПАЛЬНОГО</w:t>
      </w:r>
      <w:r w:rsidR="00256067" w:rsidRPr="00BD1E62">
        <w:rPr>
          <w:rFonts w:ascii="PT Astra Serif" w:hAnsi="PT Astra Serif"/>
          <w:b/>
          <w:sz w:val="28"/>
          <w:szCs w:val="28"/>
          <w:lang w:eastAsia="ru-RU"/>
        </w:rPr>
        <w:t xml:space="preserve"> ОБРАЗОВАНИЯ</w:t>
      </w:r>
    </w:p>
    <w:p w:rsidR="00256067" w:rsidRPr="00BD1E62" w:rsidRDefault="00256067" w:rsidP="00256067">
      <w:pPr>
        <w:pStyle w:val="a3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BD1E62">
        <w:rPr>
          <w:rFonts w:ascii="PT Astra Serif" w:hAnsi="PT Astra Serif"/>
          <w:b/>
          <w:sz w:val="28"/>
          <w:szCs w:val="28"/>
          <w:lang w:eastAsia="ru-RU"/>
        </w:rPr>
        <w:t>БАЗАРНО-КАРАБУЛАКСКОГО МУНИЦИПАЛЬНОГО РАЙОНА</w:t>
      </w:r>
    </w:p>
    <w:p w:rsidR="00256067" w:rsidRPr="00BD1E62" w:rsidRDefault="00256067" w:rsidP="00256067">
      <w:pPr>
        <w:pStyle w:val="a3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BD1E62">
        <w:rPr>
          <w:rFonts w:ascii="PT Astra Serif" w:hAnsi="PT Astra Serif"/>
          <w:b/>
          <w:sz w:val="28"/>
          <w:szCs w:val="28"/>
          <w:lang w:eastAsia="ru-RU"/>
        </w:rPr>
        <w:t>САРАТОВСКОЙ ОБЛАСТИ</w:t>
      </w:r>
    </w:p>
    <w:p w:rsidR="00256067" w:rsidRPr="00BD1E62" w:rsidRDefault="00256067" w:rsidP="00256067">
      <w:pPr>
        <w:pStyle w:val="a3"/>
        <w:rPr>
          <w:rFonts w:ascii="PT Astra Serif" w:hAnsi="PT Astra Serif"/>
          <w:sz w:val="28"/>
          <w:szCs w:val="28"/>
          <w:lang w:eastAsia="ru-RU"/>
        </w:rPr>
      </w:pPr>
    </w:p>
    <w:p w:rsidR="00256067" w:rsidRPr="00BD1E62" w:rsidRDefault="00256067" w:rsidP="00256067">
      <w:pPr>
        <w:pStyle w:val="a3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BD1E62">
        <w:rPr>
          <w:rFonts w:ascii="PT Astra Serif" w:hAnsi="PT Astra Serif"/>
          <w:b/>
          <w:bCs/>
          <w:sz w:val="28"/>
          <w:szCs w:val="28"/>
          <w:lang w:eastAsia="ru-RU"/>
        </w:rPr>
        <w:t>РЕШЕНИЕ</w:t>
      </w:r>
    </w:p>
    <w:p w:rsidR="00256067" w:rsidRPr="00BD1E62" w:rsidRDefault="00256067" w:rsidP="00256067">
      <w:pPr>
        <w:pStyle w:val="a3"/>
        <w:rPr>
          <w:rFonts w:ascii="PT Astra Serif" w:hAnsi="PT Astra Serif"/>
          <w:sz w:val="28"/>
          <w:szCs w:val="28"/>
          <w:lang w:eastAsia="ru-RU"/>
        </w:rPr>
      </w:pPr>
    </w:p>
    <w:p w:rsidR="00256067" w:rsidRPr="00BD1E62" w:rsidRDefault="00256067" w:rsidP="00256067">
      <w:pPr>
        <w:pStyle w:val="a3"/>
        <w:rPr>
          <w:rFonts w:ascii="PT Astra Serif" w:hAnsi="PT Astra Serif"/>
          <w:sz w:val="24"/>
          <w:szCs w:val="24"/>
          <w:lang w:eastAsia="ru-RU"/>
        </w:rPr>
      </w:pPr>
    </w:p>
    <w:p w:rsidR="00256067" w:rsidRDefault="00B96DF6" w:rsidP="00256067">
      <w:pPr>
        <w:pStyle w:val="a3"/>
        <w:tabs>
          <w:tab w:val="left" w:pos="708"/>
          <w:tab w:val="left" w:pos="1416"/>
          <w:tab w:val="left" w:pos="3555"/>
        </w:tabs>
        <w:ind w:firstLine="142"/>
        <w:rPr>
          <w:rFonts w:ascii="PT Astra Serif" w:hAnsi="PT Astra Serif"/>
          <w:b/>
          <w:sz w:val="24"/>
          <w:szCs w:val="24"/>
          <w:lang w:eastAsia="ru-RU"/>
        </w:rPr>
      </w:pPr>
      <w:r>
        <w:rPr>
          <w:rFonts w:ascii="PT Astra Serif" w:hAnsi="PT Astra Serif"/>
          <w:b/>
          <w:sz w:val="24"/>
          <w:szCs w:val="24"/>
          <w:lang w:eastAsia="ru-RU"/>
        </w:rPr>
        <w:t>от 14</w:t>
      </w:r>
      <w:r w:rsidR="00256067" w:rsidRPr="00BD1E62">
        <w:rPr>
          <w:rFonts w:ascii="PT Astra Serif" w:hAnsi="PT Astra Serif"/>
          <w:b/>
          <w:sz w:val="24"/>
          <w:szCs w:val="24"/>
          <w:lang w:eastAsia="ru-RU"/>
        </w:rPr>
        <w:t xml:space="preserve"> апреля 2026 года            </w:t>
      </w:r>
      <w:r w:rsidR="00256067" w:rsidRPr="00BD1E62">
        <w:rPr>
          <w:rFonts w:ascii="PT Astra Serif" w:hAnsi="PT Astra Serif"/>
          <w:b/>
          <w:sz w:val="24"/>
          <w:szCs w:val="24"/>
          <w:lang w:eastAsia="ru-RU"/>
        </w:rPr>
        <w:tab/>
        <w:t xml:space="preserve">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ru-RU"/>
        </w:rPr>
        <w:t xml:space="preserve">                            № 11</w:t>
      </w:r>
    </w:p>
    <w:p w:rsidR="000B7DDC" w:rsidRDefault="000B7DDC" w:rsidP="00256067">
      <w:pPr>
        <w:pStyle w:val="a3"/>
        <w:tabs>
          <w:tab w:val="left" w:pos="708"/>
          <w:tab w:val="left" w:pos="1416"/>
          <w:tab w:val="left" w:pos="3555"/>
        </w:tabs>
        <w:ind w:firstLine="142"/>
        <w:rPr>
          <w:rFonts w:ascii="PT Astra Serif" w:hAnsi="PT Astra Serif"/>
          <w:b/>
          <w:sz w:val="24"/>
          <w:szCs w:val="24"/>
          <w:lang w:eastAsia="ru-RU"/>
        </w:rPr>
      </w:pPr>
    </w:p>
    <w:p w:rsidR="000B7DDC" w:rsidRPr="00BD1E62" w:rsidRDefault="000B7DDC" w:rsidP="000B7DDC">
      <w:pPr>
        <w:pStyle w:val="a3"/>
        <w:tabs>
          <w:tab w:val="left" w:pos="708"/>
          <w:tab w:val="left" w:pos="1416"/>
          <w:tab w:val="left" w:pos="3555"/>
        </w:tabs>
        <w:ind w:firstLine="142"/>
        <w:jc w:val="center"/>
        <w:rPr>
          <w:rFonts w:ascii="PT Astra Serif" w:hAnsi="PT Astra Serif"/>
          <w:b/>
          <w:sz w:val="24"/>
          <w:szCs w:val="24"/>
          <w:lang w:eastAsia="ru-RU"/>
        </w:rPr>
      </w:pPr>
    </w:p>
    <w:p w:rsidR="000B7DDC" w:rsidRDefault="000B7DDC" w:rsidP="000B7DDC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0B7DDC">
        <w:rPr>
          <w:rFonts w:ascii="PT Astra Serif" w:hAnsi="PT Astra Serif"/>
          <w:b/>
          <w:sz w:val="24"/>
          <w:szCs w:val="24"/>
        </w:rPr>
        <w:t xml:space="preserve">О ПОРЯДКЕ </w:t>
      </w:r>
    </w:p>
    <w:p w:rsidR="000B7DDC" w:rsidRDefault="000B7DDC" w:rsidP="000B7DDC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0B7DDC">
        <w:rPr>
          <w:rFonts w:ascii="PT Astra Serif" w:hAnsi="PT Astra Serif"/>
          <w:b/>
          <w:sz w:val="24"/>
          <w:szCs w:val="24"/>
        </w:rPr>
        <w:t xml:space="preserve">САМООБЛОЖЕНИЯ ГРАЖДАН НА ТЕРРИТОРИИ </w:t>
      </w:r>
      <w:r>
        <w:rPr>
          <w:rFonts w:ascii="PT Astra Serif" w:hAnsi="PT Astra Serif"/>
          <w:b/>
          <w:sz w:val="24"/>
          <w:szCs w:val="24"/>
        </w:rPr>
        <w:t>СВОБОДИНСКОГО</w:t>
      </w:r>
    </w:p>
    <w:p w:rsidR="00256067" w:rsidRPr="00BD1E62" w:rsidRDefault="000B7DDC" w:rsidP="000B7DDC">
      <w:pPr>
        <w:pStyle w:val="a3"/>
        <w:jc w:val="center"/>
        <w:rPr>
          <w:rFonts w:ascii="PT Astra Serif" w:hAnsi="PT Astra Serif"/>
          <w:sz w:val="24"/>
          <w:szCs w:val="24"/>
          <w:lang w:eastAsia="ru-RU"/>
        </w:rPr>
      </w:pPr>
      <w:r w:rsidRPr="000B7DDC">
        <w:rPr>
          <w:rFonts w:ascii="PT Astra Serif" w:hAnsi="PT Astra Serif"/>
          <w:b/>
          <w:sz w:val="24"/>
          <w:szCs w:val="24"/>
        </w:rPr>
        <w:t xml:space="preserve">МУНИЦИПАЛЬНОГО ОБРАЗОВАНИЯ </w:t>
      </w:r>
      <w:r>
        <w:rPr>
          <w:rFonts w:ascii="PT Astra Serif" w:hAnsi="PT Astra Serif"/>
          <w:b/>
          <w:sz w:val="24"/>
          <w:szCs w:val="24"/>
        </w:rPr>
        <w:t>БАЗАРНО-КАРАБУЛАКСКОГО МУНИЦИПАЛЬНОГО РАЙОНА САРАТОВСКОЙ ОБЛАСТИ</w:t>
      </w:r>
    </w:p>
    <w:p w:rsidR="00256067" w:rsidRPr="00BD1E62" w:rsidRDefault="00256067" w:rsidP="00256067">
      <w:pPr>
        <w:rPr>
          <w:rFonts w:ascii="PT Astra Serif" w:hAnsi="PT Astra Serif"/>
          <w:b/>
          <w:sz w:val="24"/>
          <w:szCs w:val="24"/>
        </w:rPr>
      </w:pPr>
      <w:r w:rsidRPr="00BD1E62">
        <w:rPr>
          <w:rFonts w:ascii="PT Astra Serif" w:hAnsi="PT Astra Serif"/>
          <w:b/>
          <w:sz w:val="24"/>
          <w:szCs w:val="24"/>
        </w:rPr>
        <w:t xml:space="preserve"> </w:t>
      </w:r>
    </w:p>
    <w:p w:rsidR="00256067" w:rsidRPr="00BD1E62" w:rsidRDefault="00256067" w:rsidP="00256067">
      <w:pPr>
        <w:jc w:val="center"/>
        <w:rPr>
          <w:rFonts w:ascii="PT Astra Serif" w:hAnsi="PT Astra Serif"/>
          <w:b/>
          <w:sz w:val="24"/>
          <w:szCs w:val="24"/>
        </w:rPr>
      </w:pPr>
    </w:p>
    <w:p w:rsidR="00256067" w:rsidRPr="00944BCE" w:rsidRDefault="00256067" w:rsidP="001E7FDC">
      <w:pPr>
        <w:jc w:val="left"/>
        <w:rPr>
          <w:rFonts w:ascii="PT Astra Serif" w:hAnsi="PT Astra Serif"/>
          <w:sz w:val="24"/>
          <w:szCs w:val="24"/>
        </w:rPr>
      </w:pPr>
      <w:r w:rsidRPr="00944BCE">
        <w:rPr>
          <w:rFonts w:ascii="PT Astra Serif" w:hAnsi="PT Astra Serif"/>
          <w:sz w:val="24"/>
          <w:szCs w:val="24"/>
        </w:rPr>
        <w:t>В соответствии со статьями 45, 69 Федерального закона</w:t>
      </w:r>
      <w:r w:rsidR="001E7FDC">
        <w:rPr>
          <w:rFonts w:ascii="PT Astra Serif" w:hAnsi="PT Astra Serif"/>
          <w:sz w:val="24"/>
          <w:szCs w:val="24"/>
        </w:rPr>
        <w:t xml:space="preserve"> </w:t>
      </w:r>
      <w:r w:rsidRPr="00944BCE">
        <w:rPr>
          <w:rFonts w:ascii="PT Astra Serif" w:hAnsi="PT Astra Serif"/>
          <w:sz w:val="24"/>
          <w:szCs w:val="24"/>
        </w:rPr>
        <w:t xml:space="preserve">от 20 марта 2025 года № 33-ФЗ «Об общих принципах организации местного самоуправления в единой системе публичной власти», </w:t>
      </w:r>
      <w:r w:rsidR="00851000" w:rsidRPr="001E7FDC">
        <w:rPr>
          <w:rFonts w:ascii="PT Astra Serif" w:hAnsi="PT Astra Serif"/>
          <w:sz w:val="24"/>
          <w:szCs w:val="24"/>
        </w:rPr>
        <w:t>статьей 51</w:t>
      </w:r>
      <w:r w:rsidRPr="00944BCE">
        <w:rPr>
          <w:rFonts w:ascii="PT Astra Serif" w:hAnsi="PT Astra Serif"/>
          <w:sz w:val="24"/>
          <w:szCs w:val="24"/>
        </w:rPr>
        <w:t xml:space="preserve"> Устава   </w:t>
      </w:r>
      <w:proofErr w:type="spellStart"/>
      <w:r w:rsidR="00B96DF6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="00B96DF6">
        <w:rPr>
          <w:rFonts w:ascii="PT Astra Serif" w:hAnsi="PT Astra Serif"/>
          <w:sz w:val="24"/>
          <w:szCs w:val="24"/>
        </w:rPr>
        <w:t xml:space="preserve"> городского</w:t>
      </w:r>
      <w:r w:rsidRPr="00944BCE">
        <w:rPr>
          <w:rFonts w:ascii="PT Astra Serif" w:hAnsi="PT Astra Serif"/>
          <w:sz w:val="24"/>
          <w:szCs w:val="24"/>
        </w:rPr>
        <w:t xml:space="preserve"> поселения </w:t>
      </w:r>
      <w:proofErr w:type="spellStart"/>
      <w:r w:rsidRPr="00944BCE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944BCE">
        <w:rPr>
          <w:rFonts w:ascii="PT Astra Serif" w:hAnsi="PT Astra Serif"/>
          <w:sz w:val="24"/>
          <w:szCs w:val="24"/>
        </w:rPr>
        <w:t xml:space="preserve"> муниципального района Саратовской </w:t>
      </w:r>
      <w:r w:rsidR="00851000" w:rsidRPr="00944BCE">
        <w:rPr>
          <w:rFonts w:ascii="PT Astra Serif" w:hAnsi="PT Astra Serif"/>
          <w:sz w:val="24"/>
          <w:szCs w:val="24"/>
        </w:rPr>
        <w:t>области, Совет</w:t>
      </w:r>
      <w:r w:rsidRPr="00944BCE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B96DF6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944BCE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Pr="00944BCE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944BCE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</w:p>
    <w:p w:rsidR="00256067" w:rsidRPr="00944BCE" w:rsidRDefault="00256067" w:rsidP="0025606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</w:rPr>
      </w:pPr>
    </w:p>
    <w:p w:rsidR="00256067" w:rsidRPr="00B96DF6" w:rsidRDefault="00256067" w:rsidP="00256067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  <w:sz w:val="24"/>
        </w:rPr>
      </w:pPr>
      <w:r w:rsidRPr="00F14C27">
        <w:rPr>
          <w:rFonts w:ascii="PT Astra Serif" w:hAnsi="PT Astra Serif"/>
        </w:rPr>
        <w:t xml:space="preserve">                                                      </w:t>
      </w:r>
      <w:r w:rsidR="00B96DF6">
        <w:rPr>
          <w:rFonts w:ascii="PT Astra Serif" w:hAnsi="PT Astra Serif"/>
        </w:rPr>
        <w:t xml:space="preserve">              </w:t>
      </w:r>
      <w:r w:rsidR="00B96DF6" w:rsidRPr="00B96DF6">
        <w:rPr>
          <w:rFonts w:ascii="PT Astra Serif" w:hAnsi="PT Astra Serif"/>
          <w:b/>
          <w:sz w:val="24"/>
        </w:rPr>
        <w:t>РЕШИЛ:</w:t>
      </w:r>
    </w:p>
    <w:p w:rsidR="00256067" w:rsidRPr="00F14C27" w:rsidRDefault="00256067" w:rsidP="00256067">
      <w:pPr>
        <w:rPr>
          <w:rFonts w:ascii="PT Astra Serif" w:hAnsi="PT Astra Serif"/>
          <w:sz w:val="24"/>
          <w:szCs w:val="24"/>
        </w:rPr>
      </w:pPr>
    </w:p>
    <w:p w:rsidR="00256067" w:rsidRPr="00BD1E62" w:rsidRDefault="00256067" w:rsidP="00256067">
      <w:pPr>
        <w:ind w:firstLine="709"/>
        <w:rPr>
          <w:rFonts w:ascii="PT Astra Serif" w:hAnsi="PT Astra Serif"/>
          <w:sz w:val="24"/>
          <w:szCs w:val="24"/>
        </w:rPr>
      </w:pPr>
    </w:p>
    <w:p w:rsidR="00256067" w:rsidRPr="00BD1E62" w:rsidRDefault="00256067" w:rsidP="00256067">
      <w:pPr>
        <w:ind w:firstLine="709"/>
        <w:rPr>
          <w:rFonts w:ascii="PT Astra Serif" w:hAnsi="PT Astra Serif"/>
          <w:sz w:val="24"/>
          <w:szCs w:val="24"/>
        </w:rPr>
      </w:pPr>
      <w:r w:rsidRPr="00BD1E62">
        <w:rPr>
          <w:rFonts w:ascii="PT Astra Serif" w:hAnsi="PT Astra Serif"/>
          <w:sz w:val="24"/>
          <w:szCs w:val="24"/>
        </w:rPr>
        <w:t xml:space="preserve">1. Утвердить прилагаемое Положение о порядке самообложения граждан на территории </w:t>
      </w:r>
      <w:proofErr w:type="spellStart"/>
      <w:r w:rsidR="005F031C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BD1E62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Pr="00BD1E62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BD1E62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  <w:r w:rsidRPr="00BD1E62">
        <w:rPr>
          <w:rFonts w:ascii="PT Astra Serif" w:hAnsi="PT Astra Serif"/>
          <w:i/>
          <w:sz w:val="24"/>
          <w:szCs w:val="24"/>
        </w:rPr>
        <w:t xml:space="preserve"> </w:t>
      </w:r>
    </w:p>
    <w:p w:rsidR="00256067" w:rsidRDefault="00256067" w:rsidP="00256067">
      <w:pPr>
        <w:ind w:firstLine="709"/>
        <w:rPr>
          <w:rFonts w:ascii="PT Astra Serif" w:hAnsi="PT Astra Serif"/>
          <w:sz w:val="24"/>
          <w:szCs w:val="24"/>
        </w:rPr>
      </w:pPr>
      <w:r w:rsidRPr="00BD1E62">
        <w:rPr>
          <w:rFonts w:ascii="PT Astra Serif" w:hAnsi="PT Astra Serif"/>
          <w:sz w:val="24"/>
          <w:szCs w:val="24"/>
        </w:rPr>
        <w:t xml:space="preserve">2. Настоящее решение вступает в силу </w:t>
      </w:r>
      <w:r w:rsidR="00CC77AC">
        <w:rPr>
          <w:rFonts w:ascii="PT Astra Serif" w:hAnsi="PT Astra Serif"/>
          <w:sz w:val="24"/>
          <w:szCs w:val="24"/>
        </w:rPr>
        <w:t>со</w:t>
      </w:r>
      <w:r w:rsidRPr="00BD1E62">
        <w:rPr>
          <w:rFonts w:ascii="PT Astra Serif" w:hAnsi="PT Astra Serif"/>
          <w:sz w:val="24"/>
          <w:szCs w:val="24"/>
        </w:rPr>
        <w:t xml:space="preserve"> дня его </w:t>
      </w:r>
      <w:r w:rsidR="00CC77AC">
        <w:rPr>
          <w:rFonts w:ascii="PT Astra Serif" w:hAnsi="PT Astra Serif"/>
          <w:sz w:val="24"/>
          <w:szCs w:val="24"/>
        </w:rPr>
        <w:t>официального опубликования</w:t>
      </w:r>
      <w:r w:rsidRPr="00944BCE">
        <w:rPr>
          <w:rFonts w:ascii="PT Astra Serif" w:hAnsi="PT Astra Serif"/>
          <w:sz w:val="24"/>
          <w:szCs w:val="24"/>
        </w:rPr>
        <w:t>.</w:t>
      </w:r>
    </w:p>
    <w:p w:rsidR="005F031C" w:rsidRDefault="005F031C" w:rsidP="00256067">
      <w:pPr>
        <w:ind w:firstLine="709"/>
        <w:rPr>
          <w:rFonts w:ascii="PT Astra Serif" w:hAnsi="PT Astra Serif"/>
          <w:sz w:val="24"/>
          <w:szCs w:val="24"/>
        </w:rPr>
      </w:pPr>
    </w:p>
    <w:p w:rsidR="005F031C" w:rsidRPr="00944BCE" w:rsidRDefault="005F031C" w:rsidP="00256067">
      <w:pPr>
        <w:ind w:firstLine="709"/>
        <w:rPr>
          <w:rFonts w:ascii="PT Astra Serif" w:hAnsi="PT Astra Serif"/>
          <w:b/>
          <w:i/>
          <w:sz w:val="24"/>
          <w:szCs w:val="24"/>
        </w:rPr>
      </w:pPr>
    </w:p>
    <w:p w:rsidR="00256067" w:rsidRPr="00BD1E62" w:rsidRDefault="00256067" w:rsidP="00256067">
      <w:pPr>
        <w:ind w:firstLine="540"/>
        <w:rPr>
          <w:rFonts w:ascii="PT Astra Serif" w:hAnsi="PT Astra Serif"/>
          <w:sz w:val="24"/>
          <w:szCs w:val="24"/>
        </w:rPr>
      </w:pPr>
    </w:p>
    <w:p w:rsidR="00256067" w:rsidRPr="00BD1E62" w:rsidRDefault="00256067" w:rsidP="00256067">
      <w:pPr>
        <w:rPr>
          <w:rFonts w:ascii="PT Astra Serif" w:hAnsi="PT Astra Serif"/>
          <w:b/>
          <w:sz w:val="24"/>
          <w:szCs w:val="24"/>
        </w:rPr>
      </w:pPr>
      <w:r w:rsidRPr="00BD1E62">
        <w:rPr>
          <w:rFonts w:ascii="PT Astra Serif" w:hAnsi="PT Astra Serif"/>
          <w:b/>
          <w:sz w:val="24"/>
          <w:szCs w:val="24"/>
        </w:rPr>
        <w:t xml:space="preserve">Глава </w:t>
      </w:r>
      <w:proofErr w:type="spellStart"/>
      <w:r w:rsidR="005F031C">
        <w:rPr>
          <w:rFonts w:ascii="PT Astra Serif" w:hAnsi="PT Astra Serif"/>
          <w:b/>
          <w:sz w:val="24"/>
          <w:szCs w:val="24"/>
        </w:rPr>
        <w:t>Свободинского</w:t>
      </w:r>
      <w:proofErr w:type="spellEnd"/>
    </w:p>
    <w:p w:rsidR="00256067" w:rsidRPr="00BD1E62" w:rsidRDefault="00256067" w:rsidP="00256067">
      <w:pPr>
        <w:rPr>
          <w:rFonts w:ascii="PT Astra Serif" w:hAnsi="PT Astra Serif"/>
          <w:b/>
          <w:sz w:val="24"/>
          <w:szCs w:val="24"/>
        </w:rPr>
      </w:pPr>
      <w:r w:rsidRPr="00BD1E62">
        <w:rPr>
          <w:rFonts w:ascii="PT Astra Serif" w:hAnsi="PT Astra Serif"/>
          <w:b/>
          <w:sz w:val="24"/>
          <w:szCs w:val="24"/>
        </w:rPr>
        <w:t xml:space="preserve">муниципального образования                                                                         А.В. </w:t>
      </w:r>
      <w:r w:rsidR="005F031C">
        <w:rPr>
          <w:rFonts w:ascii="PT Astra Serif" w:hAnsi="PT Astra Serif"/>
          <w:b/>
          <w:sz w:val="24"/>
          <w:szCs w:val="24"/>
        </w:rPr>
        <w:t>Веденеев</w:t>
      </w:r>
    </w:p>
    <w:p w:rsidR="00256067" w:rsidRPr="00BD1E62" w:rsidRDefault="00256067" w:rsidP="00256067">
      <w:pPr>
        <w:rPr>
          <w:rFonts w:ascii="PT Astra Serif" w:hAnsi="PT Astra Serif"/>
          <w:b/>
          <w:sz w:val="24"/>
          <w:szCs w:val="24"/>
        </w:rPr>
      </w:pPr>
    </w:p>
    <w:p w:rsidR="00AF77B0" w:rsidRDefault="00AF77B0"/>
    <w:p w:rsidR="00256067" w:rsidRDefault="00256067"/>
    <w:p w:rsidR="00256067" w:rsidRDefault="00256067"/>
    <w:p w:rsidR="00256067" w:rsidRDefault="00256067"/>
    <w:p w:rsidR="00256067" w:rsidRDefault="00256067"/>
    <w:p w:rsidR="00256067" w:rsidRDefault="00256067"/>
    <w:p w:rsidR="00256067" w:rsidRDefault="00256067"/>
    <w:p w:rsidR="00256067" w:rsidRDefault="00256067"/>
    <w:p w:rsidR="00256067" w:rsidRDefault="00256067"/>
    <w:p w:rsidR="00256067" w:rsidRDefault="00256067"/>
    <w:p w:rsidR="00256067" w:rsidRDefault="00256067"/>
    <w:p w:rsidR="001E7FDC" w:rsidRDefault="001E7FDC"/>
    <w:p w:rsidR="00256067" w:rsidRDefault="00256067"/>
    <w:tbl>
      <w:tblPr>
        <w:tblW w:w="0" w:type="auto"/>
        <w:jc w:val="right"/>
        <w:tblLayout w:type="fixed"/>
        <w:tblLook w:val="04A0"/>
      </w:tblPr>
      <w:tblGrid>
        <w:gridCol w:w="4359"/>
      </w:tblGrid>
      <w:tr w:rsidR="00256067" w:rsidRPr="00492D42" w:rsidTr="002A79D1">
        <w:trPr>
          <w:jc w:val="right"/>
        </w:trPr>
        <w:tc>
          <w:tcPr>
            <w:tcW w:w="4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6067" w:rsidRPr="00492D42" w:rsidRDefault="00256067" w:rsidP="002A79D1">
            <w:pPr>
              <w:ind w:firstLine="36"/>
              <w:rPr>
                <w:rFonts w:ascii="PT Astra Serif" w:hAnsi="PT Astra Serif"/>
                <w:sz w:val="24"/>
                <w:szCs w:val="24"/>
              </w:rPr>
            </w:pPr>
            <w:r w:rsidRPr="00492D42">
              <w:rPr>
                <w:rFonts w:ascii="PT Astra Serif" w:hAnsi="PT Astra Serif"/>
                <w:sz w:val="24"/>
                <w:szCs w:val="24"/>
              </w:rPr>
              <w:lastRenderedPageBreak/>
              <w:t>УТВЕРЖДЕНО</w:t>
            </w:r>
          </w:p>
          <w:p w:rsidR="00256067" w:rsidRPr="00492D42" w:rsidRDefault="00256067" w:rsidP="002A79D1">
            <w:pPr>
              <w:rPr>
                <w:rFonts w:ascii="PT Astra Serif" w:hAnsi="PT Astra Serif"/>
                <w:sz w:val="24"/>
                <w:szCs w:val="24"/>
              </w:rPr>
            </w:pPr>
            <w:r w:rsidRPr="00492D42">
              <w:rPr>
                <w:rFonts w:ascii="PT Astra Serif" w:hAnsi="PT Astra Serif"/>
                <w:sz w:val="24"/>
                <w:szCs w:val="24"/>
              </w:rPr>
              <w:t xml:space="preserve">решением Совета </w:t>
            </w:r>
            <w:proofErr w:type="spellStart"/>
            <w:r w:rsidR="00460191" w:rsidRPr="00492D42">
              <w:rPr>
                <w:rFonts w:ascii="PT Astra Serif" w:hAnsi="PT Astra Serif"/>
                <w:sz w:val="24"/>
                <w:szCs w:val="24"/>
              </w:rPr>
              <w:t>Свободинского</w:t>
            </w:r>
            <w:proofErr w:type="spellEnd"/>
            <w:r w:rsidRPr="00492D42">
              <w:rPr>
                <w:rFonts w:ascii="PT Astra Serif" w:hAnsi="PT Astra Serif"/>
                <w:sz w:val="24"/>
                <w:szCs w:val="24"/>
              </w:rPr>
              <w:t xml:space="preserve"> МО</w:t>
            </w:r>
          </w:p>
          <w:p w:rsidR="00256067" w:rsidRPr="00492D42" w:rsidRDefault="00460191" w:rsidP="002A79D1">
            <w:pPr>
              <w:rPr>
                <w:rFonts w:ascii="PT Astra Serif" w:hAnsi="PT Astra Serif"/>
                <w:sz w:val="24"/>
                <w:szCs w:val="24"/>
              </w:rPr>
            </w:pPr>
            <w:r w:rsidRPr="00492D42">
              <w:rPr>
                <w:rFonts w:ascii="PT Astra Serif" w:hAnsi="PT Astra Serif"/>
                <w:sz w:val="24"/>
                <w:szCs w:val="24"/>
              </w:rPr>
              <w:t>от 14.04.2026 №11</w:t>
            </w:r>
            <w:r w:rsidR="00256067" w:rsidRPr="00492D4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</w:tr>
    </w:tbl>
    <w:p w:rsidR="00256067" w:rsidRPr="00492D42" w:rsidRDefault="00256067" w:rsidP="00A701F3">
      <w:pPr>
        <w:keepNext/>
        <w:rPr>
          <w:rFonts w:ascii="PT Astra Serif" w:hAnsi="PT Astra Serif"/>
          <w:b/>
          <w:sz w:val="24"/>
          <w:szCs w:val="24"/>
        </w:rPr>
      </w:pPr>
    </w:p>
    <w:p w:rsidR="00A701F3" w:rsidRPr="00492D42" w:rsidRDefault="00A701F3" w:rsidP="00A701F3">
      <w:pPr>
        <w:keepNext/>
        <w:jc w:val="center"/>
        <w:rPr>
          <w:rFonts w:ascii="PT Astra Serif" w:hAnsi="PT Astra Serif"/>
          <w:b/>
          <w:sz w:val="24"/>
          <w:szCs w:val="24"/>
        </w:rPr>
      </w:pPr>
    </w:p>
    <w:p w:rsidR="00A701F3" w:rsidRPr="00492D42" w:rsidRDefault="00A701F3" w:rsidP="00A701F3">
      <w:pPr>
        <w:jc w:val="center"/>
        <w:rPr>
          <w:rFonts w:ascii="PT Astra Serif" w:hAnsi="PT Astra Serif"/>
          <w:b/>
          <w:sz w:val="24"/>
          <w:szCs w:val="24"/>
        </w:rPr>
      </w:pPr>
      <w:r w:rsidRPr="00492D42">
        <w:rPr>
          <w:rFonts w:ascii="PT Astra Serif" w:hAnsi="PT Astra Serif"/>
          <w:b/>
          <w:sz w:val="24"/>
          <w:szCs w:val="24"/>
        </w:rPr>
        <w:t>ПОЛОЖЕНИЕ</w:t>
      </w:r>
      <w:r w:rsidRPr="00492D42">
        <w:rPr>
          <w:rFonts w:ascii="PT Astra Serif" w:hAnsi="PT Astra Serif"/>
          <w:b/>
          <w:sz w:val="24"/>
          <w:szCs w:val="24"/>
        </w:rPr>
        <w:br/>
        <w:t xml:space="preserve">О ПОРЯДКЕ САМООБЛОЖЕНИЯ ГРАЖДАН НА ТЕРРИТОРИИ </w:t>
      </w:r>
    </w:p>
    <w:p w:rsidR="00006B68" w:rsidRPr="00492D42" w:rsidRDefault="00A701F3" w:rsidP="00A701F3">
      <w:pPr>
        <w:jc w:val="center"/>
        <w:rPr>
          <w:rFonts w:ascii="PT Astra Serif" w:hAnsi="PT Astra Serif"/>
          <w:b/>
          <w:sz w:val="24"/>
          <w:szCs w:val="24"/>
        </w:rPr>
      </w:pPr>
      <w:r w:rsidRPr="00492D42">
        <w:rPr>
          <w:rFonts w:ascii="PT Astra Serif" w:hAnsi="PT Astra Serif"/>
          <w:b/>
          <w:sz w:val="24"/>
          <w:szCs w:val="24"/>
        </w:rPr>
        <w:t xml:space="preserve">СВОБОДИНСКОГО МУНИЦИПАЛЬНОГО ОБРАЗОВАНИЯ </w:t>
      </w:r>
    </w:p>
    <w:p w:rsidR="00A701F3" w:rsidRPr="00492D42" w:rsidRDefault="00006B68" w:rsidP="00A701F3">
      <w:pPr>
        <w:jc w:val="center"/>
        <w:rPr>
          <w:rFonts w:ascii="PT Astra Serif" w:hAnsi="PT Astra Serif"/>
          <w:b/>
          <w:sz w:val="24"/>
          <w:szCs w:val="24"/>
        </w:rPr>
      </w:pPr>
      <w:r w:rsidRPr="00492D42">
        <w:rPr>
          <w:rFonts w:ascii="PT Astra Serif" w:hAnsi="PT Astra Serif"/>
          <w:b/>
          <w:sz w:val="24"/>
          <w:szCs w:val="24"/>
        </w:rPr>
        <w:t>БАЗАРНО-</w:t>
      </w:r>
      <w:r w:rsidR="00A701F3" w:rsidRPr="00492D42">
        <w:rPr>
          <w:rFonts w:ascii="PT Astra Serif" w:hAnsi="PT Astra Serif"/>
          <w:b/>
          <w:sz w:val="24"/>
          <w:szCs w:val="24"/>
        </w:rPr>
        <w:t>КАРАБУЛАКСКОГО МУНИЦИПАЛЬНОГО РАЙОНА</w:t>
      </w:r>
    </w:p>
    <w:p w:rsidR="00A701F3" w:rsidRPr="00492D42" w:rsidRDefault="00A701F3" w:rsidP="00A701F3">
      <w:pPr>
        <w:jc w:val="center"/>
        <w:rPr>
          <w:rFonts w:ascii="PT Astra Serif" w:hAnsi="PT Astra Serif"/>
          <w:b/>
          <w:sz w:val="24"/>
          <w:szCs w:val="24"/>
        </w:rPr>
      </w:pPr>
      <w:r w:rsidRPr="00492D42">
        <w:rPr>
          <w:rFonts w:ascii="PT Astra Serif" w:hAnsi="PT Astra Serif"/>
          <w:b/>
          <w:sz w:val="24"/>
          <w:szCs w:val="24"/>
        </w:rPr>
        <w:t xml:space="preserve"> САРАТОВСКОЙ ОБЛАСТИ</w:t>
      </w:r>
    </w:p>
    <w:p w:rsidR="00A701F3" w:rsidRPr="00492D42" w:rsidRDefault="00A701F3" w:rsidP="00A701F3">
      <w:pPr>
        <w:jc w:val="center"/>
        <w:rPr>
          <w:rFonts w:ascii="PT Astra Serif" w:hAnsi="PT Astra Serif"/>
          <w:b/>
          <w:sz w:val="24"/>
          <w:szCs w:val="24"/>
        </w:rPr>
      </w:pPr>
    </w:p>
    <w:p w:rsidR="00A701F3" w:rsidRPr="00492D42" w:rsidRDefault="00A701F3" w:rsidP="00A701F3">
      <w:pPr>
        <w:keepNext/>
        <w:contextualSpacing/>
        <w:jc w:val="center"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Глава 1. Общие положения</w:t>
      </w:r>
    </w:p>
    <w:p w:rsidR="00A701F3" w:rsidRPr="00492D42" w:rsidRDefault="00A701F3" w:rsidP="00A701F3">
      <w:pPr>
        <w:jc w:val="center"/>
        <w:rPr>
          <w:rFonts w:ascii="PT Astra Serif" w:hAnsi="PT Astra Serif"/>
          <w:b/>
          <w:sz w:val="24"/>
          <w:szCs w:val="24"/>
        </w:rPr>
      </w:pP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color w:val="auto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1. Настоящее Положение регулирует порядок введения и использования средств самообложения граждан для решения конкретного вопроса (конкретных вопросов) </w:t>
      </w:r>
      <w:r w:rsidRPr="00492D42">
        <w:rPr>
          <w:rFonts w:ascii="PT Astra Serif" w:hAnsi="PT Astra Serif"/>
          <w:sz w:val="24"/>
          <w:szCs w:val="24"/>
          <w:u w:val="single"/>
        </w:rPr>
        <w:t xml:space="preserve">непосредственного обеспечения жизнедеятельности </w:t>
      </w:r>
      <w:r w:rsidR="0091093F" w:rsidRPr="00492D42">
        <w:rPr>
          <w:rFonts w:ascii="PT Astra Serif" w:hAnsi="PT Astra Serif"/>
          <w:sz w:val="24"/>
          <w:szCs w:val="24"/>
          <w:u w:val="single"/>
        </w:rPr>
        <w:t xml:space="preserve">населения </w:t>
      </w:r>
      <w:r w:rsidR="0091093F" w:rsidRPr="00492D42">
        <w:rPr>
          <w:rFonts w:ascii="PT Astra Serif" w:hAnsi="PT Astra Serif"/>
          <w:sz w:val="24"/>
          <w:szCs w:val="24"/>
        </w:rPr>
        <w:t>на</w:t>
      </w:r>
      <w:r w:rsidRPr="00492D42">
        <w:rPr>
          <w:rFonts w:ascii="PT Astra Serif" w:hAnsi="PT Astra Serif"/>
          <w:sz w:val="24"/>
          <w:szCs w:val="24"/>
        </w:rPr>
        <w:t xml:space="preserve"> территории </w:t>
      </w:r>
      <w:proofErr w:type="spellStart"/>
      <w:r w:rsidR="001D2CB6" w:rsidRPr="00492D42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="001D2CB6" w:rsidRPr="00492D42">
        <w:rPr>
          <w:rFonts w:ascii="PT Astra Serif" w:hAnsi="PT Astra Serif"/>
          <w:sz w:val="24"/>
          <w:szCs w:val="24"/>
        </w:rPr>
        <w:t xml:space="preserve"> </w:t>
      </w:r>
      <w:r w:rsidRPr="00492D42">
        <w:rPr>
          <w:rFonts w:ascii="PT Astra Serif" w:hAnsi="PT Astra Serif"/>
          <w:sz w:val="24"/>
          <w:szCs w:val="24"/>
        </w:rPr>
        <w:t xml:space="preserve">муниципального образования </w:t>
      </w:r>
      <w:proofErr w:type="spellStart"/>
      <w:r w:rsidR="001D2CB6" w:rsidRPr="00492D42">
        <w:rPr>
          <w:rFonts w:ascii="PT Astra Serif" w:hAnsi="PT Astra Serif"/>
          <w:sz w:val="24"/>
          <w:szCs w:val="24"/>
        </w:rPr>
        <w:t>Базарно-Карабу</w:t>
      </w:r>
      <w:r w:rsidR="00B112C0" w:rsidRPr="00492D42">
        <w:rPr>
          <w:rFonts w:ascii="PT Astra Serif" w:hAnsi="PT Astra Serif"/>
          <w:sz w:val="24"/>
          <w:szCs w:val="24"/>
        </w:rPr>
        <w:t>лакского</w:t>
      </w:r>
      <w:proofErr w:type="spellEnd"/>
      <w:r w:rsidR="00B112C0" w:rsidRPr="00492D42">
        <w:rPr>
          <w:rFonts w:ascii="PT Astra Serif" w:hAnsi="PT Astra Serif"/>
          <w:sz w:val="24"/>
          <w:szCs w:val="24"/>
        </w:rPr>
        <w:t xml:space="preserve"> муниципального района С</w:t>
      </w:r>
      <w:bookmarkStart w:id="0" w:name="_GoBack"/>
      <w:bookmarkEnd w:id="0"/>
      <w:r w:rsidR="001D2CB6" w:rsidRPr="00492D42">
        <w:rPr>
          <w:rFonts w:ascii="PT Astra Serif" w:hAnsi="PT Astra Serif"/>
          <w:sz w:val="24"/>
          <w:szCs w:val="24"/>
        </w:rPr>
        <w:t xml:space="preserve">аратовской области </w:t>
      </w:r>
      <w:r w:rsidRPr="00492D42">
        <w:rPr>
          <w:rFonts w:ascii="PT Astra Serif" w:hAnsi="PT Astra Serif"/>
          <w:sz w:val="24"/>
          <w:szCs w:val="24"/>
        </w:rPr>
        <w:t xml:space="preserve">(далее – муниципальное образование), </w:t>
      </w:r>
      <w:r w:rsidRPr="00492D42">
        <w:rPr>
          <w:rFonts w:ascii="PT Astra Serif" w:hAnsi="PT Astra Serif"/>
          <w:color w:val="auto"/>
          <w:sz w:val="24"/>
          <w:szCs w:val="24"/>
        </w:rPr>
        <w:t>на территории населенного пункта (части территории населенного пункта), входящего в состав территории муниципального образования.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2. Под средствами самообложения граждан понимается разовый платеж граждан, осуществляемый для решения конкретного вопроса (конкретных вопросов) непосредственного обеспечения жизнедеятельности населения муниципального образования (далее – платеж).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3. Вопросы введения и использования платежей на территории муниципального образования решаются на местном референдуме.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Вопросы введения и использования платежей на территории населенного пункта </w:t>
      </w:r>
      <w:r w:rsidRPr="00492D42">
        <w:rPr>
          <w:rFonts w:ascii="PT Astra Serif" w:hAnsi="PT Astra Serif"/>
          <w:color w:val="auto"/>
          <w:sz w:val="24"/>
          <w:szCs w:val="24"/>
        </w:rPr>
        <w:t>(части территории населенного пункта</w:t>
      </w:r>
      <w:r w:rsidRPr="00492D42">
        <w:rPr>
          <w:rFonts w:ascii="PT Astra Serif" w:hAnsi="PT Astra Serif"/>
          <w:sz w:val="24"/>
          <w:szCs w:val="24"/>
        </w:rPr>
        <w:t xml:space="preserve">), входящего в состав </w:t>
      </w:r>
      <w:r w:rsidRPr="00492D42">
        <w:rPr>
          <w:rFonts w:ascii="PT Astra Serif" w:hAnsi="PT Astra Serif"/>
          <w:color w:val="auto"/>
          <w:sz w:val="24"/>
          <w:szCs w:val="24"/>
        </w:rPr>
        <w:t xml:space="preserve">территории </w:t>
      </w:r>
      <w:r w:rsidRPr="00492D42">
        <w:rPr>
          <w:rFonts w:ascii="PT Astra Serif" w:hAnsi="PT Astra Serif"/>
          <w:sz w:val="24"/>
          <w:szCs w:val="24"/>
        </w:rPr>
        <w:t xml:space="preserve">муниципального образования, решаются на сходе граждан в данном населенном пункте </w:t>
      </w:r>
      <w:r w:rsidRPr="00492D42">
        <w:rPr>
          <w:rFonts w:ascii="PT Astra Serif" w:hAnsi="PT Astra Serif"/>
          <w:color w:val="auto"/>
          <w:sz w:val="24"/>
          <w:szCs w:val="24"/>
        </w:rPr>
        <w:t>(части территории населенного пункта</w:t>
      </w:r>
      <w:r w:rsidRPr="00492D42">
        <w:rPr>
          <w:rFonts w:ascii="PT Astra Serif" w:hAnsi="PT Astra Serif"/>
          <w:sz w:val="24"/>
          <w:szCs w:val="24"/>
        </w:rPr>
        <w:t>).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4. Плательщиками платежа являются граждане, проживающие на территории муниципального образования, достигшие 18 лет на день голосования на местном референдуме по вопросу о введении соответствующего платежа.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color w:val="FF00F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В случае введения платежа на территории населенного </w:t>
      </w:r>
      <w:r w:rsidRPr="00492D42">
        <w:rPr>
          <w:rFonts w:ascii="PT Astra Serif" w:hAnsi="PT Astra Serif"/>
          <w:color w:val="auto"/>
          <w:sz w:val="24"/>
          <w:szCs w:val="24"/>
        </w:rPr>
        <w:t>пункта (части территории населенного пункта</w:t>
      </w:r>
      <w:r w:rsidRPr="00492D42">
        <w:rPr>
          <w:rFonts w:ascii="PT Astra Serif" w:hAnsi="PT Astra Serif"/>
          <w:sz w:val="24"/>
          <w:szCs w:val="24"/>
        </w:rPr>
        <w:t xml:space="preserve">), входящего в состав </w:t>
      </w:r>
      <w:r w:rsidRPr="00492D42">
        <w:rPr>
          <w:rFonts w:ascii="PT Astra Serif" w:hAnsi="PT Astra Serif"/>
          <w:color w:val="auto"/>
          <w:sz w:val="24"/>
          <w:szCs w:val="24"/>
        </w:rPr>
        <w:t>территории</w:t>
      </w:r>
      <w:r w:rsidRPr="00492D42">
        <w:rPr>
          <w:rFonts w:ascii="PT Astra Serif" w:hAnsi="PT Astra Serif"/>
          <w:sz w:val="24"/>
          <w:szCs w:val="24"/>
        </w:rPr>
        <w:t xml:space="preserve"> муниципального </w:t>
      </w:r>
      <w:r w:rsidRPr="00492D42">
        <w:rPr>
          <w:rFonts w:ascii="PT Astra Serif" w:hAnsi="PT Astra Serif"/>
          <w:color w:val="auto"/>
          <w:sz w:val="24"/>
          <w:szCs w:val="24"/>
        </w:rPr>
        <w:t>образования, плательщиками</w:t>
      </w:r>
      <w:r w:rsidRPr="00492D42">
        <w:rPr>
          <w:rFonts w:ascii="PT Astra Serif" w:hAnsi="PT Astra Serif"/>
          <w:sz w:val="24"/>
          <w:szCs w:val="24"/>
        </w:rPr>
        <w:t xml:space="preserve"> платежа являются граждане, проживающие на территории данного населенного пункта </w:t>
      </w:r>
      <w:r w:rsidRPr="00492D42">
        <w:rPr>
          <w:rFonts w:ascii="PT Astra Serif" w:hAnsi="PT Astra Serif"/>
          <w:color w:val="auto"/>
          <w:sz w:val="24"/>
          <w:szCs w:val="24"/>
        </w:rPr>
        <w:t>(части территории населенного пункта</w:t>
      </w:r>
      <w:r w:rsidRPr="00492D42">
        <w:rPr>
          <w:rFonts w:ascii="PT Astra Serif" w:hAnsi="PT Astra Serif"/>
          <w:sz w:val="24"/>
          <w:szCs w:val="24"/>
        </w:rPr>
        <w:t>), достигшие 18 лет на день принятия сходом граждан решения по вопросу о введении соответствующего платежа.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5. </w:t>
      </w:r>
      <w:proofErr w:type="gramStart"/>
      <w:r w:rsidRPr="00492D42">
        <w:rPr>
          <w:rFonts w:ascii="PT Astra Serif" w:hAnsi="PT Astra Serif"/>
          <w:sz w:val="24"/>
          <w:szCs w:val="24"/>
        </w:rPr>
        <w:t xml:space="preserve">Размер платежа устанавливается в абсолютной величине равным для всех жителей муниципального образования (населенного </w:t>
      </w:r>
      <w:r w:rsidRPr="00492D42">
        <w:rPr>
          <w:rFonts w:ascii="PT Astra Serif" w:hAnsi="PT Astra Serif"/>
          <w:color w:val="auto"/>
          <w:sz w:val="24"/>
          <w:szCs w:val="24"/>
        </w:rPr>
        <w:t>пункта (части территории населенного пункта</w:t>
      </w:r>
      <w:r w:rsidRPr="00492D42">
        <w:rPr>
          <w:rFonts w:ascii="PT Astra Serif" w:hAnsi="PT Astra Serif"/>
          <w:sz w:val="24"/>
          <w:szCs w:val="24"/>
        </w:rPr>
        <w:t xml:space="preserve">), входящего в состав </w:t>
      </w:r>
      <w:r w:rsidRPr="00492D42">
        <w:rPr>
          <w:rFonts w:ascii="PT Astra Serif" w:hAnsi="PT Astra Serif"/>
          <w:color w:val="auto"/>
          <w:sz w:val="24"/>
          <w:szCs w:val="24"/>
        </w:rPr>
        <w:t>территории</w:t>
      </w:r>
      <w:r w:rsidRPr="00492D42">
        <w:rPr>
          <w:rFonts w:ascii="PT Astra Serif" w:hAnsi="PT Astra Serif"/>
          <w:sz w:val="24"/>
          <w:szCs w:val="24"/>
        </w:rPr>
        <w:t xml:space="preserve"> муниципального образования),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</w:t>
      </w:r>
      <w:r w:rsidRPr="00492D42">
        <w:rPr>
          <w:rFonts w:ascii="PT Astra Serif" w:hAnsi="PT Astra Serif"/>
          <w:color w:val="auto"/>
          <w:sz w:val="24"/>
          <w:szCs w:val="24"/>
        </w:rPr>
        <w:t>части территории населенного пункта</w:t>
      </w:r>
      <w:r w:rsidRPr="00492D42">
        <w:rPr>
          <w:rFonts w:ascii="PT Astra Serif" w:hAnsi="PT Astra Serif"/>
          <w:sz w:val="24"/>
          <w:szCs w:val="24"/>
        </w:rPr>
        <w:t xml:space="preserve">), входящего в состав </w:t>
      </w:r>
      <w:r w:rsidRPr="00492D42">
        <w:rPr>
          <w:rFonts w:ascii="PT Astra Serif" w:hAnsi="PT Astra Serif"/>
          <w:color w:val="auto"/>
          <w:sz w:val="24"/>
          <w:szCs w:val="24"/>
        </w:rPr>
        <w:t xml:space="preserve">территории </w:t>
      </w:r>
      <w:r w:rsidRPr="00492D42">
        <w:rPr>
          <w:rFonts w:ascii="PT Astra Serif" w:hAnsi="PT Astra Serif"/>
          <w:sz w:val="24"/>
          <w:szCs w:val="24"/>
        </w:rPr>
        <w:t>муниципального образования) и для которых размер платежа может</w:t>
      </w:r>
      <w:proofErr w:type="gramEnd"/>
      <w:r w:rsidRPr="00492D42">
        <w:rPr>
          <w:rFonts w:ascii="PT Astra Serif" w:hAnsi="PT Astra Serif"/>
          <w:sz w:val="24"/>
          <w:szCs w:val="24"/>
        </w:rPr>
        <w:t xml:space="preserve"> быть </w:t>
      </w:r>
      <w:proofErr w:type="gramStart"/>
      <w:r w:rsidRPr="00492D42">
        <w:rPr>
          <w:rFonts w:ascii="PT Astra Serif" w:hAnsi="PT Astra Serif"/>
          <w:sz w:val="24"/>
          <w:szCs w:val="24"/>
        </w:rPr>
        <w:t>уменьшен</w:t>
      </w:r>
      <w:proofErr w:type="gramEnd"/>
      <w:r w:rsidRPr="00492D42">
        <w:rPr>
          <w:rFonts w:ascii="PT Astra Serif" w:hAnsi="PT Astra Serif"/>
          <w:sz w:val="24"/>
          <w:szCs w:val="24"/>
        </w:rPr>
        <w:t>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6. Введение, сбор и использование платежей осуществляется в соответствии с принципами законности, социальной справедливости, экономической обоснованности и целевого использования платежей.</w:t>
      </w:r>
    </w:p>
    <w:p w:rsidR="00A701F3" w:rsidRPr="00492D42" w:rsidRDefault="00A701F3" w:rsidP="00A701F3">
      <w:pPr>
        <w:contextualSpacing/>
        <w:rPr>
          <w:rFonts w:ascii="PT Astra Serif" w:hAnsi="PT Astra Serif"/>
          <w:sz w:val="24"/>
          <w:szCs w:val="24"/>
        </w:rPr>
      </w:pPr>
    </w:p>
    <w:p w:rsidR="00A701F3" w:rsidRPr="00492D42" w:rsidRDefault="00A701F3" w:rsidP="00A701F3">
      <w:pPr>
        <w:contextualSpacing/>
        <w:jc w:val="center"/>
        <w:outlineLvl w:val="0"/>
        <w:rPr>
          <w:rFonts w:ascii="PT Astra Serif" w:hAnsi="PT Astra Serif"/>
          <w:color w:val="FF0000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Глава 2. Проведение местного референдума (схода граждан)</w:t>
      </w:r>
      <w:r w:rsidRPr="00492D42">
        <w:rPr>
          <w:rFonts w:ascii="PT Astra Serif" w:hAnsi="PT Astra Serif"/>
          <w:sz w:val="24"/>
          <w:szCs w:val="24"/>
        </w:rPr>
        <w:br/>
        <w:t>по вопросу введения платежа</w:t>
      </w:r>
    </w:p>
    <w:p w:rsidR="00A701F3" w:rsidRPr="00492D42" w:rsidRDefault="00A701F3" w:rsidP="00A701F3">
      <w:pPr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 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7. </w:t>
      </w:r>
      <w:proofErr w:type="gramStart"/>
      <w:r w:rsidRPr="00492D42">
        <w:rPr>
          <w:rFonts w:ascii="PT Astra Serif" w:hAnsi="PT Astra Serif"/>
          <w:sz w:val="24"/>
          <w:szCs w:val="24"/>
        </w:rPr>
        <w:t xml:space="preserve">Местный референдум по вопросу о введении платежа назначается и проводится в порядке, установленном Федеральным законом от 12 июня 2002 года № 67-ФЗ «Об основных гарантиях избирательных прав и права на участие в референдуме граждан Российской </w:t>
      </w:r>
      <w:r w:rsidRPr="00492D42">
        <w:rPr>
          <w:rFonts w:ascii="PT Astra Serif" w:hAnsi="PT Astra Serif"/>
          <w:sz w:val="24"/>
          <w:szCs w:val="24"/>
        </w:rPr>
        <w:lastRenderedPageBreak/>
        <w:t xml:space="preserve">Федерации» и </w:t>
      </w:r>
      <w:r w:rsidR="0091093F" w:rsidRPr="00492D42">
        <w:rPr>
          <w:rFonts w:ascii="PT Astra Serif" w:hAnsi="PT Astra Serif"/>
          <w:sz w:val="24"/>
          <w:szCs w:val="24"/>
        </w:rPr>
        <w:t>Законом Саратовской</w:t>
      </w:r>
      <w:r w:rsidRPr="00492D42">
        <w:rPr>
          <w:rFonts w:ascii="PT Astra Serif" w:hAnsi="PT Astra Serif"/>
          <w:sz w:val="24"/>
          <w:szCs w:val="24"/>
        </w:rPr>
        <w:t xml:space="preserve"> области от 12.12.2005 N 121-ЗСО (ред. от 05.06.2025) "О референдумах в Саратовской области».</w:t>
      </w:r>
      <w:proofErr w:type="gramEnd"/>
    </w:p>
    <w:p w:rsidR="00A701F3" w:rsidRPr="00492D42" w:rsidRDefault="00A701F3" w:rsidP="00A701F3">
      <w:pPr>
        <w:spacing w:line="160" w:lineRule="atLeast"/>
        <w:ind w:firstLine="300"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      8. Сход граждан может созываться главой муниципального образования либо представительным органом муниципального образования, в том числе по инициативе </w:t>
      </w:r>
      <w:proofErr w:type="gramStart"/>
      <w:r w:rsidRPr="00492D42">
        <w:rPr>
          <w:rFonts w:ascii="PT Astra Serif" w:hAnsi="PT Astra Serif"/>
          <w:sz w:val="24"/>
          <w:szCs w:val="24"/>
        </w:rPr>
        <w:t>группы жителей соответствующей части территории населенного пункта</w:t>
      </w:r>
      <w:proofErr w:type="gramEnd"/>
      <w:r w:rsidRPr="00492D42">
        <w:rPr>
          <w:rFonts w:ascii="PT Astra Serif" w:hAnsi="PT Astra Serif"/>
          <w:sz w:val="24"/>
          <w:szCs w:val="24"/>
        </w:rPr>
        <w:t xml:space="preserve"> численностью не менее 10 человек.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color w:val="auto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9. Границы части территории населенного пункта, на которой предполагается созыв схода </w:t>
      </w:r>
      <w:r w:rsidR="0091093F" w:rsidRPr="00492D42">
        <w:rPr>
          <w:rFonts w:ascii="PT Astra Serif" w:hAnsi="PT Astra Serif"/>
          <w:sz w:val="24"/>
          <w:szCs w:val="24"/>
        </w:rPr>
        <w:t>граждан, должны</w:t>
      </w:r>
      <w:r w:rsidRPr="00492D42">
        <w:rPr>
          <w:rFonts w:ascii="PT Astra Serif" w:hAnsi="PT Astra Serif"/>
          <w:sz w:val="24"/>
          <w:szCs w:val="24"/>
        </w:rPr>
        <w:t xml:space="preserve"> соответствовать </w:t>
      </w:r>
      <w:r w:rsidRPr="00492D42">
        <w:rPr>
          <w:rFonts w:ascii="PT Astra Serif" w:hAnsi="PT Astra Serif"/>
          <w:color w:val="auto"/>
          <w:sz w:val="24"/>
          <w:szCs w:val="24"/>
        </w:rPr>
        <w:t>критериям, установленным законом Саратовской области.</w:t>
      </w:r>
    </w:p>
    <w:p w:rsidR="00A701F3" w:rsidRPr="00492D42" w:rsidRDefault="00A701F3" w:rsidP="00A701F3">
      <w:pPr>
        <w:spacing w:line="160" w:lineRule="atLeast"/>
        <w:ind w:firstLine="300"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     10. Организация и проведение схода граждан осуществляется в порядке, определенном уставом муниципального образования. </w:t>
      </w:r>
    </w:p>
    <w:p w:rsidR="00A701F3" w:rsidRPr="00492D42" w:rsidRDefault="00A701F3" w:rsidP="00A701F3">
      <w:pPr>
        <w:spacing w:line="160" w:lineRule="atLeast"/>
        <w:ind w:firstLine="300"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     11. Решение схода граждан о введении и использовании средств самообложения граждан (далее -  решение о введении платежа) считается принятым, если за него проголосовало более половины участников схода граждан.</w:t>
      </w:r>
    </w:p>
    <w:p w:rsidR="00A701F3" w:rsidRPr="00492D42" w:rsidRDefault="00A701F3" w:rsidP="00A701F3">
      <w:pPr>
        <w:keepNext/>
        <w:contextualSpacing/>
        <w:jc w:val="center"/>
        <w:outlineLvl w:val="0"/>
        <w:rPr>
          <w:rFonts w:ascii="PT Astra Serif" w:hAnsi="PT Astra Serif"/>
          <w:sz w:val="24"/>
          <w:szCs w:val="24"/>
        </w:rPr>
      </w:pPr>
    </w:p>
    <w:p w:rsidR="00A701F3" w:rsidRPr="00492D42" w:rsidRDefault="00A701F3" w:rsidP="00A701F3">
      <w:pPr>
        <w:keepNext/>
        <w:contextualSpacing/>
        <w:jc w:val="center"/>
        <w:outlineLvl w:val="0"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Глава 3. Сбор и использование платежа</w:t>
      </w:r>
    </w:p>
    <w:p w:rsidR="00A701F3" w:rsidRPr="00492D42" w:rsidRDefault="00A701F3" w:rsidP="00A701F3">
      <w:pPr>
        <w:keepNext/>
        <w:contextualSpacing/>
        <w:rPr>
          <w:rFonts w:ascii="PT Astra Serif" w:hAnsi="PT Astra Serif"/>
          <w:sz w:val="24"/>
          <w:szCs w:val="24"/>
        </w:rPr>
      </w:pP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12. Сбор и использование платежа осуществляются местной администрацией </w:t>
      </w:r>
      <w:proofErr w:type="spellStart"/>
      <w:r w:rsidR="00492D42" w:rsidRPr="00492D42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="00492D42" w:rsidRPr="00492D42">
        <w:rPr>
          <w:rFonts w:ascii="PT Astra Serif" w:hAnsi="PT Astra Serif"/>
          <w:sz w:val="24"/>
          <w:szCs w:val="24"/>
        </w:rPr>
        <w:t xml:space="preserve"> </w:t>
      </w:r>
      <w:r w:rsidRPr="00492D42">
        <w:rPr>
          <w:rFonts w:ascii="PT Astra Serif" w:hAnsi="PT Astra Serif"/>
          <w:sz w:val="24"/>
          <w:szCs w:val="24"/>
        </w:rPr>
        <w:t>муниципального образования</w:t>
      </w:r>
      <w:r w:rsidR="00492D42" w:rsidRPr="00492D42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492D42" w:rsidRPr="00492D42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492D42" w:rsidRPr="00492D42">
        <w:rPr>
          <w:rFonts w:ascii="PT Astra Serif" w:hAnsi="PT Astra Serif"/>
          <w:sz w:val="24"/>
          <w:szCs w:val="24"/>
        </w:rPr>
        <w:t xml:space="preserve"> муниципального образования Саратовской области </w:t>
      </w:r>
      <w:r w:rsidRPr="00492D42">
        <w:rPr>
          <w:rFonts w:ascii="PT Astra Serif" w:hAnsi="PT Astra Serif"/>
          <w:sz w:val="24"/>
          <w:szCs w:val="24"/>
        </w:rPr>
        <w:t xml:space="preserve">  (далее – администрация) на основании </w:t>
      </w:r>
      <w:r w:rsidR="001127AA" w:rsidRPr="00492D42">
        <w:rPr>
          <w:rFonts w:ascii="PT Astra Serif" w:hAnsi="PT Astra Serif"/>
          <w:sz w:val="24"/>
          <w:szCs w:val="24"/>
        </w:rPr>
        <w:t>решения о</w:t>
      </w:r>
      <w:r w:rsidRPr="00492D42">
        <w:rPr>
          <w:rFonts w:ascii="PT Astra Serif" w:hAnsi="PT Astra Serif"/>
          <w:sz w:val="24"/>
          <w:szCs w:val="24"/>
        </w:rPr>
        <w:t xml:space="preserve"> введении платежа.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13. Платеж вносится плательщиками в бюджет муниципального образования в срок, установленный решением о введении платежа.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Поступившие платежи включаются в состав бюджета муниципального образования и являются неналоговыми доходами бюджета муниципального образования.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14. Поступившие платежи расходуются только на выполнение мероприятий по решению вопроса (вопросов) непосредственного обеспечения жизнедеятельности населения, определенных в решении о введении соответствующего платежа.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15. Порядок и сроки информирования жителей муниципального образования об использовании поступивших платежей устанавливаются правовым актом администрации.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>16. Платежи, поступившие в бюджет муниципального образования и не израсходованные в текущем финансовом году, сохраняют свое целевое назначение и расходуются в следующем финансовом году с учетом требований, установленных Бюджетным кодексом Российской Федерации.</w:t>
      </w:r>
    </w:p>
    <w:p w:rsidR="00A701F3" w:rsidRPr="00492D42" w:rsidRDefault="00A701F3" w:rsidP="00A701F3">
      <w:pPr>
        <w:ind w:firstLine="709"/>
        <w:contextualSpacing/>
        <w:rPr>
          <w:rFonts w:ascii="PT Astra Serif" w:hAnsi="PT Astra Serif"/>
          <w:b/>
          <w:sz w:val="24"/>
          <w:szCs w:val="24"/>
        </w:rPr>
      </w:pPr>
      <w:r w:rsidRPr="00492D42">
        <w:rPr>
          <w:rFonts w:ascii="PT Astra Serif" w:hAnsi="PT Astra Serif"/>
          <w:sz w:val="24"/>
          <w:szCs w:val="24"/>
        </w:rPr>
        <w:t xml:space="preserve">17. </w:t>
      </w:r>
      <w:proofErr w:type="gramStart"/>
      <w:r w:rsidRPr="00492D42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492D42">
        <w:rPr>
          <w:rFonts w:ascii="PT Astra Serif" w:hAnsi="PT Astra Serif"/>
          <w:sz w:val="24"/>
          <w:szCs w:val="24"/>
        </w:rPr>
        <w:t xml:space="preserve"> законностью и эффективностью расходования платежей осуществляется в порядке, установленном бюджетным законодательством.</w:t>
      </w:r>
    </w:p>
    <w:p w:rsidR="00A701F3" w:rsidRPr="00492D42" w:rsidRDefault="00A701F3" w:rsidP="00A701F3">
      <w:pPr>
        <w:rPr>
          <w:rFonts w:ascii="PT Astra Serif" w:hAnsi="PT Astra Serif"/>
          <w:sz w:val="24"/>
          <w:szCs w:val="24"/>
        </w:rPr>
      </w:pPr>
    </w:p>
    <w:p w:rsidR="00256067" w:rsidRPr="00492D42" w:rsidRDefault="00256067">
      <w:pPr>
        <w:rPr>
          <w:rFonts w:ascii="PT Astra Serif" w:hAnsi="PT Astra Serif"/>
          <w:sz w:val="24"/>
          <w:szCs w:val="24"/>
        </w:rPr>
      </w:pPr>
    </w:p>
    <w:sectPr w:rsidR="00256067" w:rsidRPr="00492D42" w:rsidSect="00896181">
      <w:type w:val="continuous"/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1C1" w:rsidRDefault="000361C1" w:rsidP="00256067">
      <w:r>
        <w:separator/>
      </w:r>
    </w:p>
  </w:endnote>
  <w:endnote w:type="continuationSeparator" w:id="0">
    <w:p w:rsidR="000361C1" w:rsidRDefault="000361C1" w:rsidP="002560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1C1" w:rsidRDefault="000361C1" w:rsidP="00256067">
      <w:r>
        <w:separator/>
      </w:r>
    </w:p>
  </w:footnote>
  <w:footnote w:type="continuationSeparator" w:id="0">
    <w:p w:rsidR="000361C1" w:rsidRDefault="000361C1" w:rsidP="002560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6067"/>
    <w:rsid w:val="00006B68"/>
    <w:rsid w:val="000361C1"/>
    <w:rsid w:val="000B7DDC"/>
    <w:rsid w:val="000C68F9"/>
    <w:rsid w:val="001127AA"/>
    <w:rsid w:val="00180A2C"/>
    <w:rsid w:val="00184EC8"/>
    <w:rsid w:val="001D2CB6"/>
    <w:rsid w:val="001E7FDC"/>
    <w:rsid w:val="00256067"/>
    <w:rsid w:val="00321AFF"/>
    <w:rsid w:val="00424C17"/>
    <w:rsid w:val="00460191"/>
    <w:rsid w:val="00492D42"/>
    <w:rsid w:val="004B30EC"/>
    <w:rsid w:val="005A5D8D"/>
    <w:rsid w:val="005F031C"/>
    <w:rsid w:val="00636167"/>
    <w:rsid w:val="006E0DD1"/>
    <w:rsid w:val="007144A4"/>
    <w:rsid w:val="00737D15"/>
    <w:rsid w:val="007D577F"/>
    <w:rsid w:val="007D58A5"/>
    <w:rsid w:val="007F2FF1"/>
    <w:rsid w:val="00851000"/>
    <w:rsid w:val="00896181"/>
    <w:rsid w:val="008E6940"/>
    <w:rsid w:val="0091093F"/>
    <w:rsid w:val="00912EC5"/>
    <w:rsid w:val="009421EE"/>
    <w:rsid w:val="00A701F3"/>
    <w:rsid w:val="00A74382"/>
    <w:rsid w:val="00A93823"/>
    <w:rsid w:val="00AF77B0"/>
    <w:rsid w:val="00B112C0"/>
    <w:rsid w:val="00B508DA"/>
    <w:rsid w:val="00B96DF6"/>
    <w:rsid w:val="00CC77AC"/>
    <w:rsid w:val="00CF3F3B"/>
    <w:rsid w:val="00D61139"/>
    <w:rsid w:val="00D81968"/>
    <w:rsid w:val="00E85ED3"/>
    <w:rsid w:val="00EC7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56067"/>
    <w:pPr>
      <w:jc w:val="left"/>
    </w:pPr>
    <w:rPr>
      <w:rFonts w:ascii="Calibri" w:eastAsia="Calibri" w:hAnsi="Calibri" w:cs="Times New Roman"/>
    </w:rPr>
  </w:style>
  <w:style w:type="character" w:customStyle="1" w:styleId="a4">
    <w:name w:val="Обычный (веб) Знак"/>
    <w:link w:val="a5"/>
    <w:uiPriority w:val="99"/>
    <w:semiHidden/>
    <w:locked/>
    <w:rsid w:val="00256067"/>
    <w:rPr>
      <w:rFonts w:ascii="Times New Roman" w:hAnsi="Times New Roman"/>
      <w:szCs w:val="24"/>
    </w:rPr>
  </w:style>
  <w:style w:type="paragraph" w:styleId="a5">
    <w:name w:val="Normal (Web)"/>
    <w:basedOn w:val="a"/>
    <w:link w:val="a4"/>
    <w:uiPriority w:val="99"/>
    <w:semiHidden/>
    <w:unhideWhenUsed/>
    <w:rsid w:val="00256067"/>
    <w:pPr>
      <w:spacing w:before="100" w:beforeAutospacing="1" w:after="100" w:afterAutospacing="1"/>
      <w:jc w:val="left"/>
    </w:pPr>
    <w:rPr>
      <w:rFonts w:ascii="Times New Roman" w:eastAsiaTheme="minorHAnsi" w:hAnsi="Times New Roman" w:cstheme="minorBidi"/>
      <w:color w:val="auto"/>
      <w:sz w:val="22"/>
      <w:szCs w:val="24"/>
      <w:lang w:eastAsia="en-US"/>
    </w:rPr>
  </w:style>
  <w:style w:type="paragraph" w:customStyle="1" w:styleId="ConsPlusNormal">
    <w:name w:val="ConsPlusNormal"/>
    <w:rsid w:val="00256067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Footnote">
    <w:name w:val="Footnote"/>
    <w:rsid w:val="00256067"/>
    <w:pPr>
      <w:ind w:firstLine="851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styleId="a6">
    <w:name w:val="Strong"/>
    <w:basedOn w:val="a0"/>
    <w:uiPriority w:val="22"/>
    <w:qFormat/>
    <w:rsid w:val="00180A2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E7F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7FD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2026-04-16T11:01:00Z</cp:lastPrinted>
  <dcterms:created xsi:type="dcterms:W3CDTF">2026-04-24T10:12:00Z</dcterms:created>
  <dcterms:modified xsi:type="dcterms:W3CDTF">2026-04-24T10:12:00Z</dcterms:modified>
</cp:coreProperties>
</file>