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Pr="008932BC" w:rsidRDefault="00F65F13" w:rsidP="00F65F13">
      <w:pPr>
        <w:jc w:val="center"/>
        <w:rPr>
          <w:rFonts w:ascii="PT Astra Serif" w:hAnsi="PT Astra Serif"/>
          <w:b/>
        </w:rPr>
      </w:pPr>
    </w:p>
    <w:p w:rsidR="00F65F13" w:rsidRPr="000D781A" w:rsidRDefault="00065647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 xml:space="preserve">Пояснительная записка </w:t>
      </w:r>
    </w:p>
    <w:p w:rsidR="00984D72" w:rsidRDefault="00144EC4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>к</w:t>
      </w:r>
      <w:r w:rsidR="009D3C5B" w:rsidRPr="000D781A">
        <w:rPr>
          <w:rFonts w:ascii="PT Astra Serif" w:hAnsi="PT Astra Serif"/>
          <w:b/>
        </w:rPr>
        <w:t xml:space="preserve"> проекту</w:t>
      </w:r>
      <w:r w:rsidR="00B13B9E" w:rsidRPr="000D781A">
        <w:rPr>
          <w:rFonts w:ascii="PT Astra Serif" w:hAnsi="PT Astra Serif"/>
          <w:b/>
        </w:rPr>
        <w:t xml:space="preserve"> бюджета</w:t>
      </w:r>
      <w:r w:rsidR="00E83943">
        <w:rPr>
          <w:rFonts w:ascii="PT Astra Serif" w:hAnsi="PT Astra Serif"/>
          <w:b/>
        </w:rPr>
        <w:t xml:space="preserve"> </w:t>
      </w:r>
      <w:proofErr w:type="spellStart"/>
      <w:r w:rsidR="00A96F26">
        <w:rPr>
          <w:rFonts w:ascii="PT Astra Serif" w:hAnsi="PT Astra Serif"/>
          <w:b/>
        </w:rPr>
        <w:t>Старожуковского</w:t>
      </w:r>
      <w:proofErr w:type="spellEnd"/>
      <w:r w:rsidR="00B3780B" w:rsidRPr="000D781A">
        <w:rPr>
          <w:rFonts w:ascii="PT Astra Serif" w:hAnsi="PT Astra Serif"/>
          <w:b/>
        </w:rPr>
        <w:t xml:space="preserve"> </w:t>
      </w:r>
      <w:r w:rsidR="001273AF">
        <w:rPr>
          <w:rFonts w:ascii="PT Astra Serif" w:hAnsi="PT Astra Serif"/>
          <w:b/>
        </w:rPr>
        <w:t>сельского поселения</w:t>
      </w:r>
      <w:r w:rsidR="00B3780B" w:rsidRPr="000D781A">
        <w:rPr>
          <w:rFonts w:ascii="PT Astra Serif" w:hAnsi="PT Astra Serif"/>
          <w:b/>
        </w:rPr>
        <w:t xml:space="preserve"> </w:t>
      </w:r>
    </w:p>
    <w:p w:rsidR="00F65F13" w:rsidRPr="000D781A" w:rsidRDefault="00065647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>Базарно-Карабулакского муниципального района</w:t>
      </w:r>
      <w:r w:rsidR="001273AF">
        <w:rPr>
          <w:rFonts w:ascii="PT Astra Serif" w:hAnsi="PT Astra Serif"/>
          <w:b/>
        </w:rPr>
        <w:t xml:space="preserve"> Саратовской области</w:t>
      </w:r>
      <w:r w:rsidRPr="000D781A">
        <w:rPr>
          <w:rFonts w:ascii="PT Astra Serif" w:hAnsi="PT Astra Serif"/>
          <w:b/>
        </w:rPr>
        <w:t xml:space="preserve"> </w:t>
      </w:r>
    </w:p>
    <w:p w:rsidR="00065647" w:rsidRPr="000D781A" w:rsidRDefault="00065647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>на 20</w:t>
      </w:r>
      <w:r w:rsidR="00544CE7" w:rsidRPr="000D781A">
        <w:rPr>
          <w:rFonts w:ascii="PT Astra Serif" w:hAnsi="PT Astra Serif"/>
          <w:b/>
        </w:rPr>
        <w:t>2</w:t>
      </w:r>
      <w:r w:rsidR="00271911">
        <w:rPr>
          <w:rFonts w:ascii="PT Astra Serif" w:hAnsi="PT Astra Serif"/>
          <w:b/>
        </w:rPr>
        <w:t>6</w:t>
      </w:r>
      <w:r w:rsidRPr="000D781A">
        <w:rPr>
          <w:rFonts w:ascii="PT Astra Serif" w:hAnsi="PT Astra Serif"/>
          <w:b/>
        </w:rPr>
        <w:t xml:space="preserve"> год</w:t>
      </w:r>
      <w:r w:rsidR="001C52CB" w:rsidRPr="000D781A">
        <w:rPr>
          <w:rFonts w:ascii="PT Astra Serif" w:hAnsi="PT Astra Serif"/>
          <w:b/>
        </w:rPr>
        <w:t xml:space="preserve"> и плановый период</w:t>
      </w:r>
      <w:r w:rsidR="009D3C5B" w:rsidRPr="000D781A">
        <w:rPr>
          <w:rFonts w:ascii="PT Astra Serif" w:hAnsi="PT Astra Serif"/>
          <w:b/>
        </w:rPr>
        <w:t xml:space="preserve"> 202</w:t>
      </w:r>
      <w:r w:rsidR="00271911">
        <w:rPr>
          <w:rFonts w:ascii="PT Astra Serif" w:hAnsi="PT Astra Serif"/>
          <w:b/>
        </w:rPr>
        <w:t>7</w:t>
      </w:r>
      <w:r w:rsidR="00D65CB1" w:rsidRPr="000D781A">
        <w:rPr>
          <w:rFonts w:ascii="PT Astra Serif" w:hAnsi="PT Astra Serif"/>
          <w:b/>
        </w:rPr>
        <w:t xml:space="preserve"> и </w:t>
      </w:r>
      <w:r w:rsidR="009D3C5B" w:rsidRPr="000D781A">
        <w:rPr>
          <w:rFonts w:ascii="PT Astra Serif" w:hAnsi="PT Astra Serif"/>
          <w:b/>
        </w:rPr>
        <w:t>202</w:t>
      </w:r>
      <w:r w:rsidR="00271911">
        <w:rPr>
          <w:rFonts w:ascii="PT Astra Serif" w:hAnsi="PT Astra Serif"/>
          <w:b/>
        </w:rPr>
        <w:t>8</w:t>
      </w:r>
      <w:r w:rsidR="00C25578" w:rsidRPr="000D781A">
        <w:rPr>
          <w:rFonts w:ascii="PT Astra Serif" w:hAnsi="PT Astra Serif"/>
          <w:b/>
        </w:rPr>
        <w:t xml:space="preserve"> годов</w:t>
      </w:r>
    </w:p>
    <w:p w:rsidR="00065647" w:rsidRPr="000D781A" w:rsidRDefault="00065647" w:rsidP="00984D72">
      <w:pPr>
        <w:jc w:val="both"/>
        <w:rPr>
          <w:rFonts w:ascii="PT Astra Serif" w:hAnsi="PT Astra Serif"/>
          <w:b/>
        </w:rPr>
      </w:pPr>
    </w:p>
    <w:p w:rsidR="00AD1457" w:rsidRPr="000D781A" w:rsidRDefault="00AD1457" w:rsidP="00984D72">
      <w:pPr>
        <w:ind w:firstLine="709"/>
        <w:jc w:val="both"/>
        <w:rPr>
          <w:rFonts w:ascii="PT Astra Serif" w:hAnsi="PT Astra Serif"/>
        </w:rPr>
      </w:pPr>
      <w:proofErr w:type="gramStart"/>
      <w:r w:rsidRPr="000D781A">
        <w:rPr>
          <w:rFonts w:ascii="PT Astra Serif" w:hAnsi="PT Astra Serif"/>
        </w:rPr>
        <w:t xml:space="preserve">Проект решения </w:t>
      </w:r>
      <w:r w:rsidR="00B3780B" w:rsidRPr="000D781A">
        <w:rPr>
          <w:rFonts w:ascii="PT Astra Serif" w:hAnsi="PT Astra Serif"/>
        </w:rPr>
        <w:t xml:space="preserve">Совета </w:t>
      </w:r>
      <w:proofErr w:type="spellStart"/>
      <w:r w:rsidR="00A96F26">
        <w:rPr>
          <w:rFonts w:ascii="PT Astra Serif" w:hAnsi="PT Astra Serif"/>
        </w:rPr>
        <w:t>Старожуковского</w:t>
      </w:r>
      <w:proofErr w:type="spellEnd"/>
      <w:r w:rsidR="00B3780B" w:rsidRPr="000D781A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0D781A">
        <w:rPr>
          <w:rFonts w:ascii="PT Astra Serif" w:hAnsi="PT Astra Serif"/>
        </w:rPr>
        <w:t xml:space="preserve">«О бюджете </w:t>
      </w:r>
      <w:proofErr w:type="spellStart"/>
      <w:r w:rsidR="00A96F26">
        <w:rPr>
          <w:rFonts w:ascii="PT Astra Serif" w:hAnsi="PT Astra Serif"/>
        </w:rPr>
        <w:t>Старожуковского</w:t>
      </w:r>
      <w:proofErr w:type="spellEnd"/>
      <w:r w:rsidR="00B3780B" w:rsidRPr="000D781A">
        <w:rPr>
          <w:rFonts w:ascii="PT Astra Serif" w:hAnsi="PT Astra Serif"/>
        </w:rPr>
        <w:t xml:space="preserve"> </w:t>
      </w:r>
      <w:r w:rsidR="001273AF">
        <w:rPr>
          <w:rFonts w:ascii="PT Astra Serif" w:hAnsi="PT Astra Serif"/>
        </w:rPr>
        <w:t xml:space="preserve">сельского поселения </w:t>
      </w:r>
      <w:r w:rsidR="00B3780B" w:rsidRPr="000D781A">
        <w:rPr>
          <w:rFonts w:ascii="PT Astra Serif" w:hAnsi="PT Astra Serif"/>
        </w:rPr>
        <w:t>Базарно-Карабулакского муниципального района</w:t>
      </w:r>
      <w:r w:rsidR="001273AF">
        <w:rPr>
          <w:rFonts w:ascii="PT Astra Serif" w:hAnsi="PT Astra Serif"/>
        </w:rPr>
        <w:t xml:space="preserve"> Саратовской области</w:t>
      </w:r>
      <w:r w:rsidR="00B3780B" w:rsidRPr="000D781A">
        <w:rPr>
          <w:rFonts w:ascii="PT Astra Serif" w:hAnsi="PT Astra Serif"/>
        </w:rPr>
        <w:t xml:space="preserve"> </w:t>
      </w:r>
      <w:r w:rsidRPr="000D781A">
        <w:rPr>
          <w:rFonts w:ascii="PT Astra Serif" w:hAnsi="PT Astra Serif"/>
        </w:rPr>
        <w:t>на 202</w:t>
      </w:r>
      <w:r w:rsidR="004C597E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и на плановый период 202</w:t>
      </w:r>
      <w:r w:rsidR="004C597E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4C597E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0D781A">
        <w:rPr>
          <w:rFonts w:ascii="PT Astra Serif" w:hAnsi="PT Astra Serif"/>
        </w:rPr>
        <w:t xml:space="preserve">Совета </w:t>
      </w:r>
      <w:proofErr w:type="spellStart"/>
      <w:r w:rsidR="00A96F26">
        <w:rPr>
          <w:rFonts w:ascii="PT Astra Serif" w:hAnsi="PT Astra Serif"/>
        </w:rPr>
        <w:t>Старожуковского</w:t>
      </w:r>
      <w:proofErr w:type="spellEnd"/>
      <w:r w:rsidR="00B3780B" w:rsidRPr="000D781A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0D781A">
        <w:rPr>
          <w:rFonts w:ascii="PT Astra Serif" w:hAnsi="PT Astra Serif"/>
        </w:rPr>
        <w:t>«О</w:t>
      </w:r>
      <w:r w:rsidR="00B3780B" w:rsidRPr="000D781A">
        <w:rPr>
          <w:rFonts w:ascii="PT Astra Serif" w:hAnsi="PT Astra Serif"/>
        </w:rPr>
        <w:t>б утверждении Положения о</w:t>
      </w:r>
      <w:r w:rsidRPr="000D781A">
        <w:rPr>
          <w:rFonts w:ascii="PT Astra Serif" w:hAnsi="PT Astra Serif"/>
        </w:rPr>
        <w:t xml:space="preserve"> бюджетном процессе в </w:t>
      </w:r>
      <w:proofErr w:type="spellStart"/>
      <w:r w:rsidR="00A92167">
        <w:rPr>
          <w:rFonts w:ascii="PT Astra Serif" w:hAnsi="PT Astra Serif"/>
        </w:rPr>
        <w:t>Старожуковском</w:t>
      </w:r>
      <w:proofErr w:type="spellEnd"/>
      <w:r w:rsidR="00B3780B" w:rsidRPr="000D781A">
        <w:rPr>
          <w:rFonts w:ascii="PT Astra Serif" w:hAnsi="PT Astra Serif"/>
        </w:rPr>
        <w:t xml:space="preserve"> </w:t>
      </w:r>
      <w:r w:rsidR="001273AF">
        <w:rPr>
          <w:rFonts w:ascii="PT Astra Serif" w:hAnsi="PT Astra Serif"/>
        </w:rPr>
        <w:t>сельском поселении</w:t>
      </w:r>
      <w:r w:rsidR="00B3780B" w:rsidRPr="000D781A">
        <w:rPr>
          <w:rFonts w:ascii="PT Astra Serif" w:hAnsi="PT Astra Serif"/>
        </w:rPr>
        <w:t xml:space="preserve"> Базарно-Карабулакского муниципального района</w:t>
      </w:r>
      <w:proofErr w:type="gramEnd"/>
      <w:r w:rsidR="001273AF">
        <w:rPr>
          <w:rFonts w:ascii="PT Astra Serif" w:hAnsi="PT Astra Serif"/>
        </w:rPr>
        <w:t xml:space="preserve"> Саратовской области</w:t>
      </w:r>
      <w:r w:rsidRPr="000D781A">
        <w:rPr>
          <w:rFonts w:ascii="PT Astra Serif" w:hAnsi="PT Astra Serif"/>
        </w:rPr>
        <w:t>».</w:t>
      </w:r>
    </w:p>
    <w:p w:rsidR="00AD1457" w:rsidRPr="000D781A" w:rsidRDefault="00AD1457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Бюджетные проектировки на 202</w:t>
      </w:r>
      <w:r w:rsidR="004C597E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>-202</w:t>
      </w:r>
      <w:r w:rsidR="004C597E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proofErr w:type="spellStart"/>
      <w:r w:rsidR="00A96F26">
        <w:rPr>
          <w:rFonts w:ascii="PT Astra Serif" w:hAnsi="PT Astra Serif"/>
        </w:rPr>
        <w:t>Старожуковского</w:t>
      </w:r>
      <w:proofErr w:type="spellEnd"/>
      <w:r w:rsidR="00B04463" w:rsidRPr="000D781A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</w:t>
      </w:r>
      <w:r w:rsidRPr="000D781A">
        <w:rPr>
          <w:rFonts w:ascii="PT Astra Serif" w:hAnsi="PT Astra Serif"/>
        </w:rPr>
        <w:t xml:space="preserve">, </w:t>
      </w:r>
      <w:r w:rsidR="00BC1837" w:rsidRPr="000D781A">
        <w:rPr>
          <w:rFonts w:ascii="PT Astra Serif" w:hAnsi="PT Astra Serif"/>
        </w:rPr>
        <w:t xml:space="preserve">проекта </w:t>
      </w:r>
      <w:r w:rsidRPr="000D781A">
        <w:rPr>
          <w:rFonts w:ascii="PT Astra Serif" w:hAnsi="PT Astra Serif"/>
        </w:rPr>
        <w:t>закона Саратовской области «Об областном бюджете на 202</w:t>
      </w:r>
      <w:r w:rsidR="004C597E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и на плановый период 202</w:t>
      </w:r>
      <w:r w:rsidR="004C597E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4C597E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годов», а также с учетом ограничений, установленных бюджетным законодательством.</w:t>
      </w:r>
    </w:p>
    <w:p w:rsidR="00EB2492" w:rsidRPr="000D781A" w:rsidRDefault="00EB2492" w:rsidP="00EB249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 </w:t>
      </w:r>
      <w:proofErr w:type="gramStart"/>
      <w:r w:rsidRPr="00EB2492">
        <w:rPr>
          <w:rFonts w:ascii="PT Astra Serif" w:hAnsi="PT Astra Serif"/>
        </w:rPr>
        <w:t xml:space="preserve">Объем налоговых и неналоговых доходов бюджета </w:t>
      </w:r>
      <w:proofErr w:type="spellStart"/>
      <w:r w:rsidRPr="00EB2492">
        <w:rPr>
          <w:rFonts w:ascii="PT Astra Serif" w:hAnsi="PT Astra Serif"/>
        </w:rPr>
        <w:t>Старожуковского</w:t>
      </w:r>
      <w:proofErr w:type="spellEnd"/>
      <w:r w:rsidRPr="00EB2492">
        <w:rPr>
          <w:rFonts w:ascii="PT Astra Serif" w:hAnsi="PT Astra Serif"/>
        </w:rPr>
        <w:t xml:space="preserve"> сельского поселения Базарно-Карабулакского муниципального района Саратовской области прогнозируются на 2026 год в сумме 10 699,9 тыс. руб. (128,9% к бюджетным назначениям 2025 года); на 2027 год – 12 831,8 тыс. руб. (148,3% к 2026 году); на 2028 год – </w:t>
      </w:r>
      <w:r w:rsidRPr="00EB2492">
        <w:rPr>
          <w:rFonts w:ascii="PT Astra Serif" w:hAnsi="PT Astra Serif"/>
          <w:color w:val="000000"/>
        </w:rPr>
        <w:t xml:space="preserve">13 256,7 </w:t>
      </w:r>
      <w:r w:rsidRPr="00EB2492">
        <w:rPr>
          <w:rFonts w:ascii="PT Astra Serif" w:hAnsi="PT Astra Serif"/>
        </w:rPr>
        <w:t>тыс. руб. (133,8% к 2027 году).</w:t>
      </w:r>
      <w:proofErr w:type="gramEnd"/>
    </w:p>
    <w:p w:rsidR="00AD1457" w:rsidRPr="000D781A" w:rsidRDefault="00EB2492" w:rsidP="00984D7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</w:t>
      </w:r>
      <w:r w:rsidR="00F02EF2" w:rsidRPr="000D781A">
        <w:rPr>
          <w:rFonts w:ascii="PT Astra Serif" w:hAnsi="PT Astra Serif"/>
        </w:rPr>
        <w:t>На  весь трехлетний  период социально-значимая  направленность бюджетных расходов</w:t>
      </w:r>
      <w:r w:rsidR="00E3503B" w:rsidRPr="000D781A">
        <w:rPr>
          <w:rFonts w:ascii="PT Astra Serif" w:hAnsi="PT Astra Serif"/>
        </w:rPr>
        <w:t xml:space="preserve"> обеспечена</w:t>
      </w:r>
      <w:r w:rsidR="00F02EF2" w:rsidRPr="000D781A">
        <w:rPr>
          <w:rFonts w:ascii="PT Astra Serif" w:hAnsi="PT Astra Serif"/>
        </w:rPr>
        <w:t>.</w:t>
      </w:r>
    </w:p>
    <w:p w:rsidR="00AD1457" w:rsidRPr="000D781A" w:rsidRDefault="00AD1457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Расходы на оплату труда предусмотрены:</w:t>
      </w:r>
    </w:p>
    <w:p w:rsidR="007D0386" w:rsidRDefault="007D0386" w:rsidP="007D038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1273AF">
        <w:rPr>
          <w:rFonts w:ascii="PT Astra Serif" w:hAnsi="PT Astra Serif"/>
          <w:szCs w:val="28"/>
        </w:rPr>
        <w:t xml:space="preserve">Бюджетные ассигнования на оплату труда отдельных категорий работников бюджетной сферы, </w:t>
      </w:r>
      <w:r w:rsidRPr="001273AF">
        <w:rPr>
          <w:rFonts w:ascii="PT Astra Serif" w:hAnsi="PT Astra Serif"/>
        </w:rPr>
        <w:t>определенных Указами</w:t>
      </w:r>
      <w:r w:rsidRPr="001273AF"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 w:rsidRPr="001273AF">
        <w:rPr>
          <w:rFonts w:ascii="PT Astra Serif" w:hAnsi="PT Astra Serif"/>
          <w:szCs w:val="28"/>
        </w:rPr>
        <w:t>исходя из действующих в период формирования проекта бюджета на 2025 год целевых ориентиров</w:t>
      </w:r>
      <w:r w:rsidRPr="001273AF">
        <w:rPr>
          <w:rFonts w:ascii="PT Astra Serif" w:eastAsia="Calibri" w:hAnsi="PT Astra Serif"/>
          <w:lang w:eastAsia="en-US"/>
        </w:rPr>
        <w:t>.</w:t>
      </w:r>
      <w:proofErr w:type="gramEnd"/>
    </w:p>
    <w:p w:rsidR="007D0386" w:rsidRDefault="007D0386" w:rsidP="007D0386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 остальным категориям работников бюджетной сферы оплата труда проиндексирована на прогнозный уровень инфляции ежегодно с 1 октября. Расходы на оплату труда работников, попадающих под действие минимального </w:t>
      </w:r>
      <w:proofErr w:type="gramStart"/>
      <w:r>
        <w:rPr>
          <w:rFonts w:ascii="PT Astra Serif" w:hAnsi="PT Astra Serif"/>
          <w:szCs w:val="28"/>
        </w:rPr>
        <w:t>размера оплаты труда</w:t>
      </w:r>
      <w:proofErr w:type="gramEnd"/>
      <w:r>
        <w:rPr>
          <w:rFonts w:ascii="PT Astra Serif" w:hAnsi="PT Astra Serif"/>
          <w:szCs w:val="28"/>
        </w:rPr>
        <w:t>, определены с учето</w:t>
      </w:r>
      <w:r w:rsidR="004C597E">
        <w:rPr>
          <w:rFonts w:ascii="PT Astra Serif" w:hAnsi="PT Astra Serif"/>
          <w:szCs w:val="28"/>
        </w:rPr>
        <w:t>м его увеличения с 1 января 2026</w:t>
      </w:r>
      <w:r>
        <w:rPr>
          <w:rFonts w:ascii="PT Astra Serif" w:hAnsi="PT Astra Serif"/>
          <w:szCs w:val="28"/>
        </w:rPr>
        <w:t xml:space="preserve"> года до 2</w:t>
      </w:r>
      <w:r w:rsidR="004C597E">
        <w:rPr>
          <w:rFonts w:ascii="PT Astra Serif" w:hAnsi="PT Astra Serif"/>
          <w:szCs w:val="28"/>
        </w:rPr>
        <w:t>7 093,0</w:t>
      </w:r>
      <w:r>
        <w:rPr>
          <w:rFonts w:ascii="PT Astra Serif" w:hAnsi="PT Astra Serif"/>
          <w:szCs w:val="28"/>
        </w:rPr>
        <w:t xml:space="preserve"> рублей.</w:t>
      </w:r>
    </w:p>
    <w:p w:rsidR="004F3B91" w:rsidRPr="000D781A" w:rsidRDefault="004F3B91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highlight w:val="yellow"/>
        </w:rPr>
      </w:pPr>
      <w:r w:rsidRPr="000D781A">
        <w:rPr>
          <w:rFonts w:ascii="PT Astra Serif" w:hAnsi="PT Astra Serif"/>
        </w:rPr>
        <w:t>Индексации на прогнозный уровень инфляции: с 1 октября 202</w:t>
      </w:r>
      <w:r w:rsidR="004C597E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года на </w:t>
      </w:r>
      <w:r w:rsidR="004446FE">
        <w:rPr>
          <w:rFonts w:ascii="PT Astra Serif" w:hAnsi="PT Astra Serif"/>
        </w:rPr>
        <w:t>4,0</w:t>
      </w:r>
      <w:r w:rsidRPr="000D781A">
        <w:rPr>
          <w:rFonts w:ascii="PT Astra Serif" w:hAnsi="PT Astra Serif"/>
        </w:rPr>
        <w:t>%, с 1 октября 202</w:t>
      </w:r>
      <w:r w:rsidR="004C597E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года на 4,0%, с 1 октября 202</w:t>
      </w:r>
      <w:r w:rsidR="004C597E">
        <w:rPr>
          <w:rFonts w:ascii="PT Astra Serif" w:hAnsi="PT Astra Serif"/>
        </w:rPr>
        <w:t>8</w:t>
      </w:r>
      <w:r w:rsidR="00870FEC">
        <w:rPr>
          <w:rFonts w:ascii="PT Astra Serif" w:hAnsi="PT Astra Serif"/>
        </w:rPr>
        <w:t xml:space="preserve"> года </w:t>
      </w:r>
      <w:proofErr w:type="gramStart"/>
      <w:r w:rsidR="00870FEC">
        <w:rPr>
          <w:rFonts w:ascii="PT Astra Serif" w:hAnsi="PT Astra Serif"/>
        </w:rPr>
        <w:t>на</w:t>
      </w:r>
      <w:proofErr w:type="gramEnd"/>
      <w:r w:rsidR="00870FEC">
        <w:rPr>
          <w:rFonts w:ascii="PT Astra Serif" w:hAnsi="PT Astra Serif"/>
        </w:rPr>
        <w:t xml:space="preserve"> 4,0</w:t>
      </w:r>
      <w:r w:rsidRPr="000D781A">
        <w:rPr>
          <w:rFonts w:ascii="PT Astra Serif" w:hAnsi="PT Astra Serif"/>
        </w:rPr>
        <w:t>%.</w:t>
      </w:r>
    </w:p>
    <w:p w:rsidR="00C337D3" w:rsidRPr="000D781A" w:rsidRDefault="00C337D3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Общий объем муниципального дорожного фонда составляет на 202</w:t>
      </w:r>
      <w:r w:rsidR="00805F4C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</w:t>
      </w:r>
      <w:r w:rsidR="00F75FC3" w:rsidRPr="000D781A">
        <w:rPr>
          <w:rFonts w:ascii="PT Astra Serif" w:hAnsi="PT Astra Serif"/>
        </w:rPr>
        <w:t xml:space="preserve">– </w:t>
      </w:r>
      <w:r w:rsidR="00594EF1">
        <w:rPr>
          <w:rFonts w:ascii="PT Astra Serif" w:hAnsi="PT Astra Serif"/>
        </w:rPr>
        <w:t>8 330,5</w:t>
      </w:r>
      <w:r w:rsidR="00815983">
        <w:rPr>
          <w:rFonts w:ascii="PT Astra Serif" w:hAnsi="PT Astra Serif"/>
        </w:rPr>
        <w:t xml:space="preserve"> </w:t>
      </w:r>
      <w:r w:rsidRPr="000D781A">
        <w:rPr>
          <w:rFonts w:ascii="PT Astra Serif" w:hAnsi="PT Astra Serif"/>
        </w:rPr>
        <w:t>тыс. рублей, 202</w:t>
      </w:r>
      <w:r w:rsidR="00805F4C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год –</w:t>
      </w:r>
      <w:r w:rsidR="00594EF1">
        <w:rPr>
          <w:rFonts w:ascii="PT Astra Serif" w:hAnsi="PT Astra Serif"/>
        </w:rPr>
        <w:t>3 731,9</w:t>
      </w:r>
      <w:r w:rsidR="00815983">
        <w:rPr>
          <w:rFonts w:ascii="PT Astra Serif" w:hAnsi="PT Astra Serif"/>
        </w:rPr>
        <w:t xml:space="preserve"> </w:t>
      </w:r>
      <w:r w:rsidRPr="000D781A">
        <w:rPr>
          <w:rFonts w:ascii="PT Astra Serif" w:hAnsi="PT Astra Serif"/>
        </w:rPr>
        <w:t xml:space="preserve">тыс. рублей (в том числе в условно утверждаемых </w:t>
      </w:r>
      <w:r w:rsidRPr="001F5E8B">
        <w:rPr>
          <w:rFonts w:ascii="PT Astra Serif" w:hAnsi="PT Astra Serif"/>
        </w:rPr>
        <w:t xml:space="preserve">расходах </w:t>
      </w:r>
      <w:r w:rsidR="00594EF1">
        <w:rPr>
          <w:rFonts w:ascii="PT Astra Serif" w:hAnsi="PT Astra Serif"/>
        </w:rPr>
        <w:t>400</w:t>
      </w:r>
      <w:r w:rsidR="00870FEC">
        <w:rPr>
          <w:rFonts w:ascii="PT Astra Serif" w:hAnsi="PT Astra Serif"/>
        </w:rPr>
        <w:t>,0</w:t>
      </w:r>
      <w:r w:rsidRPr="001F5E8B">
        <w:rPr>
          <w:rFonts w:ascii="PT Astra Serif" w:hAnsi="PT Astra Serif"/>
        </w:rPr>
        <w:t xml:space="preserve"> тыс. рублей) и на 202</w:t>
      </w:r>
      <w:r w:rsidR="00805F4C">
        <w:rPr>
          <w:rFonts w:ascii="PT Astra Serif" w:hAnsi="PT Astra Serif"/>
        </w:rPr>
        <w:t>8</w:t>
      </w:r>
      <w:r w:rsidRPr="001F5E8B">
        <w:rPr>
          <w:rFonts w:ascii="PT Astra Serif" w:hAnsi="PT Astra Serif"/>
        </w:rPr>
        <w:t xml:space="preserve"> год –</w:t>
      </w:r>
      <w:r w:rsidR="00594EF1">
        <w:rPr>
          <w:rFonts w:ascii="PT Astra Serif" w:hAnsi="PT Astra Serif"/>
        </w:rPr>
        <w:t>3 731,9</w:t>
      </w:r>
      <w:r w:rsidR="00815983">
        <w:rPr>
          <w:rFonts w:ascii="PT Astra Serif" w:hAnsi="PT Astra Serif"/>
        </w:rPr>
        <w:t xml:space="preserve"> </w:t>
      </w:r>
      <w:r w:rsidR="0074666A" w:rsidRPr="001F5E8B">
        <w:rPr>
          <w:rFonts w:ascii="PT Astra Serif" w:hAnsi="PT Astra Serif"/>
        </w:rPr>
        <w:t>тыс.</w:t>
      </w:r>
      <w:r w:rsidRPr="001F5E8B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594EF1">
        <w:rPr>
          <w:rFonts w:ascii="PT Astra Serif" w:hAnsi="PT Astra Serif"/>
        </w:rPr>
        <w:t>700</w:t>
      </w:r>
      <w:r w:rsidR="00870FEC">
        <w:rPr>
          <w:rFonts w:ascii="PT Astra Serif" w:hAnsi="PT Astra Serif"/>
        </w:rPr>
        <w:t>,0</w:t>
      </w:r>
      <w:r w:rsidR="0074666A" w:rsidRPr="001F5E8B">
        <w:rPr>
          <w:rFonts w:ascii="PT Astra Serif" w:hAnsi="PT Astra Serif"/>
        </w:rPr>
        <w:t xml:space="preserve"> тыс</w:t>
      </w:r>
      <w:r w:rsidR="0074666A" w:rsidRPr="000D781A">
        <w:rPr>
          <w:rFonts w:ascii="PT Astra Serif" w:hAnsi="PT Astra Serif"/>
        </w:rPr>
        <w:t>.</w:t>
      </w:r>
      <w:r w:rsidRPr="000D781A">
        <w:rPr>
          <w:rFonts w:ascii="PT Astra Serif" w:hAnsi="PT Astra Serif"/>
        </w:rPr>
        <w:t xml:space="preserve"> рублей).</w:t>
      </w:r>
    </w:p>
    <w:p w:rsidR="00C337D3" w:rsidRPr="000D781A" w:rsidRDefault="00C337D3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В соответствии с требованиями Бюджетного кодекса Российской Федерации в 202</w:t>
      </w:r>
      <w:r w:rsidR="00594EF1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594EF1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годах предусмотрены условно утверждаемые расходы в размере </w:t>
      </w:r>
      <w:r w:rsidR="000D781A" w:rsidRPr="000D781A">
        <w:rPr>
          <w:rFonts w:ascii="PT Astra Serif" w:hAnsi="PT Astra Serif"/>
        </w:rPr>
        <w:t>не менее</w:t>
      </w:r>
      <w:r w:rsidRPr="000D781A">
        <w:rPr>
          <w:rFonts w:ascii="PT Astra Serif" w:hAnsi="PT Astra Serif"/>
        </w:rPr>
        <w:t xml:space="preserve"> 2,</w:t>
      </w:r>
      <w:r w:rsidR="0093761B" w:rsidRPr="000D781A">
        <w:rPr>
          <w:rFonts w:ascii="PT Astra Serif" w:hAnsi="PT Astra Serif"/>
        </w:rPr>
        <w:t>5</w:t>
      </w:r>
      <w:r w:rsidRPr="000D781A">
        <w:rPr>
          <w:rFonts w:ascii="PT Astra Serif" w:hAnsi="PT Astra Serif"/>
        </w:rPr>
        <w:t>% и 5,0% от общей суммы собственных расходов бюджета.</w:t>
      </w:r>
    </w:p>
    <w:p w:rsidR="00D3549D" w:rsidRPr="000D781A" w:rsidRDefault="00D3549D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</w:p>
    <w:p w:rsidR="00A2304B" w:rsidRDefault="00C337D3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 xml:space="preserve">Основные показатели бюджета </w:t>
      </w:r>
      <w:proofErr w:type="spellStart"/>
      <w:r w:rsidR="00A96F26">
        <w:rPr>
          <w:rFonts w:ascii="PT Astra Serif" w:hAnsi="PT Astra Serif"/>
        </w:rPr>
        <w:t>Старожуковского</w:t>
      </w:r>
      <w:proofErr w:type="spellEnd"/>
      <w:r w:rsidR="004A1D8D" w:rsidRPr="000D781A">
        <w:rPr>
          <w:rFonts w:ascii="PT Astra Serif" w:hAnsi="PT Astra Serif"/>
        </w:rPr>
        <w:t xml:space="preserve"> </w:t>
      </w:r>
      <w:r w:rsidR="001273AF">
        <w:rPr>
          <w:rFonts w:ascii="PT Astra Serif" w:hAnsi="PT Astra Serif"/>
        </w:rPr>
        <w:t>сельского поселения</w:t>
      </w:r>
      <w:r w:rsidR="004A1D8D" w:rsidRPr="000D781A">
        <w:rPr>
          <w:rFonts w:ascii="PT Astra Serif" w:hAnsi="PT Astra Serif"/>
        </w:rPr>
        <w:t xml:space="preserve"> Базарно-Карабулакского муниципального района</w:t>
      </w:r>
      <w:r w:rsidR="00E83943">
        <w:rPr>
          <w:rFonts w:ascii="PT Astra Serif" w:hAnsi="PT Astra Serif"/>
        </w:rPr>
        <w:t xml:space="preserve"> </w:t>
      </w:r>
      <w:r w:rsidR="001273AF">
        <w:rPr>
          <w:rFonts w:ascii="PT Astra Serif" w:hAnsi="PT Astra Serif"/>
        </w:rPr>
        <w:t xml:space="preserve">Саратовской области </w:t>
      </w:r>
      <w:r w:rsidR="009107BD">
        <w:rPr>
          <w:rFonts w:ascii="PT Astra Serif" w:hAnsi="PT Astra Serif"/>
        </w:rPr>
        <w:t xml:space="preserve">на </w:t>
      </w:r>
      <w:r w:rsidR="00594EF1">
        <w:rPr>
          <w:rFonts w:ascii="PT Astra Serif" w:hAnsi="PT Astra Serif"/>
        </w:rPr>
        <w:t>2026-2028</w:t>
      </w:r>
      <w:r w:rsidRPr="000D781A">
        <w:rPr>
          <w:rFonts w:ascii="PT Astra Serif" w:hAnsi="PT Astra Serif"/>
        </w:rPr>
        <w:t xml:space="preserve"> годы характеризуются следующими данными:</w:t>
      </w:r>
    </w:p>
    <w:p w:rsidR="00815983" w:rsidRPr="000D781A" w:rsidRDefault="00815983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</w:p>
    <w:p w:rsidR="00984D72" w:rsidRDefault="00984D72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</w:rPr>
      </w:pPr>
    </w:p>
    <w:p w:rsidR="00C337D3" w:rsidRPr="000D781A" w:rsidRDefault="00D3549D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  <w:sz w:val="22"/>
          <w:szCs w:val="22"/>
        </w:rPr>
      </w:pPr>
      <w:r w:rsidRPr="000D781A">
        <w:rPr>
          <w:rFonts w:ascii="PT Astra Serif" w:hAnsi="PT Astra Serif"/>
          <w:sz w:val="22"/>
          <w:szCs w:val="22"/>
        </w:rPr>
        <w:lastRenderedPageBreak/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2"/>
        <w:gridCol w:w="1418"/>
        <w:gridCol w:w="1396"/>
        <w:gridCol w:w="1395"/>
      </w:tblGrid>
      <w:tr w:rsidR="00C337D3" w:rsidRPr="000D781A" w:rsidTr="0093761B">
        <w:trPr>
          <w:trHeight w:val="60"/>
          <w:tblHeader/>
        </w:trPr>
        <w:tc>
          <w:tcPr>
            <w:tcW w:w="5362" w:type="dxa"/>
            <w:shd w:val="clear" w:color="auto" w:fill="auto"/>
          </w:tcPr>
          <w:p w:rsidR="00C337D3" w:rsidRPr="000D781A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Показатели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337D3" w:rsidRPr="000D781A" w:rsidRDefault="00C337D3" w:rsidP="00205AF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594EF1">
              <w:rPr>
                <w:rFonts w:ascii="PT Astra Serif" w:hAnsi="PT Astra Serif"/>
                <w:b/>
                <w:bCs/>
                <w:color w:val="000000"/>
              </w:rPr>
              <w:t>6</w:t>
            </w:r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337D3" w:rsidRPr="000D781A" w:rsidRDefault="00C337D3" w:rsidP="00205AF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594EF1">
              <w:rPr>
                <w:rFonts w:ascii="PT Astra Serif" w:hAnsi="PT Astra Serif"/>
                <w:b/>
                <w:bCs/>
                <w:color w:val="000000"/>
              </w:rPr>
              <w:t>7</w:t>
            </w:r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337D3" w:rsidRPr="000D781A" w:rsidRDefault="00C337D3" w:rsidP="00205AF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594EF1">
              <w:rPr>
                <w:rFonts w:ascii="PT Astra Serif" w:hAnsi="PT Astra Serif"/>
                <w:b/>
                <w:bCs/>
                <w:color w:val="000000"/>
              </w:rPr>
              <w:t>8</w:t>
            </w:r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</w:tr>
      <w:tr w:rsidR="00EB2492" w:rsidRPr="000D781A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Доходы - 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B2492" w:rsidRPr="00151253" w:rsidRDefault="00EB2492" w:rsidP="00B450D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18 812,5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EB2492" w:rsidRPr="00151253" w:rsidRDefault="00EB2492" w:rsidP="00B450D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13 220,3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EB2492" w:rsidRPr="00151253" w:rsidRDefault="00EB2492" w:rsidP="00B450D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13 717,9</w:t>
            </w:r>
          </w:p>
        </w:tc>
      </w:tr>
      <w:tr w:rsidR="00EB2492" w:rsidRPr="000D781A" w:rsidTr="0093761B"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B2492" w:rsidRPr="00151253" w:rsidRDefault="00EB2492" w:rsidP="00B450D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10 699,9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EB2492" w:rsidRPr="00151253" w:rsidRDefault="00EB2492" w:rsidP="00B450D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12 831,8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EB2492" w:rsidRPr="00151253" w:rsidRDefault="00EB2492" w:rsidP="00B450D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13 256,7</w:t>
            </w:r>
          </w:p>
        </w:tc>
      </w:tr>
      <w:tr w:rsidR="00EB2492" w:rsidRPr="000D781A" w:rsidTr="0093761B"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color w:val="000000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B2492" w:rsidRPr="00151253" w:rsidRDefault="00EB2492" w:rsidP="00B450D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8 112,6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EB2492" w:rsidRPr="00151253" w:rsidRDefault="00EB2492" w:rsidP="00B450D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388,5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EB2492" w:rsidRPr="00151253" w:rsidRDefault="00EB2492" w:rsidP="00B450D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461,2</w:t>
            </w:r>
          </w:p>
        </w:tc>
      </w:tr>
      <w:tr w:rsidR="00EB2492" w:rsidRPr="000D781A" w:rsidTr="0093761B"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Расходы - 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B2492" w:rsidRPr="00ED5A06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18 812,5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EB2492" w:rsidRPr="00ED5A06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13 220,30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EB2492" w:rsidRPr="00ED5A06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13 717,9</w:t>
            </w:r>
          </w:p>
        </w:tc>
      </w:tr>
      <w:tr w:rsidR="00EB2492" w:rsidRPr="000D781A" w:rsidTr="00B81A72">
        <w:trPr>
          <w:trHeight w:val="297"/>
        </w:trPr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</w:rPr>
            </w:pPr>
            <w:r w:rsidRPr="000D781A">
              <w:rPr>
                <w:rFonts w:ascii="PT Astra Serif" w:hAnsi="PT Astra Serif"/>
                <w:bCs/>
                <w:color w:val="000000"/>
              </w:rPr>
              <w:t xml:space="preserve">  зарплата с начислениями учреждений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B2492" w:rsidRPr="00ED5A06" w:rsidRDefault="00EB2492" w:rsidP="004B5053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3 088,4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EB2492" w:rsidRPr="00ED5A06" w:rsidRDefault="00EB2492" w:rsidP="004B5053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1 920,2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EB2492" w:rsidRPr="00ED5A06" w:rsidRDefault="00EB2492" w:rsidP="004B5053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1 920,2</w:t>
            </w:r>
          </w:p>
        </w:tc>
      </w:tr>
      <w:tr w:rsidR="00EB2492" w:rsidRPr="000D781A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муниципальный дорожный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2492" w:rsidRPr="00ED5A06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8 330,5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EB2492" w:rsidRPr="00ED5A06" w:rsidRDefault="004A6A31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3 3</w:t>
            </w:r>
            <w:r w:rsidR="00EB2492">
              <w:rPr>
                <w:rFonts w:ascii="PT Astra Serif" w:hAnsi="PT Astra Serif"/>
                <w:color w:val="000000"/>
              </w:rPr>
              <w:t>31,9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EB2492" w:rsidRPr="00ED5A06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3 031,9</w:t>
            </w:r>
          </w:p>
        </w:tc>
      </w:tr>
      <w:tr w:rsidR="00EB2492" w:rsidRPr="00E8323E" w:rsidTr="00984D72">
        <w:trPr>
          <w:trHeight w:val="60"/>
        </w:trPr>
        <w:tc>
          <w:tcPr>
            <w:tcW w:w="5362" w:type="dxa"/>
            <w:shd w:val="clear" w:color="auto" w:fill="auto"/>
          </w:tcPr>
          <w:p w:rsidR="00EB2492" w:rsidRPr="000D781A" w:rsidRDefault="00EB2492" w:rsidP="0093761B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B2492" w:rsidRPr="00ED5A06" w:rsidRDefault="00EB2492" w:rsidP="004B5053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5 291,8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EB2492" w:rsidRPr="00ED5A06" w:rsidRDefault="00EB2492" w:rsidP="004B5053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5 580,2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EB2492" w:rsidRPr="00ED5A06" w:rsidRDefault="00EB2492" w:rsidP="004B5053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5 831,2</w:t>
            </w:r>
          </w:p>
        </w:tc>
      </w:tr>
      <w:tr w:rsidR="00EB2492" w:rsidRPr="000D781A" w:rsidTr="00617CD2">
        <w:trPr>
          <w:trHeight w:val="180"/>
        </w:trPr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остальные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B2492" w:rsidRPr="00ED5A06" w:rsidRDefault="00EB2492" w:rsidP="004B5053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2 101,8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EB2492" w:rsidRPr="00ED5A06" w:rsidRDefault="004A6A31" w:rsidP="004B5053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1 988,0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EB2492" w:rsidRPr="00ED5A06" w:rsidRDefault="00EB2492" w:rsidP="004B5053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2 234,6</w:t>
            </w:r>
          </w:p>
        </w:tc>
      </w:tr>
      <w:tr w:rsidR="00EB2492" w:rsidRPr="000D781A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условно утверждаемые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2492" w:rsidRPr="00ED5A06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EB2492" w:rsidRPr="00ED5A06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400,0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EB2492" w:rsidRPr="00ED5A06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700,0</w:t>
            </w:r>
          </w:p>
        </w:tc>
      </w:tr>
      <w:tr w:rsidR="00EB2492" w:rsidRPr="000D781A" w:rsidTr="00984D72">
        <w:trPr>
          <w:trHeight w:val="60"/>
        </w:trPr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</w:rPr>
            </w:pPr>
            <w:proofErr w:type="spellStart"/>
            <w:r w:rsidRPr="000D781A">
              <w:rPr>
                <w:rFonts w:ascii="PT Astra Serif" w:hAnsi="PT Astra Serif"/>
                <w:i/>
                <w:color w:val="000000"/>
              </w:rPr>
              <w:t>Справочно</w:t>
            </w:r>
            <w:proofErr w:type="spellEnd"/>
            <w:r w:rsidRPr="000D781A">
              <w:rPr>
                <w:rFonts w:ascii="PT Astra Serif" w:hAnsi="PT Astra Serif"/>
                <w:i/>
                <w:color w:val="000000"/>
              </w:rPr>
              <w:t>: доля программных расходов</w:t>
            </w:r>
            <w:proofErr w:type="gramStart"/>
            <w:r w:rsidRPr="000D781A">
              <w:rPr>
                <w:rFonts w:ascii="PT Astra Serif" w:hAnsi="PT Astra Serif"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shd w:val="clear" w:color="auto" w:fill="auto"/>
            <w:vAlign w:val="bottom"/>
          </w:tcPr>
          <w:p w:rsidR="00EB2492" w:rsidRPr="00280541" w:rsidRDefault="00EB2492" w:rsidP="004B5053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66,2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EB2492" w:rsidRPr="00280541" w:rsidRDefault="00EB2492" w:rsidP="004B5053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54,7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EB2492" w:rsidRPr="00280541" w:rsidRDefault="00EB2492" w:rsidP="004B5053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52,3</w:t>
            </w:r>
          </w:p>
        </w:tc>
      </w:tr>
      <w:tr w:rsidR="00EB2492" w:rsidRPr="000D781A" w:rsidTr="0093761B">
        <w:trPr>
          <w:trHeight w:val="335"/>
        </w:trPr>
        <w:tc>
          <w:tcPr>
            <w:tcW w:w="5362" w:type="dxa"/>
            <w:shd w:val="clear" w:color="auto" w:fill="auto"/>
          </w:tcPr>
          <w:p w:rsidR="00EB2492" w:rsidRPr="000D781A" w:rsidRDefault="00EB2492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Дефицит</w:t>
            </w:r>
            <w:proofErr w:type="gramStart"/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(-)/</w:t>
            </w:r>
            <w:proofErr w:type="spellStart"/>
            <w:proofErr w:type="gramEnd"/>
            <w:r w:rsidRPr="000D781A">
              <w:rPr>
                <w:rFonts w:ascii="PT Astra Serif" w:hAnsi="PT Astra Serif"/>
                <w:b/>
                <w:bCs/>
                <w:color w:val="000000"/>
              </w:rPr>
              <w:t>Профицит</w:t>
            </w:r>
            <w:proofErr w:type="spellEnd"/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(+)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B2492" w:rsidRPr="000D781A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highlight w:val="yellow"/>
              </w:rPr>
            </w:pPr>
            <w:r w:rsidRPr="00984D72">
              <w:rPr>
                <w:rFonts w:ascii="PT Astra Serif" w:hAnsi="PT Astra Serif"/>
              </w:rPr>
              <w:t>-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EB2492" w:rsidRPr="00984D72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984D72">
              <w:rPr>
                <w:rFonts w:ascii="PT Astra Serif" w:hAnsi="PT Astra Serif"/>
              </w:rPr>
              <w:t>-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EB2492" w:rsidRPr="00984D72" w:rsidRDefault="00EB2492" w:rsidP="004B505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984D72">
              <w:rPr>
                <w:rFonts w:ascii="PT Astra Serif" w:hAnsi="PT Astra Serif"/>
              </w:rPr>
              <w:t>-</w:t>
            </w:r>
          </w:p>
        </w:tc>
      </w:tr>
    </w:tbl>
    <w:p w:rsidR="00C337D3" w:rsidRPr="000D781A" w:rsidRDefault="00C337D3" w:rsidP="00C337D3">
      <w:pPr>
        <w:spacing w:line="228" w:lineRule="auto"/>
        <w:ind w:firstLine="709"/>
        <w:jc w:val="both"/>
        <w:rPr>
          <w:rFonts w:ascii="PT Astra Serif" w:hAnsi="PT Astra Serif"/>
        </w:rPr>
      </w:pPr>
    </w:p>
    <w:p w:rsidR="00721F18" w:rsidRPr="000D781A" w:rsidRDefault="00721F18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Структура бюджета по разделам классификации расходов бюджетов на 202</w:t>
      </w:r>
      <w:r w:rsidR="00594EF1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и на плановый период 202</w:t>
      </w:r>
      <w:r w:rsidR="00594EF1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594EF1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0D781A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2"/>
          <w:szCs w:val="22"/>
        </w:rPr>
      </w:pPr>
      <w:r w:rsidRPr="000D781A">
        <w:rPr>
          <w:rFonts w:ascii="PT Astra Serif" w:hAnsi="PT Astra Serif"/>
          <w:sz w:val="24"/>
        </w:rPr>
        <w:tab/>
      </w:r>
      <w:r w:rsidRPr="000D781A">
        <w:rPr>
          <w:rFonts w:ascii="PT Astra Serif" w:hAnsi="PT Astra Serif"/>
          <w:sz w:val="22"/>
          <w:szCs w:val="22"/>
        </w:rPr>
        <w:t xml:space="preserve">(тыс. руб.) </w:t>
      </w:r>
    </w:p>
    <w:tbl>
      <w:tblPr>
        <w:tblW w:w="10206" w:type="dxa"/>
        <w:tblInd w:w="-459" w:type="dxa"/>
        <w:tblLayout w:type="fixed"/>
        <w:tblLook w:val="04A0"/>
      </w:tblPr>
      <w:tblGrid>
        <w:gridCol w:w="3118"/>
        <w:gridCol w:w="1560"/>
        <w:gridCol w:w="1134"/>
        <w:gridCol w:w="1559"/>
        <w:gridCol w:w="1418"/>
        <w:gridCol w:w="1417"/>
      </w:tblGrid>
      <w:tr w:rsidR="00721F18" w:rsidRPr="000D781A" w:rsidTr="004B6B4D">
        <w:trPr>
          <w:trHeight w:val="560"/>
          <w:tblHeader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0D781A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594EF1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Уточненные бюдж</w:t>
            </w:r>
            <w:r w:rsidR="009107BD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етные ассигнования на 1 </w:t>
            </w:r>
            <w:r w:rsidR="00594EF1">
              <w:rPr>
                <w:rFonts w:ascii="PT Astra Serif" w:hAnsi="PT Astra Serif"/>
                <w:b/>
                <w:bCs/>
                <w:sz w:val="22"/>
                <w:szCs w:val="22"/>
              </w:rPr>
              <w:t>ноября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202</w:t>
            </w:r>
            <w:r w:rsidR="00594EF1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sz w:val="22"/>
                <w:szCs w:val="22"/>
              </w:rPr>
              <w:t>202</w:t>
            </w:r>
            <w:r w:rsidR="00594EF1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0D781A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sz w:val="22"/>
                <w:szCs w:val="22"/>
              </w:rPr>
              <w:t>Отклонение проекта 202</w:t>
            </w:r>
            <w:r w:rsidR="00594EF1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0D781A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594EF1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Pr="000D781A">
              <w:rPr>
                <w:rFonts w:ascii="PT Astra Serif" w:hAnsi="PT Astra Serif"/>
                <w:b/>
                <w:sz w:val="22"/>
                <w:szCs w:val="22"/>
              </w:rPr>
              <w:t xml:space="preserve"> года, %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0D781A" w:rsidTr="004B6B4D">
        <w:trPr>
          <w:trHeight w:val="541"/>
          <w:tblHeader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594EF1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594EF1">
              <w:rPr>
                <w:rFonts w:ascii="PT Astra Serif" w:hAnsi="PT Astra Serif"/>
                <w:b/>
                <w:bCs/>
                <w:sz w:val="22"/>
                <w:szCs w:val="22"/>
              </w:rPr>
              <w:t>8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F29C9" w:rsidRPr="000D781A" w:rsidTr="004B6B4D">
        <w:trPr>
          <w:trHeight w:val="56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0D781A" w:rsidRDefault="003F29C9" w:rsidP="00984D72">
            <w:pPr>
              <w:rPr>
                <w:rFonts w:ascii="PT Astra Serif" w:hAnsi="PT Astra Serif"/>
                <w:sz w:val="22"/>
                <w:szCs w:val="22"/>
              </w:rPr>
            </w:pPr>
            <w:r w:rsidRPr="000D781A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80541" w:rsidRDefault="008E4B57" w:rsidP="00211E5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4 400,8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5 080,7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1F5E8B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115,4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BA4050" w:rsidP="006F2105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5 343,4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5 526,3</w:t>
            </w:r>
          </w:p>
        </w:tc>
      </w:tr>
      <w:tr w:rsidR="00FB4AE1" w:rsidRPr="000D781A" w:rsidTr="004B6B4D">
        <w:trPr>
          <w:trHeight w:val="6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0D781A" w:rsidRDefault="007C642A" w:rsidP="00984D72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0D781A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оборона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AE1" w:rsidRPr="00280541" w:rsidRDefault="008E4B57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E1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E1" w:rsidRPr="001F5E8B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137,1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E1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AE1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3F29C9" w:rsidRPr="000D781A" w:rsidTr="004B6B4D">
        <w:trPr>
          <w:trHeight w:val="6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0D781A" w:rsidRDefault="003F29C9" w:rsidP="00984D72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0D781A">
              <w:rPr>
                <w:rFonts w:ascii="PT Astra Serif" w:hAnsi="PT Astra Serif"/>
                <w:spacing w:val="-6"/>
                <w:sz w:val="22"/>
                <w:szCs w:val="22"/>
              </w:rPr>
              <w:t>Национальна</w:t>
            </w:r>
            <w:r w:rsidR="007C642A" w:rsidRPr="000D781A">
              <w:rPr>
                <w:rFonts w:ascii="PT Astra Serif" w:hAnsi="PT Astra Serif"/>
                <w:spacing w:val="-6"/>
                <w:sz w:val="22"/>
                <w:szCs w:val="22"/>
              </w:rPr>
              <w:t>я</w:t>
            </w:r>
            <w:r w:rsidRPr="000D781A">
              <w:rPr>
                <w:rFonts w:ascii="PT Astra Serif" w:hAnsi="PT Astra Serif"/>
                <w:spacing w:val="-6"/>
                <w:sz w:val="22"/>
                <w:szCs w:val="22"/>
              </w:rPr>
              <w:t xml:space="preserve"> экономика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80541" w:rsidRDefault="008E4B57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8 485,9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BA4050" w:rsidP="006F2105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8 330,5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1F5E8B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98,</w:t>
            </w:r>
            <w:r w:rsidR="004A6A31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3 331,9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3 031,9</w:t>
            </w:r>
          </w:p>
        </w:tc>
      </w:tr>
      <w:tr w:rsidR="003F29C9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0D781A" w:rsidRDefault="003F29C9" w:rsidP="00984D72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0D781A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80541" w:rsidRDefault="008E4B57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756,1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1 536,7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1F5E8B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203,2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1 167,0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1 401,8</w:t>
            </w:r>
          </w:p>
        </w:tc>
      </w:tr>
      <w:tr w:rsidR="008E4B57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B57" w:rsidRPr="000D781A" w:rsidRDefault="008E4B57" w:rsidP="00984D72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Образование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4B57" w:rsidRDefault="008E4B57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B57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B57" w:rsidRPr="001F5E8B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B57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4B57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0D781A" w:rsidRDefault="003F29C9" w:rsidP="00984D72">
            <w:pPr>
              <w:rPr>
                <w:rFonts w:ascii="PT Astra Serif" w:hAnsi="PT Astra Serif"/>
                <w:sz w:val="22"/>
                <w:szCs w:val="22"/>
              </w:rPr>
            </w:pPr>
            <w:r w:rsidRPr="000D781A">
              <w:rPr>
                <w:rFonts w:ascii="PT Astra Serif" w:hAnsi="PT Astra Serif"/>
                <w:sz w:val="22"/>
                <w:szCs w:val="22"/>
              </w:rPr>
              <w:t>Культура</w:t>
            </w:r>
            <w:r w:rsidR="00A10B25" w:rsidRPr="000D781A">
              <w:rPr>
                <w:rFonts w:ascii="PT Astra Serif" w:hAnsi="PT Astra Serif"/>
                <w:sz w:val="22"/>
                <w:szCs w:val="22"/>
              </w:rPr>
              <w:t xml:space="preserve"> и</w:t>
            </w:r>
            <w:r w:rsidRPr="000D781A">
              <w:rPr>
                <w:rFonts w:ascii="PT Astra Serif" w:hAnsi="PT Astra Serif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80541" w:rsidRDefault="008E4B57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3 737,</w:t>
            </w:r>
            <w:r w:rsidR="00D5719B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BA4050" w:rsidP="006F2105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PT Astra Serif" w:hAnsi="PT Astra Serif"/>
                <w:color w:val="000000"/>
                <w:sz w:val="22"/>
                <w:szCs w:val="22"/>
              </w:rPr>
              <w:t>3 637,5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1F5E8B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97,3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D5719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2 725,2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11E5A" w:rsidRDefault="00BA405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2 737,0</w:t>
            </w:r>
          </w:p>
        </w:tc>
      </w:tr>
      <w:tr w:rsidR="003F29C9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060639" w:rsidRDefault="003F29C9" w:rsidP="00984D72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60639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060639" w:rsidRDefault="008E4B57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17 550,4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060639" w:rsidRDefault="00594EF1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18 812,5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060639" w:rsidRDefault="00D5719B" w:rsidP="004B6B4D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107,2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060639" w:rsidRDefault="00594EF1" w:rsidP="00DC24A9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12 820,3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060639" w:rsidRDefault="00594EF1" w:rsidP="00DC24A9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13 017,9</w:t>
            </w:r>
          </w:p>
        </w:tc>
      </w:tr>
      <w:tr w:rsidR="003F29C9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0D781A" w:rsidRDefault="003F29C9" w:rsidP="00984D72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80541" w:rsidRDefault="00423F85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FF028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1F5E8B" w:rsidRDefault="00423F85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29C9" w:rsidRPr="00211E5A" w:rsidRDefault="00594EF1" w:rsidP="00DC24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9C9" w:rsidRPr="00211E5A" w:rsidRDefault="00594EF1" w:rsidP="00DC24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700</w:t>
            </w:r>
          </w:p>
        </w:tc>
      </w:tr>
      <w:tr w:rsidR="00EF5EE7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E7" w:rsidRPr="00060639" w:rsidRDefault="00EF5EE7" w:rsidP="00721F18">
            <w:pPr>
              <w:jc w:val="both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60639"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E7" w:rsidRPr="00060639" w:rsidRDefault="008E4B57" w:rsidP="00211E5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17 550,4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5EE7" w:rsidRPr="00060639" w:rsidRDefault="00594EF1" w:rsidP="00984D72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18 812,5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5EE7" w:rsidRPr="00060639" w:rsidRDefault="00D5719B" w:rsidP="00984D72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107,2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5EE7" w:rsidRPr="00060639" w:rsidRDefault="00594EF1" w:rsidP="00DC24A9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13 220,3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5EE7" w:rsidRPr="00060639" w:rsidRDefault="00594EF1" w:rsidP="00DC24A9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13 717,9</w:t>
            </w:r>
          </w:p>
        </w:tc>
      </w:tr>
    </w:tbl>
    <w:p w:rsidR="00721F18" w:rsidRPr="000D781A" w:rsidRDefault="00721F18" w:rsidP="00721F18">
      <w:pPr>
        <w:ind w:firstLine="709"/>
        <w:jc w:val="both"/>
        <w:rPr>
          <w:rFonts w:ascii="PT Astra Serif" w:hAnsi="PT Astra Serif"/>
          <w:i/>
        </w:rPr>
      </w:pPr>
    </w:p>
    <w:p w:rsidR="00EB26BE" w:rsidRPr="000D781A" w:rsidRDefault="00EB26BE" w:rsidP="00075415">
      <w:pPr>
        <w:ind w:firstLine="708"/>
        <w:jc w:val="both"/>
        <w:rPr>
          <w:rFonts w:ascii="PT Astra Serif" w:hAnsi="PT Astra Serif"/>
        </w:rPr>
      </w:pPr>
    </w:p>
    <w:p w:rsidR="000F251D" w:rsidRPr="000D781A" w:rsidRDefault="000F251D" w:rsidP="00EB26BE">
      <w:pPr>
        <w:rPr>
          <w:rFonts w:ascii="PT Astra Serif" w:hAnsi="PT Astra Serif"/>
        </w:rPr>
      </w:pPr>
    </w:p>
    <w:p w:rsidR="000F251D" w:rsidRPr="000D781A" w:rsidRDefault="000F251D" w:rsidP="00EB26BE">
      <w:pPr>
        <w:rPr>
          <w:rFonts w:ascii="PT Astra Serif" w:hAnsi="PT Astra Serif"/>
        </w:rPr>
      </w:pPr>
    </w:p>
    <w:p w:rsidR="00EB26BE" w:rsidRPr="00984D72" w:rsidRDefault="003C1336" w:rsidP="00EB26BE">
      <w:pPr>
        <w:rPr>
          <w:rFonts w:ascii="PT Astra Serif" w:hAnsi="PT Astra Serif"/>
          <w:b/>
        </w:rPr>
      </w:pPr>
      <w:proofErr w:type="spellStart"/>
      <w:r>
        <w:rPr>
          <w:rFonts w:ascii="PT Astra Serif" w:hAnsi="PT Astra Serif"/>
          <w:b/>
        </w:rPr>
        <w:t>Врио</w:t>
      </w:r>
      <w:proofErr w:type="spellEnd"/>
      <w:r>
        <w:rPr>
          <w:rFonts w:ascii="PT Astra Serif" w:hAnsi="PT Astra Serif"/>
          <w:b/>
        </w:rPr>
        <w:t xml:space="preserve"> н</w:t>
      </w:r>
      <w:r w:rsidR="00EB26BE" w:rsidRPr="00984D72">
        <w:rPr>
          <w:rFonts w:ascii="PT Astra Serif" w:hAnsi="PT Astra Serif"/>
          <w:b/>
        </w:rPr>
        <w:t>ачальник</w:t>
      </w:r>
      <w:r>
        <w:rPr>
          <w:rFonts w:ascii="PT Astra Serif" w:hAnsi="PT Astra Serif"/>
          <w:b/>
        </w:rPr>
        <w:t>а</w:t>
      </w:r>
      <w:r w:rsidR="00EB26BE" w:rsidRPr="00984D72">
        <w:rPr>
          <w:rFonts w:ascii="PT Astra Serif" w:hAnsi="PT Astra Serif"/>
          <w:b/>
        </w:rPr>
        <w:t xml:space="preserve"> финансового управления                         </w:t>
      </w:r>
      <w:r w:rsidR="00DA1891" w:rsidRPr="00984D72">
        <w:rPr>
          <w:rFonts w:ascii="PT Astra Serif" w:hAnsi="PT Astra Serif"/>
          <w:b/>
        </w:rPr>
        <w:t xml:space="preserve">               </w:t>
      </w:r>
      <w:r>
        <w:rPr>
          <w:rFonts w:ascii="PT Astra Serif" w:hAnsi="PT Astra Serif"/>
          <w:b/>
        </w:rPr>
        <w:t>Куликова Г.В.</w:t>
      </w:r>
    </w:p>
    <w:p w:rsidR="00EB26BE" w:rsidRPr="000D781A" w:rsidRDefault="00EB26BE" w:rsidP="00EB26BE">
      <w:pPr>
        <w:jc w:val="both"/>
        <w:rPr>
          <w:rFonts w:ascii="PT Astra Serif" w:hAnsi="PT Astra Serif"/>
        </w:rPr>
      </w:pPr>
    </w:p>
    <w:p w:rsidR="005760AC" w:rsidRPr="000D781A" w:rsidRDefault="005760AC" w:rsidP="0051244F">
      <w:pPr>
        <w:jc w:val="both"/>
        <w:rPr>
          <w:rFonts w:ascii="PT Astra Serif" w:hAnsi="PT Astra Serif"/>
        </w:rPr>
      </w:pPr>
    </w:p>
    <w:p w:rsidR="0051244F" w:rsidRPr="000D781A" w:rsidRDefault="0051244F" w:rsidP="00B22410">
      <w:pPr>
        <w:jc w:val="center"/>
        <w:rPr>
          <w:rFonts w:ascii="PT Astra Serif" w:hAnsi="PT Astra Serif"/>
          <w:b/>
        </w:rPr>
      </w:pPr>
    </w:p>
    <w:p w:rsidR="001120A6" w:rsidRPr="000D781A" w:rsidRDefault="001120A6" w:rsidP="00B22410">
      <w:pPr>
        <w:jc w:val="center"/>
        <w:rPr>
          <w:rFonts w:ascii="PT Astra Serif" w:hAnsi="PT Astra Serif"/>
        </w:rPr>
      </w:pPr>
    </w:p>
    <w:sectPr w:rsidR="001120A6" w:rsidRPr="000D781A" w:rsidSect="00D2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efaultTabStop w:val="708"/>
  <w:noPunctuationKerning/>
  <w:characterSpacingControl w:val="doNotCompress"/>
  <w:compat/>
  <w:rsids>
    <w:rsidRoot w:val="00065647"/>
    <w:rsid w:val="00001930"/>
    <w:rsid w:val="00013522"/>
    <w:rsid w:val="00016054"/>
    <w:rsid w:val="000217B8"/>
    <w:rsid w:val="000255E5"/>
    <w:rsid w:val="00026830"/>
    <w:rsid w:val="00045812"/>
    <w:rsid w:val="0004707C"/>
    <w:rsid w:val="000528F8"/>
    <w:rsid w:val="00060639"/>
    <w:rsid w:val="00060DAB"/>
    <w:rsid w:val="00065647"/>
    <w:rsid w:val="00075415"/>
    <w:rsid w:val="0008066C"/>
    <w:rsid w:val="00085D08"/>
    <w:rsid w:val="00087903"/>
    <w:rsid w:val="00096E2B"/>
    <w:rsid w:val="00096FC6"/>
    <w:rsid w:val="000A1077"/>
    <w:rsid w:val="000A6506"/>
    <w:rsid w:val="000B39D2"/>
    <w:rsid w:val="000B4F43"/>
    <w:rsid w:val="000C0C6A"/>
    <w:rsid w:val="000C4D71"/>
    <w:rsid w:val="000D781A"/>
    <w:rsid w:val="000E043C"/>
    <w:rsid w:val="000E1B2A"/>
    <w:rsid w:val="000F251D"/>
    <w:rsid w:val="000F778C"/>
    <w:rsid w:val="00110781"/>
    <w:rsid w:val="001120A6"/>
    <w:rsid w:val="00120539"/>
    <w:rsid w:val="001249E3"/>
    <w:rsid w:val="001257B2"/>
    <w:rsid w:val="001273AF"/>
    <w:rsid w:val="00127711"/>
    <w:rsid w:val="001305BE"/>
    <w:rsid w:val="00134E87"/>
    <w:rsid w:val="00135484"/>
    <w:rsid w:val="0014208F"/>
    <w:rsid w:val="00143B11"/>
    <w:rsid w:val="00144EC4"/>
    <w:rsid w:val="0014649F"/>
    <w:rsid w:val="0015033E"/>
    <w:rsid w:val="00151253"/>
    <w:rsid w:val="00154141"/>
    <w:rsid w:val="00160269"/>
    <w:rsid w:val="0016747C"/>
    <w:rsid w:val="001711BE"/>
    <w:rsid w:val="00171A1A"/>
    <w:rsid w:val="001728F2"/>
    <w:rsid w:val="00177C50"/>
    <w:rsid w:val="0018111B"/>
    <w:rsid w:val="00195BDC"/>
    <w:rsid w:val="001A0B0E"/>
    <w:rsid w:val="001A1065"/>
    <w:rsid w:val="001B1A35"/>
    <w:rsid w:val="001B54B8"/>
    <w:rsid w:val="001B6057"/>
    <w:rsid w:val="001B6A44"/>
    <w:rsid w:val="001C14A0"/>
    <w:rsid w:val="001C2FFB"/>
    <w:rsid w:val="001C52CB"/>
    <w:rsid w:val="001D7147"/>
    <w:rsid w:val="001E0C21"/>
    <w:rsid w:val="001E7A23"/>
    <w:rsid w:val="001F413E"/>
    <w:rsid w:val="001F5E8B"/>
    <w:rsid w:val="001F6F81"/>
    <w:rsid w:val="00204247"/>
    <w:rsid w:val="00205AFC"/>
    <w:rsid w:val="00211E5A"/>
    <w:rsid w:val="0021615E"/>
    <w:rsid w:val="00221B03"/>
    <w:rsid w:val="00223548"/>
    <w:rsid w:val="00235B5D"/>
    <w:rsid w:val="0023657F"/>
    <w:rsid w:val="00236AE6"/>
    <w:rsid w:val="00252FF7"/>
    <w:rsid w:val="00256D49"/>
    <w:rsid w:val="0025767C"/>
    <w:rsid w:val="00271566"/>
    <w:rsid w:val="00271911"/>
    <w:rsid w:val="00280541"/>
    <w:rsid w:val="00290D0A"/>
    <w:rsid w:val="00295BB0"/>
    <w:rsid w:val="002A192E"/>
    <w:rsid w:val="002A68AA"/>
    <w:rsid w:val="002B1B18"/>
    <w:rsid w:val="002B49AC"/>
    <w:rsid w:val="002D2C72"/>
    <w:rsid w:val="002D7A57"/>
    <w:rsid w:val="002E37CE"/>
    <w:rsid w:val="002E4740"/>
    <w:rsid w:val="002F1CCC"/>
    <w:rsid w:val="002F70DB"/>
    <w:rsid w:val="00304C7A"/>
    <w:rsid w:val="00311BDF"/>
    <w:rsid w:val="00312A65"/>
    <w:rsid w:val="0031524B"/>
    <w:rsid w:val="00316266"/>
    <w:rsid w:val="00323745"/>
    <w:rsid w:val="00326DA2"/>
    <w:rsid w:val="0032797F"/>
    <w:rsid w:val="00330C97"/>
    <w:rsid w:val="00330D30"/>
    <w:rsid w:val="00337508"/>
    <w:rsid w:val="00337659"/>
    <w:rsid w:val="00337E67"/>
    <w:rsid w:val="003507AE"/>
    <w:rsid w:val="00362156"/>
    <w:rsid w:val="00366D75"/>
    <w:rsid w:val="0038708D"/>
    <w:rsid w:val="00393109"/>
    <w:rsid w:val="003974F5"/>
    <w:rsid w:val="003A3A74"/>
    <w:rsid w:val="003A6E9E"/>
    <w:rsid w:val="003B3760"/>
    <w:rsid w:val="003B3F3F"/>
    <w:rsid w:val="003C1336"/>
    <w:rsid w:val="003C62CE"/>
    <w:rsid w:val="003D2811"/>
    <w:rsid w:val="003D3666"/>
    <w:rsid w:val="003D5A9B"/>
    <w:rsid w:val="003F29C9"/>
    <w:rsid w:val="0040006D"/>
    <w:rsid w:val="00400912"/>
    <w:rsid w:val="00417D5F"/>
    <w:rsid w:val="00423D6C"/>
    <w:rsid w:val="00423F85"/>
    <w:rsid w:val="00426C0E"/>
    <w:rsid w:val="00437B25"/>
    <w:rsid w:val="00443A21"/>
    <w:rsid w:val="0044451E"/>
    <w:rsid w:val="004446FE"/>
    <w:rsid w:val="00445DA9"/>
    <w:rsid w:val="00446565"/>
    <w:rsid w:val="00454155"/>
    <w:rsid w:val="00456F65"/>
    <w:rsid w:val="00473807"/>
    <w:rsid w:val="00485901"/>
    <w:rsid w:val="00495269"/>
    <w:rsid w:val="00495DDA"/>
    <w:rsid w:val="004A1D8A"/>
    <w:rsid w:val="004A1D8D"/>
    <w:rsid w:val="004A4050"/>
    <w:rsid w:val="004A66F0"/>
    <w:rsid w:val="004A6A31"/>
    <w:rsid w:val="004A7C53"/>
    <w:rsid w:val="004A7D3F"/>
    <w:rsid w:val="004B2EE6"/>
    <w:rsid w:val="004B5053"/>
    <w:rsid w:val="004B6B4D"/>
    <w:rsid w:val="004C597E"/>
    <w:rsid w:val="004C7DC4"/>
    <w:rsid w:val="004D3DDF"/>
    <w:rsid w:val="004D555D"/>
    <w:rsid w:val="004D6947"/>
    <w:rsid w:val="004E3347"/>
    <w:rsid w:val="004E361D"/>
    <w:rsid w:val="004F3B91"/>
    <w:rsid w:val="004F5BC8"/>
    <w:rsid w:val="004F7EFF"/>
    <w:rsid w:val="0050329D"/>
    <w:rsid w:val="00504610"/>
    <w:rsid w:val="0051152E"/>
    <w:rsid w:val="00511762"/>
    <w:rsid w:val="0051244F"/>
    <w:rsid w:val="00515001"/>
    <w:rsid w:val="00515DD0"/>
    <w:rsid w:val="00526066"/>
    <w:rsid w:val="00526550"/>
    <w:rsid w:val="00537E17"/>
    <w:rsid w:val="00543FDE"/>
    <w:rsid w:val="00544CE7"/>
    <w:rsid w:val="00551A00"/>
    <w:rsid w:val="005577DA"/>
    <w:rsid w:val="00567E28"/>
    <w:rsid w:val="0057449B"/>
    <w:rsid w:val="00575DB2"/>
    <w:rsid w:val="005760AC"/>
    <w:rsid w:val="005777E9"/>
    <w:rsid w:val="00577AA5"/>
    <w:rsid w:val="00581C16"/>
    <w:rsid w:val="00584020"/>
    <w:rsid w:val="00585AD5"/>
    <w:rsid w:val="005877CC"/>
    <w:rsid w:val="00590346"/>
    <w:rsid w:val="00594EF1"/>
    <w:rsid w:val="00596E5C"/>
    <w:rsid w:val="005A2CC0"/>
    <w:rsid w:val="005B23FE"/>
    <w:rsid w:val="005B255A"/>
    <w:rsid w:val="005C1A21"/>
    <w:rsid w:val="005C20D7"/>
    <w:rsid w:val="005C3748"/>
    <w:rsid w:val="005C4691"/>
    <w:rsid w:val="005D374D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6BE2"/>
    <w:rsid w:val="00617CD2"/>
    <w:rsid w:val="00620120"/>
    <w:rsid w:val="006207FC"/>
    <w:rsid w:val="00634E5F"/>
    <w:rsid w:val="00640191"/>
    <w:rsid w:val="006402E9"/>
    <w:rsid w:val="00642BE3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3338"/>
    <w:rsid w:val="006913BE"/>
    <w:rsid w:val="0069517B"/>
    <w:rsid w:val="006A0312"/>
    <w:rsid w:val="006A0961"/>
    <w:rsid w:val="006B407D"/>
    <w:rsid w:val="006D59FD"/>
    <w:rsid w:val="006D7378"/>
    <w:rsid w:val="006E1E19"/>
    <w:rsid w:val="006E566B"/>
    <w:rsid w:val="006F1971"/>
    <w:rsid w:val="006F2105"/>
    <w:rsid w:val="006F70EB"/>
    <w:rsid w:val="007001BE"/>
    <w:rsid w:val="00700A8F"/>
    <w:rsid w:val="007030DF"/>
    <w:rsid w:val="00707862"/>
    <w:rsid w:val="00711C2E"/>
    <w:rsid w:val="00714242"/>
    <w:rsid w:val="00714606"/>
    <w:rsid w:val="007213A1"/>
    <w:rsid w:val="00721538"/>
    <w:rsid w:val="00721F18"/>
    <w:rsid w:val="00724FEF"/>
    <w:rsid w:val="00727884"/>
    <w:rsid w:val="00744ED3"/>
    <w:rsid w:val="0074666A"/>
    <w:rsid w:val="00753853"/>
    <w:rsid w:val="00770E6A"/>
    <w:rsid w:val="0078148E"/>
    <w:rsid w:val="00790ECD"/>
    <w:rsid w:val="007A783C"/>
    <w:rsid w:val="007B323C"/>
    <w:rsid w:val="007B37A2"/>
    <w:rsid w:val="007B5149"/>
    <w:rsid w:val="007B6105"/>
    <w:rsid w:val="007C245F"/>
    <w:rsid w:val="007C2A84"/>
    <w:rsid w:val="007C2C95"/>
    <w:rsid w:val="007C642A"/>
    <w:rsid w:val="007D0386"/>
    <w:rsid w:val="007D7E08"/>
    <w:rsid w:val="007F0792"/>
    <w:rsid w:val="007F21C7"/>
    <w:rsid w:val="008036B2"/>
    <w:rsid w:val="00805737"/>
    <w:rsid w:val="00805F4C"/>
    <w:rsid w:val="00815983"/>
    <w:rsid w:val="00815A3F"/>
    <w:rsid w:val="00820C7F"/>
    <w:rsid w:val="008211A5"/>
    <w:rsid w:val="00821C05"/>
    <w:rsid w:val="00860F3F"/>
    <w:rsid w:val="008634A4"/>
    <w:rsid w:val="00870FEC"/>
    <w:rsid w:val="00884FEA"/>
    <w:rsid w:val="0088633D"/>
    <w:rsid w:val="008904D9"/>
    <w:rsid w:val="008932BC"/>
    <w:rsid w:val="008A1F93"/>
    <w:rsid w:val="008A2BEC"/>
    <w:rsid w:val="008B3816"/>
    <w:rsid w:val="008C4021"/>
    <w:rsid w:val="008C5491"/>
    <w:rsid w:val="008E4B57"/>
    <w:rsid w:val="008F2858"/>
    <w:rsid w:val="009044AD"/>
    <w:rsid w:val="009107BD"/>
    <w:rsid w:val="00912FE0"/>
    <w:rsid w:val="0091618E"/>
    <w:rsid w:val="0091633F"/>
    <w:rsid w:val="00920B59"/>
    <w:rsid w:val="009258F9"/>
    <w:rsid w:val="00934693"/>
    <w:rsid w:val="0093761B"/>
    <w:rsid w:val="00941479"/>
    <w:rsid w:val="009417EF"/>
    <w:rsid w:val="00952202"/>
    <w:rsid w:val="00952242"/>
    <w:rsid w:val="00956A93"/>
    <w:rsid w:val="00956B7C"/>
    <w:rsid w:val="00963587"/>
    <w:rsid w:val="00972AAA"/>
    <w:rsid w:val="00980E69"/>
    <w:rsid w:val="00984D72"/>
    <w:rsid w:val="00985519"/>
    <w:rsid w:val="0098635E"/>
    <w:rsid w:val="0099435F"/>
    <w:rsid w:val="009A39DA"/>
    <w:rsid w:val="009A594E"/>
    <w:rsid w:val="009B28EC"/>
    <w:rsid w:val="009B5409"/>
    <w:rsid w:val="009B5E1D"/>
    <w:rsid w:val="009C3BD7"/>
    <w:rsid w:val="009D2DDF"/>
    <w:rsid w:val="009D3C5B"/>
    <w:rsid w:val="009D73FF"/>
    <w:rsid w:val="009E372F"/>
    <w:rsid w:val="009E5E73"/>
    <w:rsid w:val="009F7599"/>
    <w:rsid w:val="00A03E15"/>
    <w:rsid w:val="00A0445B"/>
    <w:rsid w:val="00A078E8"/>
    <w:rsid w:val="00A1021E"/>
    <w:rsid w:val="00A10B25"/>
    <w:rsid w:val="00A15E51"/>
    <w:rsid w:val="00A2304B"/>
    <w:rsid w:val="00A23BDB"/>
    <w:rsid w:val="00A31E54"/>
    <w:rsid w:val="00A33125"/>
    <w:rsid w:val="00A35A33"/>
    <w:rsid w:val="00A433F0"/>
    <w:rsid w:val="00A439CC"/>
    <w:rsid w:val="00A47A31"/>
    <w:rsid w:val="00A50B8B"/>
    <w:rsid w:val="00A55A34"/>
    <w:rsid w:val="00A563ED"/>
    <w:rsid w:val="00A60FF3"/>
    <w:rsid w:val="00A71B56"/>
    <w:rsid w:val="00A7763D"/>
    <w:rsid w:val="00A81426"/>
    <w:rsid w:val="00A818AB"/>
    <w:rsid w:val="00A819C6"/>
    <w:rsid w:val="00A82F0D"/>
    <w:rsid w:val="00A92167"/>
    <w:rsid w:val="00A9302A"/>
    <w:rsid w:val="00A9556A"/>
    <w:rsid w:val="00A9642E"/>
    <w:rsid w:val="00A96F26"/>
    <w:rsid w:val="00AC1D57"/>
    <w:rsid w:val="00AC269C"/>
    <w:rsid w:val="00AD1457"/>
    <w:rsid w:val="00AD1FF7"/>
    <w:rsid w:val="00AD5EB1"/>
    <w:rsid w:val="00AE0E30"/>
    <w:rsid w:val="00AE447E"/>
    <w:rsid w:val="00AE7A9F"/>
    <w:rsid w:val="00AF70AB"/>
    <w:rsid w:val="00B00B30"/>
    <w:rsid w:val="00B0283A"/>
    <w:rsid w:val="00B04463"/>
    <w:rsid w:val="00B05DC0"/>
    <w:rsid w:val="00B11F1A"/>
    <w:rsid w:val="00B13B9E"/>
    <w:rsid w:val="00B2101E"/>
    <w:rsid w:val="00B21916"/>
    <w:rsid w:val="00B21A21"/>
    <w:rsid w:val="00B22410"/>
    <w:rsid w:val="00B22DFC"/>
    <w:rsid w:val="00B3196C"/>
    <w:rsid w:val="00B36336"/>
    <w:rsid w:val="00B36CCF"/>
    <w:rsid w:val="00B3780B"/>
    <w:rsid w:val="00B43C3E"/>
    <w:rsid w:val="00B46B71"/>
    <w:rsid w:val="00B64D5D"/>
    <w:rsid w:val="00B6779B"/>
    <w:rsid w:val="00B81A72"/>
    <w:rsid w:val="00B844EA"/>
    <w:rsid w:val="00BA12D6"/>
    <w:rsid w:val="00BA22EA"/>
    <w:rsid w:val="00BA4050"/>
    <w:rsid w:val="00BB5494"/>
    <w:rsid w:val="00BC168B"/>
    <w:rsid w:val="00BC1837"/>
    <w:rsid w:val="00BC5413"/>
    <w:rsid w:val="00BC68BD"/>
    <w:rsid w:val="00BD0B87"/>
    <w:rsid w:val="00BD0D6A"/>
    <w:rsid w:val="00BD3EDC"/>
    <w:rsid w:val="00BE1C61"/>
    <w:rsid w:val="00BE2871"/>
    <w:rsid w:val="00C101AF"/>
    <w:rsid w:val="00C11116"/>
    <w:rsid w:val="00C12360"/>
    <w:rsid w:val="00C2153D"/>
    <w:rsid w:val="00C22A45"/>
    <w:rsid w:val="00C23D14"/>
    <w:rsid w:val="00C25578"/>
    <w:rsid w:val="00C30343"/>
    <w:rsid w:val="00C32040"/>
    <w:rsid w:val="00C337D3"/>
    <w:rsid w:val="00C379E6"/>
    <w:rsid w:val="00C4327C"/>
    <w:rsid w:val="00C45420"/>
    <w:rsid w:val="00C5021A"/>
    <w:rsid w:val="00C52315"/>
    <w:rsid w:val="00C608B6"/>
    <w:rsid w:val="00C60E26"/>
    <w:rsid w:val="00C62F1C"/>
    <w:rsid w:val="00C65BE6"/>
    <w:rsid w:val="00C6731F"/>
    <w:rsid w:val="00C80186"/>
    <w:rsid w:val="00C824AE"/>
    <w:rsid w:val="00C87521"/>
    <w:rsid w:val="00C877A6"/>
    <w:rsid w:val="00C953BC"/>
    <w:rsid w:val="00CA166C"/>
    <w:rsid w:val="00CA48F8"/>
    <w:rsid w:val="00CA6AD4"/>
    <w:rsid w:val="00CB2935"/>
    <w:rsid w:val="00CB320F"/>
    <w:rsid w:val="00CB4C5D"/>
    <w:rsid w:val="00CC241D"/>
    <w:rsid w:val="00CD190A"/>
    <w:rsid w:val="00CD4278"/>
    <w:rsid w:val="00CE7597"/>
    <w:rsid w:val="00D00D06"/>
    <w:rsid w:val="00D03151"/>
    <w:rsid w:val="00D062C3"/>
    <w:rsid w:val="00D20D3E"/>
    <w:rsid w:val="00D26258"/>
    <w:rsid w:val="00D3549D"/>
    <w:rsid w:val="00D51535"/>
    <w:rsid w:val="00D54130"/>
    <w:rsid w:val="00D5719B"/>
    <w:rsid w:val="00D574D7"/>
    <w:rsid w:val="00D650AC"/>
    <w:rsid w:val="00D65CB1"/>
    <w:rsid w:val="00D73103"/>
    <w:rsid w:val="00D848EF"/>
    <w:rsid w:val="00D87CFC"/>
    <w:rsid w:val="00D9241E"/>
    <w:rsid w:val="00DA0CD0"/>
    <w:rsid w:val="00DA1891"/>
    <w:rsid w:val="00DB1FCF"/>
    <w:rsid w:val="00DB5511"/>
    <w:rsid w:val="00DB65D1"/>
    <w:rsid w:val="00DC06CC"/>
    <w:rsid w:val="00DC24A9"/>
    <w:rsid w:val="00DC2698"/>
    <w:rsid w:val="00DC2A59"/>
    <w:rsid w:val="00DC35F8"/>
    <w:rsid w:val="00DD19F8"/>
    <w:rsid w:val="00DD5800"/>
    <w:rsid w:val="00DD6498"/>
    <w:rsid w:val="00DE5438"/>
    <w:rsid w:val="00DE58A9"/>
    <w:rsid w:val="00DE5E98"/>
    <w:rsid w:val="00DE5E9B"/>
    <w:rsid w:val="00E0264E"/>
    <w:rsid w:val="00E04140"/>
    <w:rsid w:val="00E06B56"/>
    <w:rsid w:val="00E241FF"/>
    <w:rsid w:val="00E30294"/>
    <w:rsid w:val="00E3503B"/>
    <w:rsid w:val="00E35795"/>
    <w:rsid w:val="00E43675"/>
    <w:rsid w:val="00E51CF3"/>
    <w:rsid w:val="00E52AEC"/>
    <w:rsid w:val="00E57A95"/>
    <w:rsid w:val="00E62910"/>
    <w:rsid w:val="00E639B0"/>
    <w:rsid w:val="00E745F2"/>
    <w:rsid w:val="00E769A2"/>
    <w:rsid w:val="00E8323E"/>
    <w:rsid w:val="00E83943"/>
    <w:rsid w:val="00E86986"/>
    <w:rsid w:val="00EB1298"/>
    <w:rsid w:val="00EB2492"/>
    <w:rsid w:val="00EB26BE"/>
    <w:rsid w:val="00EB3907"/>
    <w:rsid w:val="00EC0134"/>
    <w:rsid w:val="00EC20E5"/>
    <w:rsid w:val="00EC3137"/>
    <w:rsid w:val="00EC7B1D"/>
    <w:rsid w:val="00ED5A06"/>
    <w:rsid w:val="00ED6208"/>
    <w:rsid w:val="00ED7096"/>
    <w:rsid w:val="00EE13DE"/>
    <w:rsid w:val="00EF30DC"/>
    <w:rsid w:val="00EF3B29"/>
    <w:rsid w:val="00EF4861"/>
    <w:rsid w:val="00EF5EE7"/>
    <w:rsid w:val="00EF6F0B"/>
    <w:rsid w:val="00F00839"/>
    <w:rsid w:val="00F00C49"/>
    <w:rsid w:val="00F02EF2"/>
    <w:rsid w:val="00F04551"/>
    <w:rsid w:val="00F15734"/>
    <w:rsid w:val="00F159BF"/>
    <w:rsid w:val="00F21A4F"/>
    <w:rsid w:val="00F3477C"/>
    <w:rsid w:val="00F41F98"/>
    <w:rsid w:val="00F43EE2"/>
    <w:rsid w:val="00F4652D"/>
    <w:rsid w:val="00F46904"/>
    <w:rsid w:val="00F51D79"/>
    <w:rsid w:val="00F60EFE"/>
    <w:rsid w:val="00F61CAD"/>
    <w:rsid w:val="00F62358"/>
    <w:rsid w:val="00F650A7"/>
    <w:rsid w:val="00F65F13"/>
    <w:rsid w:val="00F71E63"/>
    <w:rsid w:val="00F75FC3"/>
    <w:rsid w:val="00F81E8C"/>
    <w:rsid w:val="00F82DC3"/>
    <w:rsid w:val="00F97D72"/>
    <w:rsid w:val="00FB1B59"/>
    <w:rsid w:val="00FB26AB"/>
    <w:rsid w:val="00FB4AE1"/>
    <w:rsid w:val="00FB6C9A"/>
    <w:rsid w:val="00FC07E6"/>
    <w:rsid w:val="00FD4244"/>
    <w:rsid w:val="00FD5624"/>
    <w:rsid w:val="00FD6BE5"/>
    <w:rsid w:val="00FD719A"/>
    <w:rsid w:val="00FE2A74"/>
    <w:rsid w:val="00FE5509"/>
    <w:rsid w:val="00FF0289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E3F82-8398-449C-BE47-B2B60387F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654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bichurkina</cp:lastModifiedBy>
  <cp:revision>25</cp:revision>
  <cp:lastPrinted>2024-11-13T08:45:00Z</cp:lastPrinted>
  <dcterms:created xsi:type="dcterms:W3CDTF">2023-10-26T11:36:00Z</dcterms:created>
  <dcterms:modified xsi:type="dcterms:W3CDTF">2025-11-14T13:46:00Z</dcterms:modified>
</cp:coreProperties>
</file>