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491" w:rsidRPr="00847224" w:rsidRDefault="00163491" w:rsidP="0080556B">
      <w:pPr>
        <w:pStyle w:val="Header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847224">
        <w:rPr>
          <w:rFonts w:ascii="PT Astra Serif" w:hAnsi="PT Astra Serif" w:cs="PT Astra Serif"/>
          <w:b/>
          <w:bCs/>
          <w:sz w:val="28"/>
          <w:szCs w:val="28"/>
        </w:rPr>
        <w:t>СОВЕТ</w:t>
      </w:r>
    </w:p>
    <w:p w:rsidR="00163491" w:rsidRPr="00847224" w:rsidRDefault="00163491" w:rsidP="0080556B">
      <w:pPr>
        <w:pStyle w:val="Header"/>
        <w:jc w:val="center"/>
        <w:rPr>
          <w:rFonts w:ascii="PT Astra Serif" w:hAnsi="PT Astra Serif" w:cs="PT Astra Serif"/>
          <w:b/>
          <w:bCs/>
          <w:caps/>
          <w:sz w:val="28"/>
          <w:szCs w:val="28"/>
        </w:rPr>
      </w:pPr>
      <w:r w:rsidRPr="00847224">
        <w:rPr>
          <w:rFonts w:ascii="PT Astra Serif" w:hAnsi="PT Astra Serif" w:cs="PT Astra Serif"/>
          <w:b/>
          <w:bCs/>
          <w:caps/>
          <w:sz w:val="28"/>
          <w:szCs w:val="28"/>
        </w:rPr>
        <w:t>ШНЯЕВСКОГО муниципального образования</w:t>
      </w:r>
    </w:p>
    <w:p w:rsidR="00163491" w:rsidRPr="00847224" w:rsidRDefault="00163491" w:rsidP="0080556B">
      <w:pPr>
        <w:pStyle w:val="Header"/>
        <w:jc w:val="center"/>
        <w:rPr>
          <w:rFonts w:ascii="PT Astra Serif" w:hAnsi="PT Astra Serif" w:cs="PT Astra Serif"/>
          <w:b/>
          <w:bCs/>
          <w:caps/>
          <w:sz w:val="28"/>
          <w:szCs w:val="28"/>
        </w:rPr>
      </w:pPr>
      <w:r w:rsidRPr="00847224">
        <w:rPr>
          <w:rFonts w:ascii="PT Astra Serif" w:hAnsi="PT Astra Serif" w:cs="PT Astra Serif"/>
          <w:b/>
          <w:bCs/>
          <w:caps/>
          <w:sz w:val="28"/>
          <w:szCs w:val="28"/>
        </w:rPr>
        <w:t>бАЗАРНО-КАРАБУЛАКСКОГО МУНИЦИПАЛЬНОГО РАЙОНА</w:t>
      </w:r>
    </w:p>
    <w:p w:rsidR="00163491" w:rsidRPr="00847224" w:rsidRDefault="00163491" w:rsidP="0080556B">
      <w:pPr>
        <w:pStyle w:val="Header"/>
        <w:jc w:val="center"/>
        <w:rPr>
          <w:rFonts w:ascii="PT Astra Serif" w:hAnsi="PT Astra Serif" w:cs="PT Astra Serif"/>
          <w:b/>
          <w:bCs/>
          <w:caps/>
          <w:sz w:val="28"/>
          <w:szCs w:val="28"/>
        </w:rPr>
      </w:pPr>
      <w:r w:rsidRPr="00847224">
        <w:rPr>
          <w:rFonts w:ascii="PT Astra Serif" w:hAnsi="PT Astra Serif" w:cs="PT Astra Serif"/>
          <w:b/>
          <w:bCs/>
          <w:caps/>
          <w:sz w:val="28"/>
          <w:szCs w:val="28"/>
        </w:rPr>
        <w:t>САРАТОВСКОЙ ОБЛАСТИ</w:t>
      </w:r>
    </w:p>
    <w:p w:rsidR="00163491" w:rsidRPr="00847224" w:rsidRDefault="00163491" w:rsidP="0080556B">
      <w:pPr>
        <w:pStyle w:val="Header"/>
        <w:jc w:val="both"/>
        <w:rPr>
          <w:rFonts w:ascii="PT Astra Serif" w:hAnsi="PT Astra Serif" w:cs="PT Astra Serif"/>
          <w:b/>
          <w:bCs/>
          <w:sz w:val="18"/>
          <w:szCs w:val="18"/>
        </w:rPr>
      </w:pPr>
    </w:p>
    <w:p w:rsidR="00163491" w:rsidRPr="00847224" w:rsidRDefault="00163491" w:rsidP="0080556B">
      <w:pPr>
        <w:pStyle w:val="Header"/>
        <w:ind w:left="-180"/>
        <w:jc w:val="both"/>
        <w:rPr>
          <w:rFonts w:ascii="PT Astra Serif" w:hAnsi="PT Astra Serif" w:cs="PT Astra Serif"/>
          <w:b/>
          <w:bCs/>
          <w:sz w:val="30"/>
          <w:szCs w:val="30"/>
        </w:rPr>
      </w:pPr>
      <w:r>
        <w:rPr>
          <w:noProof/>
          <w:lang w:eastAsia="ru-RU"/>
        </w:rPr>
        <w:pict>
          <v:line id="Line 2" o:spid="_x0000_s1026" style="position:absolute;left:0;text-align:left;z-index:251658240;visibility:visible;mso-wrap-distance-top:-3e-5mm;mso-wrap-distance-bottom:-3e-5mm" from="0,5.85pt" to="7in,5.85pt" strokeweight="4.5pt">
            <v:stroke linestyle="thickThin"/>
          </v:line>
        </w:pict>
      </w:r>
    </w:p>
    <w:p w:rsidR="00163491" w:rsidRPr="00847224" w:rsidRDefault="00163491" w:rsidP="0080556B">
      <w:pPr>
        <w:spacing w:line="100" w:lineRule="atLeast"/>
        <w:jc w:val="center"/>
        <w:rPr>
          <w:rFonts w:ascii="PT Astra Serif" w:hAnsi="PT Astra Serif" w:cs="PT Astra Serif"/>
          <w:b/>
          <w:bCs/>
        </w:rPr>
      </w:pPr>
    </w:p>
    <w:p w:rsidR="00163491" w:rsidRPr="00847224" w:rsidRDefault="00163491" w:rsidP="0080556B">
      <w:pPr>
        <w:shd w:val="clear" w:color="auto" w:fill="FFFFFF"/>
        <w:spacing w:line="100" w:lineRule="atLeast"/>
        <w:jc w:val="center"/>
        <w:rPr>
          <w:rFonts w:ascii="PT Astra Serif" w:hAnsi="PT Astra Serif" w:cs="PT Astra Serif"/>
          <w:b/>
          <w:bCs/>
        </w:rPr>
      </w:pPr>
      <w:r w:rsidRPr="00847224">
        <w:rPr>
          <w:rFonts w:ascii="PT Astra Serif" w:hAnsi="PT Astra Serif" w:cs="PT Astra Serif"/>
          <w:b/>
          <w:bCs/>
        </w:rPr>
        <w:t xml:space="preserve"> РЕШЕНИЕ </w:t>
      </w:r>
    </w:p>
    <w:p w:rsidR="00163491" w:rsidRPr="00847224" w:rsidRDefault="00163491" w:rsidP="0080556B"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 xml:space="preserve">       От 18.04.2025</w:t>
      </w:r>
      <w:r w:rsidRPr="00847224">
        <w:rPr>
          <w:rFonts w:ascii="PT Astra Serif" w:hAnsi="PT Astra Serif" w:cs="PT Astra Serif"/>
          <w:b/>
          <w:bCs/>
        </w:rPr>
        <w:t xml:space="preserve"> года </w:t>
      </w:r>
      <w:r w:rsidRPr="00847224">
        <w:rPr>
          <w:rFonts w:ascii="PT Astra Serif" w:hAnsi="PT Astra Serif" w:cs="PT Astra Serif"/>
          <w:b/>
          <w:bCs/>
        </w:rPr>
        <w:tab/>
      </w:r>
      <w:r w:rsidRPr="00847224">
        <w:rPr>
          <w:rFonts w:ascii="PT Astra Serif" w:hAnsi="PT Astra Serif" w:cs="PT Astra Serif"/>
          <w:b/>
          <w:bCs/>
        </w:rPr>
        <w:tab/>
        <w:t xml:space="preserve">                             </w:t>
      </w:r>
      <w:r w:rsidRPr="00847224">
        <w:rPr>
          <w:rFonts w:ascii="PT Astra Serif" w:hAnsi="PT Astra Serif" w:cs="PT Astra Serif"/>
          <w:b/>
          <w:bCs/>
        </w:rPr>
        <w:tab/>
      </w:r>
      <w:r w:rsidRPr="00847224">
        <w:rPr>
          <w:rFonts w:ascii="PT Astra Serif" w:hAnsi="PT Astra Serif" w:cs="PT Astra Serif"/>
          <w:b/>
          <w:bCs/>
        </w:rPr>
        <w:tab/>
        <w:t xml:space="preserve">                            № 15</w:t>
      </w:r>
    </w:p>
    <w:p w:rsidR="00163491" w:rsidRPr="00847224" w:rsidRDefault="00163491" w:rsidP="0080556B">
      <w:pPr>
        <w:pStyle w:val="Style8"/>
        <w:widowControl/>
        <w:spacing w:line="240" w:lineRule="exact"/>
        <w:ind w:left="226"/>
        <w:rPr>
          <w:rFonts w:ascii="PT Astra Serif" w:hAnsi="PT Astra Serif" w:cs="PT Astra Serif"/>
          <w:sz w:val="20"/>
          <w:szCs w:val="20"/>
        </w:rPr>
      </w:pPr>
    </w:p>
    <w:p w:rsidR="00163491" w:rsidRPr="00847224" w:rsidRDefault="00163491" w:rsidP="0080556B">
      <w:pPr>
        <w:pStyle w:val="Style8"/>
        <w:widowControl/>
        <w:spacing w:line="274" w:lineRule="exact"/>
        <w:rPr>
          <w:rStyle w:val="FontStyle20"/>
          <w:rFonts w:ascii="PT Astra Serif" w:hAnsi="PT Astra Serif" w:cs="PT Astra Serif"/>
          <w:sz w:val="24"/>
          <w:szCs w:val="24"/>
        </w:rPr>
      </w:pPr>
      <w:r w:rsidRPr="00847224">
        <w:rPr>
          <w:rStyle w:val="FontStyle20"/>
          <w:rFonts w:ascii="PT Astra Serif" w:hAnsi="PT Astra Serif" w:cs="PT Astra Serif"/>
          <w:sz w:val="24"/>
          <w:szCs w:val="24"/>
        </w:rPr>
        <w:t xml:space="preserve">О внесении изменений в решение Совета </w:t>
      </w:r>
    </w:p>
    <w:p w:rsidR="00163491" w:rsidRPr="00847224" w:rsidRDefault="00163491" w:rsidP="0080556B">
      <w:pPr>
        <w:pStyle w:val="Style8"/>
        <w:widowControl/>
        <w:spacing w:line="274" w:lineRule="exact"/>
        <w:rPr>
          <w:rStyle w:val="FontStyle20"/>
          <w:rFonts w:ascii="PT Astra Serif" w:hAnsi="PT Astra Serif" w:cs="PT Astra Serif"/>
          <w:sz w:val="24"/>
          <w:szCs w:val="24"/>
        </w:rPr>
      </w:pPr>
      <w:r w:rsidRPr="00847224">
        <w:rPr>
          <w:rStyle w:val="FontStyle20"/>
          <w:rFonts w:ascii="PT Astra Serif" w:hAnsi="PT Astra Serif" w:cs="PT Astra Serif"/>
          <w:sz w:val="24"/>
          <w:szCs w:val="24"/>
        </w:rPr>
        <w:t xml:space="preserve">от 14.11.2008 года № 31 «Об установлении </w:t>
      </w:r>
    </w:p>
    <w:p w:rsidR="00163491" w:rsidRPr="00847224" w:rsidRDefault="00163491" w:rsidP="002D38DB">
      <w:pPr>
        <w:pStyle w:val="Style8"/>
        <w:widowControl/>
        <w:spacing w:line="274" w:lineRule="exact"/>
        <w:rPr>
          <w:rStyle w:val="FontStyle20"/>
          <w:rFonts w:ascii="PT Astra Serif" w:hAnsi="PT Astra Serif" w:cs="PT Astra Serif"/>
          <w:sz w:val="24"/>
          <w:szCs w:val="24"/>
        </w:rPr>
      </w:pPr>
      <w:r w:rsidRPr="00847224">
        <w:rPr>
          <w:rStyle w:val="FontStyle20"/>
          <w:rFonts w:ascii="PT Astra Serif" w:hAnsi="PT Astra Serif" w:cs="PT Astra Serif"/>
          <w:sz w:val="24"/>
          <w:szCs w:val="24"/>
        </w:rPr>
        <w:t xml:space="preserve">земельного налога </w:t>
      </w:r>
      <w:r w:rsidRPr="00847224">
        <w:rPr>
          <w:rStyle w:val="FontStyle18"/>
          <w:rFonts w:ascii="PT Astra Serif" w:hAnsi="PT Astra Serif" w:cs="PT Astra Serif"/>
          <w:i w:val="0"/>
          <w:iCs w:val="0"/>
          <w:sz w:val="24"/>
          <w:szCs w:val="24"/>
        </w:rPr>
        <w:t xml:space="preserve">на </w:t>
      </w:r>
      <w:r w:rsidRPr="00847224">
        <w:rPr>
          <w:rStyle w:val="FontStyle20"/>
          <w:rFonts w:ascii="PT Astra Serif" w:hAnsi="PT Astra Serif" w:cs="PT Astra Serif"/>
          <w:sz w:val="24"/>
          <w:szCs w:val="24"/>
        </w:rPr>
        <w:t>территории</w:t>
      </w:r>
    </w:p>
    <w:p w:rsidR="00163491" w:rsidRPr="00847224" w:rsidRDefault="00163491" w:rsidP="0080556B">
      <w:pPr>
        <w:pStyle w:val="Style8"/>
        <w:widowControl/>
        <w:spacing w:line="274" w:lineRule="exact"/>
        <w:rPr>
          <w:rStyle w:val="FontStyle20"/>
          <w:rFonts w:ascii="PT Astra Serif" w:hAnsi="PT Astra Serif" w:cs="PT Astra Serif"/>
          <w:sz w:val="24"/>
          <w:szCs w:val="24"/>
        </w:rPr>
      </w:pPr>
      <w:r w:rsidRPr="00847224">
        <w:rPr>
          <w:rStyle w:val="FontStyle20"/>
          <w:rFonts w:ascii="PT Astra Serif" w:hAnsi="PT Astra Serif" w:cs="PT Astra Serif"/>
          <w:sz w:val="24"/>
          <w:szCs w:val="24"/>
        </w:rPr>
        <w:t>Шняевского муниципального образования</w:t>
      </w:r>
    </w:p>
    <w:p w:rsidR="00163491" w:rsidRPr="00847224" w:rsidRDefault="00163491">
      <w:pPr>
        <w:rPr>
          <w:rFonts w:ascii="PT Astra Serif" w:hAnsi="PT Astra Serif" w:cs="PT Astra Serif"/>
        </w:rPr>
      </w:pPr>
    </w:p>
    <w:p w:rsidR="00163491" w:rsidRPr="00847224" w:rsidRDefault="00163491" w:rsidP="0080556B">
      <w:pPr>
        <w:pStyle w:val="Style9"/>
        <w:widowControl/>
        <w:spacing w:before="96"/>
        <w:jc w:val="both"/>
        <w:rPr>
          <w:rStyle w:val="FontStyle21"/>
          <w:rFonts w:ascii="PT Astra Serif" w:hAnsi="PT Astra Serif" w:cs="PT Astra Serif"/>
          <w:sz w:val="24"/>
          <w:szCs w:val="24"/>
        </w:rPr>
      </w:pPr>
      <w:r w:rsidRPr="00847224">
        <w:rPr>
          <w:rStyle w:val="FontStyle21"/>
          <w:rFonts w:ascii="PT Astra Serif" w:hAnsi="PT Astra Serif" w:cs="PT Astra Serif"/>
          <w:sz w:val="24"/>
          <w:szCs w:val="24"/>
        </w:rPr>
        <w:t>В соответствии со статьей 387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Устава Шняевского муниципального образования, Совет Базарно-Карабулакского муниципального образования</w:t>
      </w:r>
    </w:p>
    <w:p w:rsidR="00163491" w:rsidRPr="00847224" w:rsidRDefault="00163491" w:rsidP="0080556B">
      <w:pPr>
        <w:pStyle w:val="Style10"/>
        <w:widowControl/>
        <w:spacing w:line="240" w:lineRule="exact"/>
        <w:jc w:val="center"/>
        <w:rPr>
          <w:rFonts w:ascii="PT Astra Serif" w:hAnsi="PT Astra Serif" w:cs="PT Astra Serif"/>
        </w:rPr>
      </w:pPr>
    </w:p>
    <w:p w:rsidR="00163491" w:rsidRPr="00847224" w:rsidRDefault="00163491" w:rsidP="0080556B">
      <w:pPr>
        <w:pStyle w:val="Style10"/>
        <w:widowControl/>
        <w:spacing w:before="58"/>
        <w:jc w:val="center"/>
        <w:rPr>
          <w:rStyle w:val="FontStyle19"/>
          <w:rFonts w:ascii="PT Astra Serif" w:hAnsi="PT Astra Serif" w:cs="PT Astra Serif"/>
          <w:b/>
          <w:bCs/>
          <w:sz w:val="24"/>
          <w:szCs w:val="24"/>
        </w:rPr>
      </w:pPr>
      <w:r w:rsidRPr="00847224">
        <w:rPr>
          <w:rStyle w:val="FontStyle19"/>
          <w:rFonts w:ascii="PT Astra Serif" w:hAnsi="PT Astra Serif" w:cs="PT Astra Serif"/>
          <w:b/>
          <w:bCs/>
          <w:sz w:val="24"/>
          <w:szCs w:val="24"/>
        </w:rPr>
        <w:t>РЕШИЛ:</w:t>
      </w:r>
    </w:p>
    <w:p w:rsidR="00163491" w:rsidRPr="00847224" w:rsidRDefault="00163491" w:rsidP="0080556B">
      <w:pPr>
        <w:pStyle w:val="Style10"/>
        <w:widowControl/>
        <w:spacing w:before="58"/>
        <w:jc w:val="center"/>
        <w:rPr>
          <w:rStyle w:val="FontStyle19"/>
          <w:rFonts w:ascii="PT Astra Serif" w:hAnsi="PT Astra Serif" w:cs="PT Astra Serif"/>
          <w:b/>
          <w:bCs/>
          <w:sz w:val="24"/>
          <w:szCs w:val="24"/>
        </w:rPr>
      </w:pPr>
    </w:p>
    <w:p w:rsidR="00163491" w:rsidRPr="00847224" w:rsidRDefault="00163491" w:rsidP="002D3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1. Внести изменения в Решение Совета от 14.11.2008 года № 31 «Об установлении                     земельного налога на территории Шняевского муниципального образования», следующие изменения:</w:t>
      </w:r>
    </w:p>
    <w:p w:rsidR="00163491" w:rsidRPr="00847224" w:rsidRDefault="00163491" w:rsidP="002D3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1.1. Пункт 3.2. дополнить подпунктом 3.2.1. следующего содержания: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«3.2.1. Освободить от уплаты земельного налога следующие категории налогоплательщиков: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          1. Граждан, которые были призваны на военную службу по мобилизации;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          2. Лиц, принимающих (принимавших) участие в специальной военной операции  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Российской Федерации либо   из числа лиц, имеющих специальные звания полиции, проходящих (проходивших) военную службу (службу) в Федеральной службе войск национальной гвардии Российской Федерации; 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          3. Граждан, заключивших один  из следующих контрактов: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-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- в соответствии с пунктом 7 статьи 38 Федерального закона от 28 марта 1998 года № 53-ФЗ «О воинской обязанности и военной службе»;</w:t>
      </w:r>
    </w:p>
    <w:p w:rsidR="00163491" w:rsidRPr="00847224" w:rsidRDefault="00163491" w:rsidP="00E44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-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с Министерством обороны Российской Федерации или с Федеральной службой войск национальной гвардии Российской Федерации;</w:t>
      </w:r>
    </w:p>
    <w:p w:rsidR="00163491" w:rsidRPr="00847224" w:rsidRDefault="00163491" w:rsidP="00E44DD3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        </w:t>
      </w:r>
      <w:bookmarkStart w:id="0" w:name="_GoBack"/>
      <w:bookmarkEnd w:id="0"/>
      <w:r w:rsidRPr="00847224">
        <w:rPr>
          <w:rFonts w:ascii="PT Astra Serif" w:hAnsi="PT Astra Serif" w:cs="PT Astra Serif"/>
          <w:sz w:val="24"/>
          <w:szCs w:val="24"/>
        </w:rPr>
        <w:t>4. Ветеранов боевых действий в соответствии с Федеральным законом от 12 января 1995 года № 5-ФЗ «О ветеранах».</w:t>
      </w:r>
    </w:p>
    <w:p w:rsidR="00163491" w:rsidRPr="00847224" w:rsidRDefault="00163491" w:rsidP="00E44DD3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 xml:space="preserve">    Льгота, предусмотренная п.п. 3.2.1, предоставляется налогоплательщикам в отношении </w:t>
      </w:r>
    </w:p>
    <w:p w:rsidR="00163491" w:rsidRPr="00847224" w:rsidRDefault="00163491" w:rsidP="00E44DD3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одного земельного участка, имеющегося на момент принятия данного решения,  признаваемого объектом налогообложения в соответствии со статьей 389 Налогового Кодекса Российской Федерации, принадлежащего им на праве собственности, праве постоянного (бессрочного) пользования или праве пожизненного наследуемого владения, не используемого в предпринимательской деятельности:</w:t>
      </w:r>
    </w:p>
    <w:p w:rsidR="00163491" w:rsidRPr="00847224" w:rsidRDefault="00163491" w:rsidP="002D38DB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- занятого жилищным фондом или приобретенного (предоставленного) для жилищного строительства, за исключением земельных участков, кадастровая стоимость каждого из которых превышает 300 миллионов рублей;</w:t>
      </w:r>
    </w:p>
    <w:p w:rsidR="00163491" w:rsidRPr="00847224" w:rsidRDefault="00163491" w:rsidP="002D38DB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847224">
        <w:rPr>
          <w:rFonts w:ascii="PT Astra Serif" w:hAnsi="PT Astra Serif" w:cs="PT Astra Serif"/>
          <w:sz w:val="24"/>
          <w:szCs w:val="24"/>
        </w:rPr>
        <w:t>- приобретенного (предоставленного) для ведения личного подсобного хозяйства, садоводства или огородничества, а также земельного участка общего назначения, предусмотренного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рублей.</w:t>
      </w:r>
    </w:p>
    <w:p w:rsidR="00163491" w:rsidRPr="00847224" w:rsidRDefault="00163491" w:rsidP="002D3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 w:rsidRPr="00847224">
        <w:rPr>
          <w:rFonts w:ascii="PT Astra Serif" w:hAnsi="PT Astra Serif" w:cs="PT Astra Serif"/>
          <w:color w:val="000000"/>
          <w:sz w:val="24"/>
          <w:szCs w:val="24"/>
        </w:rPr>
        <w:t>2. Настоящее Решение вступает в силу со дня его официального опубликования и распространяются на правоотношения, возникшие с 1 января 2024 года и действует до 31 декабря 2027 года.</w:t>
      </w:r>
    </w:p>
    <w:p w:rsidR="00163491" w:rsidRPr="00847224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Pr="00847224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Pr="00847224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Pr="00847224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b/>
          <w:bCs/>
          <w:sz w:val="24"/>
          <w:szCs w:val="24"/>
        </w:rPr>
      </w:pPr>
      <w:r w:rsidRPr="00847224">
        <w:rPr>
          <w:rStyle w:val="FontStyle21"/>
          <w:rFonts w:ascii="PT Astra Serif" w:hAnsi="PT Astra Serif" w:cs="PT Astra Serif"/>
          <w:b/>
          <w:bCs/>
          <w:sz w:val="24"/>
          <w:szCs w:val="24"/>
        </w:rPr>
        <w:t>Глава Шняевского</w:t>
      </w:r>
    </w:p>
    <w:p w:rsidR="00163491" w:rsidRPr="00847224" w:rsidRDefault="00163491" w:rsidP="00B06D73">
      <w:pPr>
        <w:pStyle w:val="Style14"/>
        <w:widowControl/>
        <w:tabs>
          <w:tab w:val="left" w:pos="672"/>
        </w:tabs>
        <w:spacing w:line="274" w:lineRule="exact"/>
        <w:rPr>
          <w:rStyle w:val="FontStyle21"/>
          <w:rFonts w:ascii="PT Astra Serif" w:hAnsi="PT Astra Serif" w:cs="PT Astra Serif"/>
          <w:b/>
          <w:bCs/>
          <w:sz w:val="24"/>
          <w:szCs w:val="24"/>
        </w:rPr>
      </w:pPr>
      <w:r w:rsidRPr="00847224">
        <w:rPr>
          <w:rStyle w:val="FontStyle21"/>
          <w:rFonts w:ascii="PT Astra Serif" w:hAnsi="PT Astra Serif" w:cs="PT Astra Serif"/>
          <w:b/>
          <w:bCs/>
          <w:sz w:val="24"/>
          <w:szCs w:val="24"/>
        </w:rPr>
        <w:t xml:space="preserve">муниципального образования                                                   И.В. Курышов </w:t>
      </w:r>
    </w:p>
    <w:p w:rsidR="00163491" w:rsidRPr="00847224" w:rsidRDefault="00163491" w:rsidP="0080556B">
      <w:pPr>
        <w:pStyle w:val="Style7"/>
        <w:widowControl/>
        <w:ind w:firstLine="571"/>
        <w:rPr>
          <w:rStyle w:val="FontStyle21"/>
          <w:rFonts w:ascii="PT Astra Serif" w:hAnsi="PT Astra Serif" w:cs="PT Astra Serif"/>
          <w:b/>
          <w:bCs/>
          <w:sz w:val="24"/>
          <w:szCs w:val="24"/>
        </w:rPr>
      </w:pPr>
    </w:p>
    <w:p w:rsidR="00163491" w:rsidRPr="00847224" w:rsidRDefault="00163491" w:rsidP="0080556B">
      <w:pPr>
        <w:pStyle w:val="Style11"/>
        <w:widowControl/>
        <w:tabs>
          <w:tab w:val="left" w:pos="1032"/>
        </w:tabs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Pr="00847224" w:rsidRDefault="00163491" w:rsidP="0080556B">
      <w:pPr>
        <w:pStyle w:val="Style11"/>
        <w:widowControl/>
        <w:tabs>
          <w:tab w:val="left" w:pos="1032"/>
        </w:tabs>
        <w:spacing w:before="5"/>
        <w:rPr>
          <w:rStyle w:val="FontStyle21"/>
          <w:rFonts w:ascii="PT Astra Serif" w:hAnsi="PT Astra Serif" w:cs="PT Astra Serif"/>
          <w:sz w:val="24"/>
          <w:szCs w:val="24"/>
        </w:rPr>
      </w:pPr>
    </w:p>
    <w:p w:rsidR="00163491" w:rsidRPr="00847224" w:rsidRDefault="00163491" w:rsidP="0080556B">
      <w:pPr>
        <w:jc w:val="both"/>
        <w:rPr>
          <w:rFonts w:ascii="PT Astra Serif" w:hAnsi="PT Astra Serif" w:cs="PT Astra Serif"/>
          <w:sz w:val="24"/>
          <w:szCs w:val="24"/>
        </w:rPr>
      </w:pPr>
    </w:p>
    <w:sectPr w:rsidR="00163491" w:rsidRPr="00847224" w:rsidSect="0080556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2432C"/>
    <w:multiLevelType w:val="singleLevel"/>
    <w:tmpl w:val="3C6C46D8"/>
    <w:lvl w:ilvl="0">
      <w:start w:val="5"/>
      <w:numFmt w:val="decimal"/>
      <w:lvlText w:val="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">
    <w:nsid w:val="6989678E"/>
    <w:multiLevelType w:val="singleLevel"/>
    <w:tmpl w:val="E39C5A76"/>
    <w:lvl w:ilvl="0">
      <w:start w:val="2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556B"/>
    <w:rsid w:val="00006740"/>
    <w:rsid w:val="00025A50"/>
    <w:rsid w:val="00032EE9"/>
    <w:rsid w:val="00083F43"/>
    <w:rsid w:val="00086720"/>
    <w:rsid w:val="000B049D"/>
    <w:rsid w:val="000C4EC8"/>
    <w:rsid w:val="00122ACE"/>
    <w:rsid w:val="001401E2"/>
    <w:rsid w:val="00141893"/>
    <w:rsid w:val="0014445E"/>
    <w:rsid w:val="00163491"/>
    <w:rsid w:val="001A1D42"/>
    <w:rsid w:val="001B4645"/>
    <w:rsid w:val="001C31C3"/>
    <w:rsid w:val="001C445A"/>
    <w:rsid w:val="001F7ADF"/>
    <w:rsid w:val="00221134"/>
    <w:rsid w:val="00266790"/>
    <w:rsid w:val="0027019B"/>
    <w:rsid w:val="00290941"/>
    <w:rsid w:val="002D38DB"/>
    <w:rsid w:val="002F4820"/>
    <w:rsid w:val="002F6B77"/>
    <w:rsid w:val="00307366"/>
    <w:rsid w:val="00323B16"/>
    <w:rsid w:val="003A182D"/>
    <w:rsid w:val="003A3767"/>
    <w:rsid w:val="003F6B72"/>
    <w:rsid w:val="00402E45"/>
    <w:rsid w:val="00433C95"/>
    <w:rsid w:val="00444C5F"/>
    <w:rsid w:val="004527C5"/>
    <w:rsid w:val="00472F04"/>
    <w:rsid w:val="004A390C"/>
    <w:rsid w:val="004A5ED4"/>
    <w:rsid w:val="004C5B60"/>
    <w:rsid w:val="004D76ED"/>
    <w:rsid w:val="004E65CE"/>
    <w:rsid w:val="005A2C48"/>
    <w:rsid w:val="005D2290"/>
    <w:rsid w:val="005F05AB"/>
    <w:rsid w:val="005F730C"/>
    <w:rsid w:val="006078CF"/>
    <w:rsid w:val="00641C1B"/>
    <w:rsid w:val="006861CC"/>
    <w:rsid w:val="006C2450"/>
    <w:rsid w:val="006F73C9"/>
    <w:rsid w:val="00707B31"/>
    <w:rsid w:val="00766A43"/>
    <w:rsid w:val="00771961"/>
    <w:rsid w:val="0079503B"/>
    <w:rsid w:val="007C0646"/>
    <w:rsid w:val="007C06C8"/>
    <w:rsid w:val="0080556B"/>
    <w:rsid w:val="00815244"/>
    <w:rsid w:val="008228D1"/>
    <w:rsid w:val="00830B61"/>
    <w:rsid w:val="00847224"/>
    <w:rsid w:val="00876C74"/>
    <w:rsid w:val="008A4BCF"/>
    <w:rsid w:val="008D2F4B"/>
    <w:rsid w:val="008F1312"/>
    <w:rsid w:val="00915A27"/>
    <w:rsid w:val="0093254A"/>
    <w:rsid w:val="00951E7B"/>
    <w:rsid w:val="009A1F96"/>
    <w:rsid w:val="00A53A6C"/>
    <w:rsid w:val="00A65388"/>
    <w:rsid w:val="00A7094A"/>
    <w:rsid w:val="00A826EE"/>
    <w:rsid w:val="00AD7A41"/>
    <w:rsid w:val="00AE28C8"/>
    <w:rsid w:val="00B04416"/>
    <w:rsid w:val="00B06D73"/>
    <w:rsid w:val="00C5141C"/>
    <w:rsid w:val="00C51586"/>
    <w:rsid w:val="00C82BB6"/>
    <w:rsid w:val="00C95781"/>
    <w:rsid w:val="00CB4891"/>
    <w:rsid w:val="00CE531B"/>
    <w:rsid w:val="00D01BC8"/>
    <w:rsid w:val="00D2328E"/>
    <w:rsid w:val="00D51C4F"/>
    <w:rsid w:val="00DE61BC"/>
    <w:rsid w:val="00E00B82"/>
    <w:rsid w:val="00E16C32"/>
    <w:rsid w:val="00E44DD3"/>
    <w:rsid w:val="00E546B7"/>
    <w:rsid w:val="00E70856"/>
    <w:rsid w:val="00E9072E"/>
    <w:rsid w:val="00E95480"/>
    <w:rsid w:val="00F10223"/>
    <w:rsid w:val="00F92AEA"/>
    <w:rsid w:val="00FC69E3"/>
    <w:rsid w:val="00FE6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89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8">
    <w:name w:val="Style8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18">
    <w:name w:val="Font Style18"/>
    <w:basedOn w:val="DefaultParagraphFont"/>
    <w:uiPriority w:val="99"/>
    <w:rsid w:val="0080556B"/>
    <w:rPr>
      <w:rFonts w:ascii="Times New Roman" w:hAnsi="Times New Roman" w:cs="Times New Roman"/>
      <w:b/>
      <w:bCs/>
      <w:i/>
      <w:iCs/>
      <w:spacing w:val="-10"/>
      <w:sz w:val="32"/>
      <w:szCs w:val="32"/>
    </w:rPr>
  </w:style>
  <w:style w:type="character" w:customStyle="1" w:styleId="FontStyle20">
    <w:name w:val="Font Style20"/>
    <w:basedOn w:val="DefaultParagraphFont"/>
    <w:uiPriority w:val="99"/>
    <w:rsid w:val="0080556B"/>
    <w:rPr>
      <w:rFonts w:ascii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rsid w:val="0080556B"/>
    <w:pPr>
      <w:tabs>
        <w:tab w:val="center" w:pos="4153"/>
        <w:tab w:val="right" w:pos="8306"/>
      </w:tabs>
      <w:suppressAutoHyphens/>
      <w:spacing w:after="0" w:line="240" w:lineRule="auto"/>
    </w:pPr>
    <w:rPr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556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Style9">
    <w:name w:val="Style9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4" w:lineRule="exact"/>
      <w:ind w:firstLine="730"/>
    </w:pPr>
    <w:rPr>
      <w:sz w:val="24"/>
      <w:szCs w:val="24"/>
    </w:rPr>
  </w:style>
  <w:style w:type="paragraph" w:customStyle="1" w:styleId="Style10">
    <w:name w:val="Style10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80556B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DefaultParagraphFont"/>
    <w:uiPriority w:val="99"/>
    <w:rsid w:val="0080556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4" w:lineRule="exact"/>
      <w:jc w:val="both"/>
    </w:pPr>
    <w:rPr>
      <w:sz w:val="24"/>
      <w:szCs w:val="24"/>
    </w:rPr>
  </w:style>
  <w:style w:type="paragraph" w:customStyle="1" w:styleId="Style13">
    <w:name w:val="Style13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4" w:lineRule="exact"/>
      <w:ind w:firstLine="173"/>
      <w:jc w:val="both"/>
    </w:pPr>
    <w:rPr>
      <w:sz w:val="24"/>
      <w:szCs w:val="24"/>
    </w:rPr>
  </w:style>
  <w:style w:type="paragraph" w:styleId="NoSpacing">
    <w:name w:val="No Spacing"/>
    <w:link w:val="NoSpacingChar"/>
    <w:uiPriority w:val="99"/>
    <w:qFormat/>
    <w:rsid w:val="0080556B"/>
    <w:rPr>
      <w:rFonts w:cs="Calibri"/>
    </w:rPr>
  </w:style>
  <w:style w:type="paragraph" w:customStyle="1" w:styleId="Style2">
    <w:name w:val="Style2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69" w:lineRule="exact"/>
      <w:ind w:firstLine="341"/>
    </w:pPr>
    <w:rPr>
      <w:sz w:val="24"/>
      <w:szCs w:val="24"/>
    </w:rPr>
  </w:style>
  <w:style w:type="paragraph" w:customStyle="1" w:styleId="Style6">
    <w:name w:val="Style6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5" w:lineRule="exact"/>
    </w:pPr>
    <w:rPr>
      <w:sz w:val="24"/>
      <w:szCs w:val="24"/>
    </w:rPr>
  </w:style>
  <w:style w:type="paragraph" w:customStyle="1" w:styleId="Style7">
    <w:name w:val="Style7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4" w:lineRule="exact"/>
      <w:ind w:firstLine="576"/>
      <w:jc w:val="both"/>
    </w:pPr>
    <w:rPr>
      <w:sz w:val="24"/>
      <w:szCs w:val="24"/>
    </w:rPr>
  </w:style>
  <w:style w:type="paragraph" w:customStyle="1" w:styleId="Style12">
    <w:name w:val="Style12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4" w:lineRule="exact"/>
      <w:ind w:firstLine="576"/>
    </w:pPr>
    <w:rPr>
      <w:sz w:val="24"/>
      <w:szCs w:val="24"/>
    </w:rPr>
  </w:style>
  <w:style w:type="paragraph" w:customStyle="1" w:styleId="Style14">
    <w:name w:val="Style14"/>
    <w:basedOn w:val="Normal"/>
    <w:uiPriority w:val="99"/>
    <w:rsid w:val="0080556B"/>
    <w:pPr>
      <w:widowControl w:val="0"/>
      <w:autoSpaceDE w:val="0"/>
      <w:autoSpaceDN w:val="0"/>
      <w:adjustRightInd w:val="0"/>
      <w:spacing w:after="0" w:line="278" w:lineRule="exact"/>
      <w:jc w:val="both"/>
    </w:pPr>
    <w:rPr>
      <w:sz w:val="24"/>
      <w:szCs w:val="24"/>
    </w:rPr>
  </w:style>
  <w:style w:type="character" w:customStyle="1" w:styleId="FontStyle17">
    <w:name w:val="Font Style17"/>
    <w:basedOn w:val="DefaultParagraphFont"/>
    <w:uiPriority w:val="99"/>
    <w:rsid w:val="0080556B"/>
    <w:rPr>
      <w:rFonts w:ascii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805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55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25A50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025A50"/>
    <w:rPr>
      <w:sz w:val="22"/>
      <w:szCs w:val="22"/>
      <w:lang w:val="ru-RU" w:eastAsia="ru-RU"/>
    </w:rPr>
  </w:style>
  <w:style w:type="paragraph" w:customStyle="1" w:styleId="s1">
    <w:name w:val="s_1"/>
    <w:basedOn w:val="Normal"/>
    <w:uiPriority w:val="99"/>
    <w:rsid w:val="00025A50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91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2</Pages>
  <Words>570</Words>
  <Characters>3250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АДМИН</cp:lastModifiedBy>
  <cp:revision>14</cp:revision>
  <cp:lastPrinted>2025-04-10T05:08:00Z</cp:lastPrinted>
  <dcterms:created xsi:type="dcterms:W3CDTF">2025-04-04T07:38:00Z</dcterms:created>
  <dcterms:modified xsi:type="dcterms:W3CDTF">2025-04-22T05:32:00Z</dcterms:modified>
</cp:coreProperties>
</file>