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83" w:rsidRPr="006E2383" w:rsidRDefault="006E2383" w:rsidP="006E2383">
      <w:pPr>
        <w:pBdr>
          <w:top w:val="single" w:sz="4" w:space="2" w:color="AFC6D4"/>
          <w:left w:val="single" w:sz="4" w:space="3" w:color="AFC6D4"/>
          <w:bottom w:val="single" w:sz="4" w:space="4" w:color="AFC6D4"/>
          <w:right w:val="single" w:sz="4" w:space="3" w:color="AFC6D4"/>
        </w:pBdr>
        <w:shd w:val="clear" w:color="auto" w:fill="D9E7F2"/>
        <w:spacing w:after="144" w:line="319" w:lineRule="atLeast"/>
        <w:outlineLvl w:val="0"/>
        <w:rPr>
          <w:rFonts w:ascii="Tahoma" w:eastAsia="Times New Roman" w:hAnsi="Tahoma" w:cs="Tahoma"/>
          <w:b/>
          <w:bCs/>
          <w:color w:val="1B3950"/>
          <w:kern w:val="36"/>
          <w:sz w:val="24"/>
          <w:szCs w:val="24"/>
          <w:lang w:eastAsia="ru-RU"/>
        </w:rPr>
      </w:pPr>
      <w:r w:rsidRPr="006E2383">
        <w:rPr>
          <w:rFonts w:ascii="Tahoma" w:eastAsia="Times New Roman" w:hAnsi="Tahoma" w:cs="Tahoma"/>
          <w:b/>
          <w:bCs/>
          <w:color w:val="1B3950"/>
          <w:kern w:val="36"/>
          <w:sz w:val="24"/>
          <w:szCs w:val="24"/>
          <w:lang w:eastAsia="ru-RU"/>
        </w:rPr>
        <w:t>В Саратовской области продолжается реализация Программы поддержки местных инициатив (ППМИ)</w:t>
      </w:r>
    </w:p>
    <w:p w:rsidR="006E2383" w:rsidRPr="006E2383" w:rsidRDefault="006E2383" w:rsidP="006E23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4434C"/>
          <w:sz w:val="14"/>
          <w:szCs w:val="14"/>
          <w:lang w:eastAsia="ru-RU"/>
        </w:rPr>
      </w:pPr>
      <w:r>
        <w:rPr>
          <w:rFonts w:ascii="Tahoma" w:eastAsia="Times New Roman" w:hAnsi="Tahoma" w:cs="Tahoma"/>
          <w:noProof/>
          <w:color w:val="3B7DB0"/>
          <w:sz w:val="14"/>
          <w:szCs w:val="14"/>
          <w:lang w:eastAsia="ru-RU"/>
        </w:rPr>
        <w:drawing>
          <wp:inline distT="0" distB="0" distL="0" distR="0">
            <wp:extent cx="952500" cy="525780"/>
            <wp:effectExtent l="19050" t="0" r="0" b="0"/>
            <wp:docPr id="1" name="Рисунок 1" descr="В Саратовской области продолжается реализация Программы поддержки местных инициатив (ППМИ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Саратовской области продолжается реализация Программы поддержки местных инициатив (ППМИ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2B7" w:rsidRDefault="00C632B7" w:rsidP="00F05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</w:pP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>Уважаемые жители</w:t>
      </w:r>
      <w:r w:rsidR="00F05AAD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 xml:space="preserve"> Липовского муниципального образования</w:t>
      </w: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>!</w:t>
      </w:r>
    </w:p>
    <w:p w:rsidR="00F05AAD" w:rsidRDefault="00F05AAD" w:rsidP="00C63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</w:pPr>
    </w:p>
    <w:p w:rsidR="00C632B7" w:rsidRPr="006E2383" w:rsidRDefault="00C632B7" w:rsidP="00F05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</w:pP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 xml:space="preserve">Администрация </w:t>
      </w:r>
      <w:r w:rsidR="00F05AAD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>Липо</w:t>
      </w:r>
      <w:r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>вского муниципального образования обращается к В</w:t>
      </w: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 xml:space="preserve">ам с просьбой принять активное участие в обсуждении и реализации </w:t>
      </w:r>
      <w:r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>Программы поддержки местных инициатив. Ваши инициативы</w:t>
      </w: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 xml:space="preserve"> и неравнодушие помогут в решении насущных проблем благоустройства и жизнедеятельности ваших населенных пунктов!</w:t>
      </w:r>
    </w:p>
    <w:p w:rsidR="00C632B7" w:rsidRPr="006E2383" w:rsidRDefault="00C632B7" w:rsidP="00C632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</w:pPr>
    </w:p>
    <w:p w:rsidR="006E2383" w:rsidRDefault="006E2383" w:rsidP="00F05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</w:pP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 xml:space="preserve">По решению Губернатора </w:t>
      </w:r>
      <w:r w:rsidR="00F05AAD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 xml:space="preserve">Саратовской области </w:t>
      </w: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 xml:space="preserve">Валерия </w:t>
      </w:r>
      <w:r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 xml:space="preserve">Васильевича </w:t>
      </w: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 xml:space="preserve">Радаева данная программа работает в регионе уже </w:t>
      </w:r>
      <w:r w:rsidR="00F05AAD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>четыре года</w:t>
      </w: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>.  Одна из её главных особенностей заключается в том, что жители территорий самостоятельно определяют круг проблем, которые можно решить в рамках реализации программы местных инициатив.</w:t>
      </w:r>
      <w:r w:rsidRPr="006E2383"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> </w:t>
      </w:r>
    </w:p>
    <w:p w:rsidR="00C632B7" w:rsidRPr="006E2383" w:rsidRDefault="00C632B7" w:rsidP="006E2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</w:pPr>
    </w:p>
    <w:p w:rsidR="00C632B7" w:rsidRPr="006E2383" w:rsidRDefault="00C632B7" w:rsidP="00F05A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</w:pPr>
      <w:r w:rsidRPr="006E2383">
        <w:rPr>
          <w:rFonts w:ascii="Times New Roman" w:eastAsia="Times New Roman" w:hAnsi="Times New Roman" w:cs="Times New Roman"/>
          <w:b/>
          <w:bCs/>
          <w:color w:val="34434C"/>
          <w:sz w:val="24"/>
          <w:szCs w:val="14"/>
          <w:lang w:eastAsia="ru-RU"/>
        </w:rPr>
        <w:t>Цель Программы поддержки местных инициатив – выявить и решить проблемы поселения, на решение которых в муниципалитете не хватает средств.</w:t>
      </w:r>
      <w:r w:rsidRPr="006E2383"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 xml:space="preserve"> Эти проблемы могут быть связаны </w:t>
      </w:r>
      <w:r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>с</w:t>
      </w:r>
      <w:r w:rsidRPr="006E2383"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 xml:space="preserve"> вопросами, относящимися к полномочиям поселений. На эти цели из бюдж</w:t>
      </w:r>
      <w:r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>ета области выделены субсидии до 1,5</w:t>
      </w:r>
      <w:r w:rsidRPr="006E2383"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 xml:space="preserve"> млн. рублей на сельское поселение, получить которые смогут поселения, победившие в конкурсе, предусмотренным  Программой. Чем больше жителей будет участвовать в собрании по определению проблемы и выбору программы, тем больше шансов на победу</w:t>
      </w:r>
      <w:r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  <w:t xml:space="preserve"> у конкурсной заявки поселения!</w:t>
      </w:r>
    </w:p>
    <w:p w:rsidR="0087605E" w:rsidRPr="006E2383" w:rsidRDefault="00876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434C"/>
          <w:sz w:val="24"/>
          <w:szCs w:val="14"/>
          <w:lang w:eastAsia="ru-RU"/>
        </w:rPr>
      </w:pPr>
    </w:p>
    <w:sectPr w:rsidR="0087605E" w:rsidRPr="006E2383" w:rsidSect="00FB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2383"/>
    <w:rsid w:val="005F4F82"/>
    <w:rsid w:val="006E2383"/>
    <w:rsid w:val="008031C0"/>
    <w:rsid w:val="0087605E"/>
    <w:rsid w:val="009555C3"/>
    <w:rsid w:val="00C632B7"/>
    <w:rsid w:val="00D620E1"/>
    <w:rsid w:val="00F05AAD"/>
    <w:rsid w:val="00FB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F7"/>
  </w:style>
  <w:style w:type="paragraph" w:styleId="1">
    <w:name w:val="heading 1"/>
    <w:basedOn w:val="a"/>
    <w:link w:val="10"/>
    <w:uiPriority w:val="9"/>
    <w:qFormat/>
    <w:rsid w:val="006E2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aladmin.ru/upload/iblock/92c/munitsipalnyie-initsiativy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2021-11-30T05:44:00Z</cp:lastPrinted>
  <dcterms:created xsi:type="dcterms:W3CDTF">2021-11-30T05:28:00Z</dcterms:created>
  <dcterms:modified xsi:type="dcterms:W3CDTF">2022-01-13T06:19:00Z</dcterms:modified>
</cp:coreProperties>
</file>