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ИНИЦИАТИВНЫЙ ПРОЕКТ</w:t>
      </w:r>
    </w:p>
    <w:p w:rsidR="006C4984" w:rsidRDefault="006C4984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6AF" w:rsidRP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6AF">
        <w:rPr>
          <w:rFonts w:ascii="Times New Roman" w:hAnsi="Times New Roman" w:cs="Times New Roman"/>
          <w:b/>
          <w:sz w:val="26"/>
          <w:szCs w:val="26"/>
        </w:rPr>
        <w:t xml:space="preserve">Обеспечение первичных мер пожарной безопасности в </w:t>
      </w:r>
      <w:proofErr w:type="gramStart"/>
      <w:r w:rsidRPr="009B46AF">
        <w:rPr>
          <w:rFonts w:ascii="Times New Roman" w:hAnsi="Times New Roman" w:cs="Times New Roman"/>
          <w:b/>
          <w:sz w:val="26"/>
          <w:szCs w:val="26"/>
        </w:rPr>
        <w:t>границах</w:t>
      </w:r>
      <w:r w:rsidR="00820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6AF">
        <w:rPr>
          <w:rFonts w:ascii="Times New Roman" w:hAnsi="Times New Roman" w:cs="Times New Roman"/>
          <w:b/>
          <w:sz w:val="26"/>
          <w:szCs w:val="26"/>
        </w:rPr>
        <w:t xml:space="preserve"> населенных</w:t>
      </w:r>
      <w:proofErr w:type="gramEnd"/>
      <w:r w:rsidRPr="009B46AF">
        <w:rPr>
          <w:rFonts w:ascii="Times New Roman" w:hAnsi="Times New Roman" w:cs="Times New Roman"/>
          <w:b/>
          <w:sz w:val="26"/>
          <w:szCs w:val="26"/>
        </w:rPr>
        <w:t xml:space="preserve">  пунктов</w:t>
      </w:r>
      <w:r w:rsidR="00820CA4">
        <w:rPr>
          <w:rFonts w:ascii="Times New Roman" w:hAnsi="Times New Roman" w:cs="Times New Roman"/>
          <w:b/>
          <w:sz w:val="26"/>
          <w:szCs w:val="26"/>
        </w:rPr>
        <w:t xml:space="preserve"> с. Большая Чечуйка, с. Первая </w:t>
      </w:r>
      <w:proofErr w:type="spellStart"/>
      <w:r w:rsidR="00820CA4">
        <w:rPr>
          <w:rFonts w:ascii="Times New Roman" w:hAnsi="Times New Roman" w:cs="Times New Roman"/>
          <w:b/>
          <w:sz w:val="26"/>
          <w:szCs w:val="26"/>
        </w:rPr>
        <w:t>Ханенёвка</w:t>
      </w:r>
      <w:proofErr w:type="spellEnd"/>
      <w:r w:rsidR="00820CA4">
        <w:rPr>
          <w:rFonts w:ascii="Times New Roman" w:hAnsi="Times New Roman" w:cs="Times New Roman"/>
          <w:b/>
          <w:sz w:val="26"/>
          <w:szCs w:val="26"/>
        </w:rPr>
        <w:t xml:space="preserve"> и с. Марьино</w:t>
      </w:r>
      <w:r w:rsidR="006F7BA7">
        <w:rPr>
          <w:rFonts w:ascii="Times New Roman" w:hAnsi="Times New Roman" w:cs="Times New Roman"/>
          <w:b/>
          <w:sz w:val="26"/>
          <w:szCs w:val="26"/>
        </w:rPr>
        <w:t xml:space="preserve"> Большечечуйского МО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наименование инициативного проекта (далее – проект)</w:t>
      </w:r>
    </w:p>
    <w:p w:rsidR="009B46AF" w:rsidRP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B46AF">
        <w:rPr>
          <w:rFonts w:ascii="Times New Roman" w:hAnsi="Times New Roman" w:cs="Times New Roman"/>
          <w:b/>
          <w:sz w:val="26"/>
          <w:szCs w:val="26"/>
        </w:rPr>
        <w:t>Большечечуйское</w:t>
      </w:r>
      <w:proofErr w:type="spellEnd"/>
      <w:r w:rsidRPr="009B46AF">
        <w:rPr>
          <w:rFonts w:ascii="Times New Roman" w:hAnsi="Times New Roman" w:cs="Times New Roman"/>
          <w:b/>
          <w:sz w:val="26"/>
          <w:szCs w:val="26"/>
        </w:rPr>
        <w:t xml:space="preserve"> муниципальное образование</w:t>
      </w:r>
    </w:p>
    <w:p w:rsidR="009B46AF" w:rsidRP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6AF">
        <w:rPr>
          <w:rFonts w:ascii="Times New Roman" w:hAnsi="Times New Roman" w:cs="Times New Roman"/>
          <w:b/>
          <w:i/>
          <w:sz w:val="26"/>
          <w:szCs w:val="26"/>
        </w:rPr>
        <w:t>(наименование муниципального образования)</w:t>
      </w:r>
    </w:p>
    <w:p w:rsidR="009B46AF" w:rsidRP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6AF">
        <w:rPr>
          <w:rFonts w:ascii="Times New Roman" w:hAnsi="Times New Roman" w:cs="Times New Roman"/>
          <w:b/>
          <w:sz w:val="26"/>
          <w:szCs w:val="26"/>
        </w:rPr>
        <w:t>Базарно –Карабулакского муниципального района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(наименование муниципального района)</w:t>
      </w:r>
    </w:p>
    <w:p w:rsidR="009B46AF" w:rsidRP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46AF">
        <w:rPr>
          <w:rFonts w:ascii="Times New Roman" w:hAnsi="Times New Roman" w:cs="Times New Roman"/>
          <w:b/>
          <w:sz w:val="26"/>
          <w:szCs w:val="26"/>
        </w:rPr>
        <w:t>Сельское поселение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(тип: городской округ, городское или сельское поселение)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3461F">
        <w:rPr>
          <w:rFonts w:ascii="Times New Roman" w:hAnsi="Times New Roman" w:cs="Times New Roman"/>
          <w:b/>
          <w:sz w:val="26"/>
          <w:szCs w:val="26"/>
        </w:rPr>
        <w:t>Общие сведения о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 Численность населения муниципал</w:t>
      </w:r>
      <w:r w:rsidR="007E662B">
        <w:rPr>
          <w:rFonts w:ascii="Times New Roman" w:hAnsi="Times New Roman" w:cs="Times New Roman"/>
          <w:sz w:val="26"/>
          <w:szCs w:val="26"/>
        </w:rPr>
        <w:t>ьного образования (человек): 795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Численность населения части территории муниципальног</w:t>
      </w:r>
      <w:r w:rsidR="008E314C">
        <w:rPr>
          <w:rFonts w:ascii="Times New Roman" w:hAnsi="Times New Roman" w:cs="Times New Roman"/>
          <w:sz w:val="26"/>
          <w:szCs w:val="26"/>
        </w:rPr>
        <w:t>о образования (человек) &lt;*</w:t>
      </w:r>
      <w:proofErr w:type="gramStart"/>
      <w:r w:rsidR="008E314C">
        <w:rPr>
          <w:rFonts w:ascii="Times New Roman" w:hAnsi="Times New Roman" w:cs="Times New Roman"/>
          <w:sz w:val="26"/>
          <w:szCs w:val="26"/>
        </w:rPr>
        <w:t xml:space="preserve">&gt;: </w:t>
      </w:r>
      <w:r w:rsidR="00903E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Наименования населенных пунктов, входящих в муниципальное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(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образующих  часть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образования, на которой планируется реализация проекта), с указанием численности населения каждого из них:</w:t>
      </w:r>
    </w:p>
    <w:p w:rsidR="009B46AF" w:rsidRPr="008E314C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E314C">
        <w:rPr>
          <w:rFonts w:ascii="Times New Roman" w:hAnsi="Times New Roman" w:cs="Times New Roman"/>
          <w:sz w:val="26"/>
          <w:szCs w:val="26"/>
        </w:rPr>
        <w:t>)</w:t>
      </w:r>
      <w:r w:rsidR="0052020B" w:rsidRPr="008E314C">
        <w:rPr>
          <w:rFonts w:ascii="Times New Roman" w:hAnsi="Times New Roman" w:cs="Times New Roman"/>
          <w:sz w:val="26"/>
          <w:szCs w:val="26"/>
        </w:rPr>
        <w:t xml:space="preserve">  </w:t>
      </w:r>
      <w:r w:rsidR="0052020B" w:rsidRPr="008E314C">
        <w:rPr>
          <w:rFonts w:ascii="Times New Roman" w:hAnsi="Times New Roman" w:cs="Times New Roman"/>
          <w:sz w:val="26"/>
          <w:szCs w:val="26"/>
          <w:u w:val="single"/>
        </w:rPr>
        <w:t xml:space="preserve">с. Большая Чечуйка - </w:t>
      </w:r>
      <w:r w:rsidRPr="008E314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E662B" w:rsidRPr="008E314C">
        <w:rPr>
          <w:rFonts w:ascii="Times New Roman" w:hAnsi="Times New Roman" w:cs="Times New Roman"/>
          <w:sz w:val="26"/>
          <w:szCs w:val="26"/>
          <w:u w:val="single"/>
        </w:rPr>
        <w:t xml:space="preserve">407 </w:t>
      </w:r>
      <w:r w:rsidRPr="008E314C">
        <w:rPr>
          <w:rFonts w:ascii="Times New Roman" w:hAnsi="Times New Roman" w:cs="Times New Roman"/>
          <w:sz w:val="26"/>
          <w:szCs w:val="26"/>
          <w:u w:val="single"/>
        </w:rPr>
        <w:t>человек;</w:t>
      </w:r>
    </w:p>
    <w:p w:rsidR="009B46AF" w:rsidRPr="008E314C" w:rsidRDefault="0052020B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14C">
        <w:rPr>
          <w:rFonts w:ascii="Times New Roman" w:hAnsi="Times New Roman" w:cs="Times New Roman"/>
          <w:sz w:val="26"/>
          <w:szCs w:val="26"/>
        </w:rPr>
        <w:t xml:space="preserve">2)  </w:t>
      </w:r>
      <w:r w:rsidRPr="008E314C">
        <w:rPr>
          <w:rFonts w:ascii="Times New Roman" w:hAnsi="Times New Roman" w:cs="Times New Roman"/>
          <w:sz w:val="26"/>
          <w:szCs w:val="26"/>
          <w:u w:val="single"/>
        </w:rPr>
        <w:t xml:space="preserve">с. Первая </w:t>
      </w:r>
      <w:proofErr w:type="spellStart"/>
      <w:r w:rsidRPr="008E314C">
        <w:rPr>
          <w:rFonts w:ascii="Times New Roman" w:hAnsi="Times New Roman" w:cs="Times New Roman"/>
          <w:sz w:val="26"/>
          <w:szCs w:val="26"/>
          <w:u w:val="single"/>
        </w:rPr>
        <w:t>Ханенёвка</w:t>
      </w:r>
      <w:proofErr w:type="spellEnd"/>
      <w:r w:rsidRPr="008E314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E662B" w:rsidRPr="008E314C">
        <w:rPr>
          <w:rFonts w:ascii="Times New Roman" w:hAnsi="Times New Roman" w:cs="Times New Roman"/>
          <w:sz w:val="26"/>
          <w:szCs w:val="26"/>
          <w:u w:val="single"/>
        </w:rPr>
        <w:t>–</w:t>
      </w:r>
      <w:r w:rsidRPr="008E314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E662B" w:rsidRPr="008E314C">
        <w:rPr>
          <w:rFonts w:ascii="Times New Roman" w:hAnsi="Times New Roman" w:cs="Times New Roman"/>
          <w:sz w:val="26"/>
          <w:szCs w:val="26"/>
          <w:u w:val="single"/>
        </w:rPr>
        <w:t xml:space="preserve">260 </w:t>
      </w:r>
      <w:r w:rsidR="009B46AF" w:rsidRPr="008E314C">
        <w:rPr>
          <w:rFonts w:ascii="Times New Roman" w:hAnsi="Times New Roman" w:cs="Times New Roman"/>
          <w:sz w:val="26"/>
          <w:szCs w:val="26"/>
          <w:u w:val="single"/>
        </w:rPr>
        <w:t>человек;</w:t>
      </w:r>
    </w:p>
    <w:p w:rsidR="009B46AF" w:rsidRPr="008E314C" w:rsidRDefault="0052020B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14C">
        <w:rPr>
          <w:rFonts w:ascii="Times New Roman" w:hAnsi="Times New Roman" w:cs="Times New Roman"/>
          <w:sz w:val="26"/>
          <w:szCs w:val="26"/>
        </w:rPr>
        <w:t xml:space="preserve">3)  </w:t>
      </w:r>
      <w:r w:rsidRPr="008E314C">
        <w:rPr>
          <w:rFonts w:ascii="Times New Roman" w:hAnsi="Times New Roman" w:cs="Times New Roman"/>
          <w:sz w:val="26"/>
          <w:szCs w:val="26"/>
          <w:u w:val="single"/>
        </w:rPr>
        <w:t xml:space="preserve">с. Марьино - </w:t>
      </w:r>
      <w:r w:rsidR="009B46AF" w:rsidRPr="008E314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E662B" w:rsidRPr="008E314C">
        <w:rPr>
          <w:rFonts w:ascii="Times New Roman" w:hAnsi="Times New Roman" w:cs="Times New Roman"/>
          <w:sz w:val="26"/>
          <w:szCs w:val="26"/>
          <w:u w:val="single"/>
        </w:rPr>
        <w:t xml:space="preserve">128 </w:t>
      </w:r>
      <w:r w:rsidR="009B46AF" w:rsidRPr="008E314C">
        <w:rPr>
          <w:rFonts w:ascii="Times New Roman" w:hAnsi="Times New Roman" w:cs="Times New Roman"/>
          <w:sz w:val="26"/>
          <w:szCs w:val="26"/>
          <w:u w:val="single"/>
        </w:rPr>
        <w:t>человек.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Наименование населенного пункта, в котором планируется </w:t>
      </w:r>
      <w:r w:rsidR="007E662B">
        <w:rPr>
          <w:rFonts w:ascii="Times New Roman" w:hAnsi="Times New Roman" w:cs="Times New Roman"/>
          <w:sz w:val="26"/>
          <w:szCs w:val="26"/>
        </w:rPr>
        <w:t xml:space="preserve">реализация проекта: </w:t>
      </w:r>
      <w:r w:rsidR="00951FAA">
        <w:rPr>
          <w:rFonts w:ascii="Times New Roman" w:hAnsi="Times New Roman" w:cs="Times New Roman"/>
          <w:sz w:val="26"/>
          <w:szCs w:val="26"/>
        </w:rPr>
        <w:t xml:space="preserve">с. Большая Чечуйка, с. Первая </w:t>
      </w:r>
      <w:proofErr w:type="spellStart"/>
      <w:r w:rsidR="00951FAA">
        <w:rPr>
          <w:rFonts w:ascii="Times New Roman" w:hAnsi="Times New Roman" w:cs="Times New Roman"/>
          <w:sz w:val="26"/>
          <w:szCs w:val="26"/>
        </w:rPr>
        <w:t>Ханенёвка</w:t>
      </w:r>
      <w:proofErr w:type="spellEnd"/>
      <w:r w:rsidR="00951FAA">
        <w:rPr>
          <w:rFonts w:ascii="Times New Roman" w:hAnsi="Times New Roman" w:cs="Times New Roman"/>
          <w:sz w:val="26"/>
          <w:szCs w:val="26"/>
        </w:rPr>
        <w:t>, с. Марьино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314C" w:rsidRDefault="008E314C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Pr="00F6022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022F">
        <w:rPr>
          <w:rFonts w:ascii="Times New Roman" w:hAnsi="Times New Roman" w:cs="Times New Roman"/>
          <w:i/>
          <w:sz w:val="18"/>
          <w:szCs w:val="18"/>
        </w:rPr>
        <w:t>&lt;*&gt; Заполняется в случае реализации проекта на части территории муниципального образования, определенной в соответствии с нормативным правовым актом представительного органа муниципального образования.</w:t>
      </w:r>
    </w:p>
    <w:p w:rsidR="009B46AF" w:rsidRPr="00F6022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3461F">
        <w:rPr>
          <w:rFonts w:ascii="Times New Roman" w:hAnsi="Times New Roman" w:cs="Times New Roman"/>
          <w:b/>
          <w:sz w:val="26"/>
          <w:szCs w:val="26"/>
        </w:rPr>
        <w:t>Описание проекта</w:t>
      </w:r>
    </w:p>
    <w:p w:rsidR="008E314C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9C17D8">
        <w:rPr>
          <w:rFonts w:ascii="Times New Roman" w:hAnsi="Times New Roman" w:cs="Times New Roman"/>
          <w:sz w:val="26"/>
          <w:szCs w:val="26"/>
        </w:rPr>
        <w:t xml:space="preserve"> Направление проекта: «</w:t>
      </w:r>
      <w:r w:rsidR="009C17D8" w:rsidRPr="00F6022F">
        <w:rPr>
          <w:rFonts w:ascii="Times New Roman" w:hAnsi="Times New Roman" w:cs="Times New Roman"/>
          <w:sz w:val="26"/>
          <w:szCs w:val="26"/>
          <w:u w:val="single"/>
        </w:rPr>
        <w:t>Обеспечение первичных мер пожарной безопасности в гра</w:t>
      </w:r>
      <w:r w:rsidR="006F7BA7">
        <w:rPr>
          <w:rFonts w:ascii="Times New Roman" w:hAnsi="Times New Roman" w:cs="Times New Roman"/>
          <w:sz w:val="26"/>
          <w:szCs w:val="26"/>
          <w:u w:val="single"/>
        </w:rPr>
        <w:t>ницах населенных пунктов с. Большая Чечуйка, с.</w:t>
      </w:r>
      <w:r w:rsidR="00544141">
        <w:rPr>
          <w:rFonts w:ascii="Times New Roman" w:hAnsi="Times New Roman" w:cs="Times New Roman"/>
          <w:sz w:val="26"/>
          <w:szCs w:val="26"/>
          <w:u w:val="single"/>
        </w:rPr>
        <w:t xml:space="preserve"> Первая </w:t>
      </w:r>
      <w:proofErr w:type="spellStart"/>
      <w:r w:rsidR="00544141">
        <w:rPr>
          <w:rFonts w:ascii="Times New Roman" w:hAnsi="Times New Roman" w:cs="Times New Roman"/>
          <w:sz w:val="26"/>
          <w:szCs w:val="26"/>
          <w:u w:val="single"/>
        </w:rPr>
        <w:t>Ханенёвка</w:t>
      </w:r>
      <w:proofErr w:type="spellEnd"/>
      <w:r w:rsidR="00544141">
        <w:rPr>
          <w:rFonts w:ascii="Times New Roman" w:hAnsi="Times New Roman" w:cs="Times New Roman"/>
          <w:sz w:val="26"/>
          <w:szCs w:val="26"/>
          <w:u w:val="single"/>
        </w:rPr>
        <w:t>, с Марьино.</w:t>
      </w:r>
      <w:r w:rsidR="009346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93461F">
        <w:rPr>
          <w:rFonts w:ascii="Times New Roman" w:hAnsi="Times New Roman" w:cs="Times New Roman"/>
          <w:sz w:val="26"/>
          <w:szCs w:val="26"/>
          <w:u w:val="single"/>
        </w:rPr>
        <w:t>Большечечуйское</w:t>
      </w:r>
      <w:proofErr w:type="spellEnd"/>
      <w:r w:rsidR="009C17D8" w:rsidRPr="00F6022F">
        <w:rPr>
          <w:rFonts w:ascii="Times New Roman" w:hAnsi="Times New Roman" w:cs="Times New Roman"/>
          <w:sz w:val="26"/>
          <w:szCs w:val="26"/>
          <w:u w:val="single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9C17D8">
        <w:rPr>
          <w:rFonts w:ascii="Times New Roman" w:hAnsi="Times New Roman" w:cs="Times New Roman"/>
          <w:sz w:val="26"/>
          <w:szCs w:val="26"/>
        </w:rPr>
        <w:t>»</w:t>
      </w:r>
    </w:p>
    <w:p w:rsidR="009B46AF" w:rsidRPr="00F6022F" w:rsidRDefault="009B46AF" w:rsidP="009B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6022F">
        <w:rPr>
          <w:rFonts w:ascii="Times New Roman" w:hAnsi="Times New Roman" w:cs="Times New Roman"/>
          <w:i/>
          <w:sz w:val="18"/>
          <w:szCs w:val="18"/>
        </w:rPr>
        <w:t>(в соответствии с подпунктом «а» пункта 4 Положения о порядке предоставления и распределения из областного бюджета субсидии бюджетам городских округов, городских и сельских поселений области на реализацию инициативных проектов)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Описание проблемы, на решение которой направлен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</w:t>
      </w:r>
      <w:r w:rsidR="0052020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9C17D8" w:rsidRDefault="0052020B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46AF" w:rsidRPr="00931FC4" w:rsidRDefault="00931FC4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2020B" w:rsidRPr="006F5B3C">
        <w:rPr>
          <w:rFonts w:ascii="Times New Roman" w:hAnsi="Times New Roman" w:cs="Times New Roman"/>
          <w:sz w:val="26"/>
          <w:szCs w:val="26"/>
          <w:u w:val="single"/>
        </w:rPr>
        <w:t>В настоящее время тушение пожаров</w:t>
      </w:r>
      <w:r w:rsidR="00F6022F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в жилом секторе</w:t>
      </w:r>
      <w:r w:rsidR="0052020B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производится с использов</w:t>
      </w:r>
      <w:r w:rsidR="00E506EB" w:rsidRPr="006F5B3C">
        <w:rPr>
          <w:rFonts w:ascii="Times New Roman" w:hAnsi="Times New Roman" w:cs="Times New Roman"/>
          <w:sz w:val="26"/>
          <w:szCs w:val="26"/>
          <w:u w:val="single"/>
        </w:rPr>
        <w:t>анием приспособленной техники сельхозпроизводителей</w:t>
      </w:r>
      <w:r w:rsidR="006C4984">
        <w:rPr>
          <w:rFonts w:ascii="Times New Roman" w:hAnsi="Times New Roman" w:cs="Times New Roman"/>
          <w:sz w:val="26"/>
          <w:szCs w:val="26"/>
          <w:u w:val="single"/>
        </w:rPr>
        <w:t>. А также</w:t>
      </w:r>
      <w:r w:rsidR="0052020B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мотопомпы </w:t>
      </w:r>
      <w:r w:rsidR="00C04F83" w:rsidRPr="006F5B3C">
        <w:rPr>
          <w:rFonts w:ascii="Times New Roman" w:hAnsi="Times New Roman" w:cs="Times New Roman"/>
          <w:sz w:val="26"/>
          <w:szCs w:val="26"/>
          <w:u w:val="single"/>
        </w:rPr>
        <w:t>«Г</w:t>
      </w:r>
      <w:r w:rsidR="0052020B" w:rsidRPr="006F5B3C">
        <w:rPr>
          <w:rFonts w:ascii="Times New Roman" w:hAnsi="Times New Roman" w:cs="Times New Roman"/>
          <w:sz w:val="26"/>
          <w:szCs w:val="26"/>
          <w:u w:val="single"/>
        </w:rPr>
        <w:t>ейзер</w:t>
      </w:r>
      <w:r w:rsidR="00C04F83" w:rsidRPr="006F5B3C">
        <w:rPr>
          <w:rFonts w:ascii="Times New Roman" w:hAnsi="Times New Roman" w:cs="Times New Roman"/>
          <w:sz w:val="26"/>
          <w:szCs w:val="26"/>
          <w:u w:val="single"/>
        </w:rPr>
        <w:t>» 1375 МП-13/80.01, 2008 года выпуска</w:t>
      </w:r>
      <w:r w:rsidR="00FF69D3" w:rsidRPr="006F5B3C">
        <w:rPr>
          <w:rFonts w:ascii="Times New Roman" w:hAnsi="Times New Roman" w:cs="Times New Roman"/>
          <w:sz w:val="26"/>
          <w:szCs w:val="26"/>
          <w:u w:val="single"/>
        </w:rPr>
        <w:t>, в качестве тяги используется УАЗ</w:t>
      </w:r>
      <w:r w:rsidR="00E506EB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6C4984">
        <w:rPr>
          <w:rFonts w:ascii="Times New Roman" w:hAnsi="Times New Roman" w:cs="Times New Roman"/>
          <w:sz w:val="26"/>
          <w:szCs w:val="26"/>
          <w:u w:val="single"/>
        </w:rPr>
        <w:t>2206</w:t>
      </w:r>
      <w:r w:rsidR="00E506EB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F69D3" w:rsidRPr="006F5B3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="00FF69D3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C4984">
        <w:rPr>
          <w:rFonts w:ascii="Times New Roman" w:hAnsi="Times New Roman" w:cs="Times New Roman"/>
          <w:sz w:val="26"/>
          <w:szCs w:val="26"/>
          <w:u w:val="single"/>
        </w:rPr>
        <w:t>Ближайшая</w:t>
      </w:r>
      <w:r w:rsidR="00F6022F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пожарная часть расположена</w:t>
      </w:r>
      <w:r w:rsidR="00B871A3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в</w:t>
      </w:r>
      <w:r w:rsidR="00F6022F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F6022F" w:rsidRPr="006F5B3C">
        <w:rPr>
          <w:rFonts w:ascii="Times New Roman" w:hAnsi="Times New Roman" w:cs="Times New Roman"/>
          <w:sz w:val="26"/>
          <w:szCs w:val="26"/>
          <w:u w:val="single"/>
        </w:rPr>
        <w:t>р.п</w:t>
      </w:r>
      <w:proofErr w:type="spellEnd"/>
      <w:r w:rsidR="00F6022F" w:rsidRPr="006F5B3C">
        <w:rPr>
          <w:rFonts w:ascii="Times New Roman" w:hAnsi="Times New Roman" w:cs="Times New Roman"/>
          <w:sz w:val="26"/>
          <w:szCs w:val="26"/>
          <w:u w:val="single"/>
        </w:rPr>
        <w:t>. Базарный Карабулак</w:t>
      </w:r>
      <w:r w:rsidR="0052020B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C04F83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на </w:t>
      </w:r>
      <w:proofErr w:type="gramStart"/>
      <w:r w:rsidR="00C04F83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расстоянии </w:t>
      </w:r>
      <w:r w:rsidR="00FF69D3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6022F" w:rsidRPr="006F5B3C">
        <w:rPr>
          <w:rFonts w:ascii="Times New Roman" w:hAnsi="Times New Roman" w:cs="Times New Roman"/>
          <w:sz w:val="26"/>
          <w:szCs w:val="26"/>
          <w:u w:val="single"/>
        </w:rPr>
        <w:t>63</w:t>
      </w:r>
      <w:proofErr w:type="gramEnd"/>
      <w:r w:rsidR="00F6022F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км. </w:t>
      </w:r>
      <w:r w:rsidR="006F5B3C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F6022F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наиболее удалённого села</w:t>
      </w:r>
      <w:r w:rsidR="006C4984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</w:t>
      </w:r>
      <w:r w:rsidR="0093461F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44141">
        <w:rPr>
          <w:rFonts w:ascii="Times New Roman" w:hAnsi="Times New Roman" w:cs="Times New Roman"/>
          <w:sz w:val="26"/>
          <w:szCs w:val="26"/>
          <w:u w:val="single"/>
        </w:rPr>
        <w:t xml:space="preserve"> Марьино, поэтому время прибытие пожарной машины превы</w:t>
      </w:r>
      <w:r>
        <w:rPr>
          <w:rFonts w:ascii="Times New Roman" w:hAnsi="Times New Roman" w:cs="Times New Roman"/>
          <w:sz w:val="26"/>
          <w:szCs w:val="26"/>
          <w:u w:val="single"/>
        </w:rPr>
        <w:t>шает нормативы.</w:t>
      </w:r>
    </w:p>
    <w:p w:rsidR="009B46AF" w:rsidRPr="00F6022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022F">
        <w:rPr>
          <w:rFonts w:ascii="Times New Roman" w:hAnsi="Times New Roman" w:cs="Times New Roman"/>
          <w:i/>
          <w:sz w:val="18"/>
          <w:szCs w:val="18"/>
        </w:rPr>
        <w:t>(описание сути проблемы, ее негативных социально-экономических последствий, степени неотложности решения проблемы, текущего состояния объекта общественной инфраструктуры, предусмотренного проектом)</w:t>
      </w:r>
    </w:p>
    <w:p w:rsidR="009B46AF" w:rsidRDefault="009B46AF" w:rsidP="009B46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A7A" w:rsidRDefault="00363A7A" w:rsidP="009B46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A7A" w:rsidRDefault="00363A7A" w:rsidP="009B46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A7A" w:rsidRDefault="00363A7A" w:rsidP="009B46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C1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Предложения по реш</w:t>
      </w:r>
      <w:r w:rsidR="009C17D8">
        <w:rPr>
          <w:rFonts w:ascii="Times New Roman" w:hAnsi="Times New Roman" w:cs="Times New Roman"/>
          <w:sz w:val="26"/>
          <w:szCs w:val="26"/>
        </w:rPr>
        <w:t>ению указанной проблем</w:t>
      </w:r>
      <w:r w:rsidR="00363A7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17D8" w:rsidRPr="006F5B3C" w:rsidRDefault="00363A7A" w:rsidP="006F5B3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C17D8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Для   </w:t>
      </w:r>
      <w:r w:rsidR="0093461F" w:rsidRPr="006F5B3C">
        <w:rPr>
          <w:rFonts w:ascii="Times New Roman" w:hAnsi="Times New Roman" w:cs="Times New Roman"/>
          <w:sz w:val="26"/>
          <w:szCs w:val="26"/>
          <w:u w:val="single"/>
        </w:rPr>
        <w:t>усиления пожарной безопасности</w:t>
      </w:r>
      <w:r w:rsidR="00931FC4">
        <w:rPr>
          <w:rFonts w:ascii="Times New Roman" w:hAnsi="Times New Roman" w:cs="Times New Roman"/>
          <w:sz w:val="26"/>
          <w:szCs w:val="26"/>
          <w:u w:val="single"/>
        </w:rPr>
        <w:t xml:space="preserve"> жилого сектора </w:t>
      </w:r>
      <w:r w:rsidR="009C17D8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и оптимизации времени прибытия специальной техники к очагу пожара принято решение </w:t>
      </w:r>
      <w:r w:rsidR="008E314C" w:rsidRPr="006F5B3C">
        <w:rPr>
          <w:rFonts w:ascii="Times New Roman" w:hAnsi="Times New Roman" w:cs="Times New Roman"/>
          <w:sz w:val="26"/>
          <w:szCs w:val="26"/>
          <w:u w:val="single"/>
        </w:rPr>
        <w:t>по приобретению мобильного пожарного комплекса МПК 1.0 на шасси автомобильного прицепа в населенные пункты Большечечуйского МО.</w:t>
      </w:r>
      <w:r w:rsidR="006F5B3C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Будет организовано круглосуточное дежурство обученных лиц и членов добровольной пожарной команды с целью быстрого оповещения и реагирования на возгорание</w:t>
      </w:r>
      <w:r w:rsidR="006F5B3C">
        <w:rPr>
          <w:rFonts w:ascii="Times New Roman" w:hAnsi="Times New Roman" w:cs="Times New Roman"/>
          <w:sz w:val="26"/>
          <w:szCs w:val="26"/>
        </w:rPr>
        <w:t>.</w:t>
      </w:r>
    </w:p>
    <w:p w:rsidR="009B46AF" w:rsidRPr="00F6022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6022F">
        <w:rPr>
          <w:rFonts w:ascii="Times New Roman" w:hAnsi="Times New Roman" w:cs="Times New Roman"/>
          <w:i/>
          <w:sz w:val="18"/>
          <w:szCs w:val="18"/>
        </w:rPr>
        <w:t>(обоснование предложений по решению указанной проблемы)</w:t>
      </w:r>
    </w:p>
    <w:p w:rsidR="009B46AF" w:rsidRDefault="009B46AF" w:rsidP="009B46A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Предварительный расчет затрат на реализацию проекта</w:t>
      </w:r>
    </w:p>
    <w:p w:rsidR="009B46AF" w:rsidRPr="006F5B3C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5B3C">
        <w:rPr>
          <w:rFonts w:ascii="Times New Roman" w:hAnsi="Times New Roman" w:cs="Times New Roman"/>
          <w:i/>
          <w:sz w:val="18"/>
          <w:szCs w:val="18"/>
        </w:rPr>
        <w:t xml:space="preserve">(что конкретно и каким способом планируется выполнить в рамках проекта, в соответствии с документами, указанными в подпункте «д» пункта 7 Положения о порядке предоставления и распределения субсидии из областного бюджета бюджетам городских округов, городских и сельских поселений области на реализацию инициативных проектов) </w:t>
      </w:r>
    </w:p>
    <w:tbl>
      <w:tblPr>
        <w:tblW w:w="9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728"/>
        <w:gridCol w:w="1983"/>
        <w:gridCol w:w="1246"/>
      </w:tblGrid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реализации проекта </w:t>
            </w:r>
            <w:hyperlink r:id="rId5" w:anchor="Par94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денежных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C04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65"/>
            <w:bookmarkEnd w:id="0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C04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МПК- 1,0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C04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имущественного участия,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трудового участия,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C04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820 000, 00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B46AF" w:rsidRPr="00931FC4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4"/>
      <w:bookmarkEnd w:id="1"/>
      <w:r w:rsidRPr="00931FC4">
        <w:rPr>
          <w:rFonts w:ascii="Times New Roman" w:hAnsi="Times New Roman" w:cs="Times New Roman"/>
          <w:i/>
          <w:sz w:val="18"/>
          <w:szCs w:val="18"/>
        </w:rPr>
        <w:t xml:space="preserve">&lt;*&gt; Указываются наименования и краткое описание планируемых мероприятий (проведение общестроительных, пусконаладочных, ремонтных работ, монтаж, установка, приобретение, доставка материалов и оборудования и </w:t>
      </w:r>
      <w:proofErr w:type="spellStart"/>
      <w:r w:rsidRPr="00931FC4">
        <w:rPr>
          <w:rFonts w:ascii="Times New Roman" w:hAnsi="Times New Roman" w:cs="Times New Roman"/>
          <w:i/>
          <w:sz w:val="18"/>
          <w:szCs w:val="18"/>
        </w:rPr>
        <w:t>т.п</w:t>
      </w:r>
      <w:proofErr w:type="spellEnd"/>
      <w:r w:rsidRPr="00931FC4">
        <w:rPr>
          <w:rFonts w:ascii="Times New Roman" w:hAnsi="Times New Roman" w:cs="Times New Roman"/>
          <w:i/>
          <w:sz w:val="18"/>
          <w:szCs w:val="18"/>
        </w:rPr>
        <w:t xml:space="preserve">). 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Ожида</w:t>
      </w:r>
      <w:r w:rsidR="00214771">
        <w:rPr>
          <w:rFonts w:ascii="Times New Roman" w:hAnsi="Times New Roman" w:cs="Times New Roman"/>
          <w:sz w:val="26"/>
          <w:szCs w:val="26"/>
        </w:rPr>
        <w:t>емые результаты</w:t>
      </w:r>
      <w:r w:rsidR="00C04F83">
        <w:rPr>
          <w:rFonts w:ascii="Times New Roman" w:hAnsi="Times New Roman" w:cs="Times New Roman"/>
          <w:sz w:val="26"/>
          <w:szCs w:val="26"/>
        </w:rPr>
        <w:t xml:space="preserve">: </w:t>
      </w:r>
      <w:r w:rsidR="00C04F83" w:rsidRPr="006F5B3C">
        <w:rPr>
          <w:rFonts w:ascii="Times New Roman" w:hAnsi="Times New Roman" w:cs="Times New Roman"/>
          <w:sz w:val="26"/>
          <w:szCs w:val="26"/>
          <w:u w:val="single"/>
        </w:rPr>
        <w:t>реализованный проект позволит улучшить качество мероприятий,</w:t>
      </w:r>
      <w:r w:rsidR="006C4984">
        <w:rPr>
          <w:rFonts w:ascii="Times New Roman" w:hAnsi="Times New Roman" w:cs="Times New Roman"/>
          <w:sz w:val="26"/>
          <w:szCs w:val="26"/>
          <w:u w:val="single"/>
        </w:rPr>
        <w:t xml:space="preserve"> направленных на обеспечение пожарной безопасности в границах населенных </w:t>
      </w:r>
      <w:proofErr w:type="gramStart"/>
      <w:r w:rsidR="006C4984">
        <w:rPr>
          <w:rFonts w:ascii="Times New Roman" w:hAnsi="Times New Roman" w:cs="Times New Roman"/>
          <w:sz w:val="26"/>
          <w:szCs w:val="26"/>
          <w:u w:val="single"/>
        </w:rPr>
        <w:t>пунктов ,</w:t>
      </w:r>
      <w:proofErr w:type="gramEnd"/>
      <w:r w:rsidR="00C04F83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сократив время прибытия пожарной техники</w:t>
      </w:r>
      <w:r w:rsidR="006C4984">
        <w:rPr>
          <w:rFonts w:ascii="Times New Roman" w:hAnsi="Times New Roman" w:cs="Times New Roman"/>
          <w:sz w:val="26"/>
          <w:szCs w:val="26"/>
          <w:u w:val="single"/>
        </w:rPr>
        <w:t xml:space="preserve"> и увеличив мобильность </w:t>
      </w:r>
      <w:r w:rsidR="00B343C5">
        <w:rPr>
          <w:rFonts w:ascii="Times New Roman" w:hAnsi="Times New Roman" w:cs="Times New Roman"/>
          <w:sz w:val="26"/>
          <w:szCs w:val="26"/>
          <w:u w:val="single"/>
        </w:rPr>
        <w:t xml:space="preserve">пожарной команды </w:t>
      </w:r>
      <w:r w:rsidRPr="006F5B3C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F5B3C" w:rsidRPr="006F5B3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B3C">
        <w:rPr>
          <w:rFonts w:ascii="Times New Roman" w:hAnsi="Times New Roman" w:cs="Times New Roman"/>
          <w:i/>
          <w:sz w:val="18"/>
          <w:szCs w:val="18"/>
        </w:rPr>
        <w:t xml:space="preserve"> (как изменится ситуация в муниципальном образовании после реализации проекта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63A7A" w:rsidRDefault="00363A7A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A7A" w:rsidRDefault="00363A7A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A7A" w:rsidRDefault="00363A7A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A7A" w:rsidRDefault="00363A7A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A7A" w:rsidRDefault="00363A7A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3461F">
        <w:rPr>
          <w:rFonts w:ascii="Times New Roman" w:hAnsi="Times New Roman" w:cs="Times New Roman"/>
          <w:b/>
          <w:sz w:val="26"/>
          <w:szCs w:val="26"/>
        </w:rPr>
        <w:t>Информация для оценки проекта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Финансовое участие в реализации проекта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источники финансирования мероприятий проекта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денежной форме)</w:t>
      </w:r>
    </w:p>
    <w:tbl>
      <w:tblPr>
        <w:tblW w:w="9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6150"/>
        <w:gridCol w:w="1304"/>
        <w:gridCol w:w="1531"/>
      </w:tblGrid>
      <w:tr w:rsidR="009B46AF" w:rsidTr="009B46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источников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(процентов)</w:t>
            </w:r>
          </w:p>
        </w:tc>
      </w:tr>
      <w:tr w:rsidR="009B46AF" w:rsidTr="009B46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46AF" w:rsidTr="009B46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(не менее 10 процентов от стоимости проекта)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47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E5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B46AF" w:rsidTr="009B46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124"/>
            <w:bookmarkEnd w:id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 (не менее 5 процентов от стоимости проекта для городского округа, городского поселения и не менее 3 процентов от стоимости проекта для сельского поселения)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214771" w:rsidP="00214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214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46AF" w:rsidTr="009B46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индивидуальных предпринимателей и юридических лиц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47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E5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B46AF" w:rsidTr="009B46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областного бюджета </w:t>
            </w:r>
            <w:hyperlink r:id="rId6" w:anchor="Par137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214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705 200,00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214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9B46AF" w:rsidTr="009B46AF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стоимость проекта (объем финансового обеспечения за счет всех источников):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6AF" w:rsidRDefault="0047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37"/>
      <w:bookmarkEnd w:id="3"/>
      <w:r>
        <w:rPr>
          <w:rFonts w:ascii="Times New Roman" w:hAnsi="Times New Roman" w:cs="Times New Roman"/>
          <w:sz w:val="26"/>
          <w:szCs w:val="26"/>
        </w:rPr>
        <w:t>&lt;*&gt; не может превышать: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муниципальных образований численностью не более 20 тыс. человек – 1,0 млн. рублей;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муниципальных образований численностью свыше 20 тыс. человек, но не более 50 тыс. человек – 2,0 млн. рублей;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муниципальных образований численностью свыше 50 тыс. человек – 3,0 млн. рублей.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Инициативные платежи индивидуальных предпринимателей и юридических лиц (расшифровка суммы </w:t>
      </w:r>
      <w:hyperlink r:id="rId7" w:anchor="Par12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строки 2.2 таблицы 1 пункта 3.1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143"/>
        <w:gridCol w:w="1304"/>
      </w:tblGrid>
      <w:tr w:rsidR="009B46AF" w:rsidTr="009B46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индивидуального предпринимателя юридического лица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9B46AF" w:rsidTr="009B46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46AF" w:rsidTr="009B46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6C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КФХ </w:t>
            </w:r>
            <w:r w:rsidR="00931FC4">
              <w:rPr>
                <w:rFonts w:ascii="Times New Roman" w:hAnsi="Times New Roman" w:cs="Times New Roman"/>
                <w:sz w:val="26"/>
                <w:szCs w:val="26"/>
              </w:rPr>
              <w:t>Д.А. Васин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32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8 200, 00</w:t>
            </w:r>
          </w:p>
        </w:tc>
      </w:tr>
      <w:tr w:rsidR="009B46AF" w:rsidTr="009B46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6AF" w:rsidTr="009B46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Имущественное и (или) трудовое участие заинтересованных лиц в реализации проекта (согласно приложению № 1 к инициативному проекту)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3.2.1. Общая стоимость имущественного и (или) трудового участия заинтересованных лиц в рублях ______</w:t>
      </w:r>
      <w:r w:rsidR="00931FC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______. 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Стоимость имущественного и (или) трудового участия населения в рублях _______</w:t>
      </w:r>
      <w:r w:rsidR="00931FC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_____.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Стоимость имущественного и (или) трудового участия индивидуальных предпринимателей и юридических лиц в рублях ______</w:t>
      </w:r>
      <w:r w:rsidR="00931FC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______.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Социальная эффективность реализации проекта</w:t>
      </w:r>
    </w:p>
    <w:p w:rsidR="00F35917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Характеристика  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муниципального  образования (части муниципального образования), которое получит  пользу от реализации проекта </w:t>
      </w:r>
      <w:r w:rsidR="00F35917">
        <w:rPr>
          <w:rFonts w:ascii="Times New Roman" w:hAnsi="Times New Roman" w:cs="Times New Roman"/>
          <w:sz w:val="26"/>
          <w:szCs w:val="26"/>
        </w:rPr>
        <w:t>.</w:t>
      </w:r>
    </w:p>
    <w:p w:rsidR="009B46AF" w:rsidRPr="00931FC4" w:rsidRDefault="00E506EB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1FC4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931FC4" w:rsidRPr="00931FC4">
        <w:rPr>
          <w:rFonts w:ascii="Times New Roman" w:hAnsi="Times New Roman" w:cs="Times New Roman"/>
          <w:sz w:val="26"/>
          <w:szCs w:val="26"/>
          <w:u w:val="single"/>
        </w:rPr>
        <w:t xml:space="preserve"> На территории Большечечуйского МО постоянно проживают на 01.01.2021 года: д</w:t>
      </w:r>
      <w:r w:rsidRPr="00931FC4">
        <w:rPr>
          <w:rFonts w:ascii="Times New Roman" w:hAnsi="Times New Roman" w:cs="Times New Roman"/>
          <w:sz w:val="26"/>
          <w:szCs w:val="26"/>
          <w:u w:val="single"/>
        </w:rPr>
        <w:t xml:space="preserve">ети дошкольного возраста </w:t>
      </w:r>
      <w:proofErr w:type="gramStart"/>
      <w:r w:rsidR="00C14049" w:rsidRPr="00931FC4">
        <w:rPr>
          <w:rFonts w:ascii="Times New Roman" w:hAnsi="Times New Roman" w:cs="Times New Roman"/>
          <w:sz w:val="26"/>
          <w:szCs w:val="26"/>
          <w:u w:val="single"/>
        </w:rPr>
        <w:t>47</w:t>
      </w:r>
      <w:r w:rsidRPr="00931FC4">
        <w:rPr>
          <w:rFonts w:ascii="Times New Roman" w:hAnsi="Times New Roman" w:cs="Times New Roman"/>
          <w:sz w:val="26"/>
          <w:szCs w:val="26"/>
          <w:u w:val="single"/>
        </w:rPr>
        <w:t xml:space="preserve"> ,</w:t>
      </w:r>
      <w:proofErr w:type="gramEnd"/>
      <w:r w:rsidRPr="00931FC4">
        <w:rPr>
          <w:rFonts w:ascii="Times New Roman" w:hAnsi="Times New Roman" w:cs="Times New Roman"/>
          <w:sz w:val="26"/>
          <w:szCs w:val="26"/>
          <w:u w:val="single"/>
        </w:rPr>
        <w:t xml:space="preserve"> дети школьного возраста </w:t>
      </w:r>
      <w:r w:rsidR="00F35917" w:rsidRPr="00931FC4">
        <w:rPr>
          <w:rFonts w:ascii="Times New Roman" w:hAnsi="Times New Roman" w:cs="Times New Roman"/>
          <w:sz w:val="26"/>
          <w:szCs w:val="26"/>
          <w:u w:val="single"/>
        </w:rPr>
        <w:t>63 человека</w:t>
      </w:r>
      <w:r w:rsidRPr="00931FC4">
        <w:rPr>
          <w:rFonts w:ascii="Times New Roman" w:hAnsi="Times New Roman" w:cs="Times New Roman"/>
          <w:sz w:val="26"/>
          <w:szCs w:val="26"/>
          <w:u w:val="single"/>
        </w:rPr>
        <w:t xml:space="preserve">  , трудоспособное население </w:t>
      </w:r>
      <w:r w:rsidR="00F35917" w:rsidRPr="00931FC4">
        <w:rPr>
          <w:rFonts w:ascii="Times New Roman" w:hAnsi="Times New Roman" w:cs="Times New Roman"/>
          <w:sz w:val="26"/>
          <w:szCs w:val="26"/>
          <w:u w:val="single"/>
        </w:rPr>
        <w:t>418 человек</w:t>
      </w:r>
      <w:r w:rsidRPr="00931FC4">
        <w:rPr>
          <w:rFonts w:ascii="Times New Roman" w:hAnsi="Times New Roman" w:cs="Times New Roman"/>
          <w:sz w:val="26"/>
          <w:szCs w:val="26"/>
          <w:u w:val="single"/>
        </w:rPr>
        <w:t xml:space="preserve"> , жители пенсионного возраста </w:t>
      </w:r>
      <w:r w:rsidR="00F35917" w:rsidRPr="00931FC4">
        <w:rPr>
          <w:rFonts w:ascii="Times New Roman" w:hAnsi="Times New Roman" w:cs="Times New Roman"/>
          <w:sz w:val="26"/>
          <w:szCs w:val="26"/>
          <w:u w:val="single"/>
        </w:rPr>
        <w:t>240 человек</w:t>
      </w:r>
      <w:r w:rsidR="009B46AF" w:rsidRPr="00931FC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B46AF" w:rsidRPr="00931FC4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1FC4">
        <w:rPr>
          <w:rFonts w:ascii="Times New Roman" w:hAnsi="Times New Roman" w:cs="Times New Roman"/>
          <w:sz w:val="26"/>
          <w:szCs w:val="26"/>
          <w:u w:val="single"/>
        </w:rPr>
        <w:t>Числ</w:t>
      </w:r>
      <w:r w:rsidR="00C14049" w:rsidRPr="00931FC4">
        <w:rPr>
          <w:rFonts w:ascii="Times New Roman" w:hAnsi="Times New Roman" w:cs="Times New Roman"/>
          <w:sz w:val="26"/>
          <w:szCs w:val="26"/>
          <w:u w:val="single"/>
        </w:rPr>
        <w:t xml:space="preserve">о </w:t>
      </w:r>
      <w:proofErr w:type="spellStart"/>
      <w:r w:rsidR="00C14049" w:rsidRPr="00931FC4">
        <w:rPr>
          <w:rFonts w:ascii="Times New Roman" w:hAnsi="Times New Roman" w:cs="Times New Roman"/>
          <w:sz w:val="26"/>
          <w:szCs w:val="26"/>
          <w:u w:val="single"/>
        </w:rPr>
        <w:t>благополучателей</w:t>
      </w:r>
      <w:proofErr w:type="spellEnd"/>
      <w:r w:rsidR="00C14049" w:rsidRPr="00931F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5917" w:rsidRPr="00931FC4">
        <w:rPr>
          <w:rFonts w:ascii="Times New Roman" w:hAnsi="Times New Roman" w:cs="Times New Roman"/>
          <w:sz w:val="26"/>
          <w:szCs w:val="26"/>
          <w:u w:val="single"/>
        </w:rPr>
        <w:t xml:space="preserve">  795 человек</w:t>
      </w:r>
      <w:r w:rsidRPr="00931FC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B46AF" w:rsidRPr="00931FC4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Участие населения в определении и рассмотрении проекта 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лиц, принявших участие в обсуждении, определении соответствия интересам жителей муниципального образования или его части, целесообразности реализации и подде</w:t>
      </w:r>
      <w:r w:rsidR="00312F00">
        <w:rPr>
          <w:rFonts w:ascii="Times New Roman" w:hAnsi="Times New Roman" w:cs="Times New Roman"/>
          <w:sz w:val="26"/>
          <w:szCs w:val="26"/>
        </w:rPr>
        <w:t xml:space="preserve">ржки проекта </w:t>
      </w:r>
      <w:r w:rsidR="00312F00" w:rsidRPr="00B343C5">
        <w:rPr>
          <w:rFonts w:ascii="Times New Roman" w:hAnsi="Times New Roman" w:cs="Times New Roman"/>
          <w:sz w:val="26"/>
          <w:szCs w:val="26"/>
          <w:u w:val="single"/>
        </w:rPr>
        <w:t>77</w:t>
      </w:r>
      <w:r w:rsidR="00B343C5" w:rsidRPr="00B343C5">
        <w:rPr>
          <w:rFonts w:ascii="Times New Roman" w:hAnsi="Times New Roman" w:cs="Times New Roman"/>
          <w:sz w:val="26"/>
          <w:szCs w:val="26"/>
          <w:u w:val="single"/>
        </w:rPr>
        <w:t xml:space="preserve"> человек</w:t>
      </w:r>
      <w:r w:rsidR="00312F00">
        <w:rPr>
          <w:rFonts w:ascii="Times New Roman" w:hAnsi="Times New Roman" w:cs="Times New Roman"/>
          <w:sz w:val="26"/>
          <w:szCs w:val="26"/>
        </w:rPr>
        <w:t xml:space="preserve">, согласно протоколам </w:t>
      </w:r>
      <w:r w:rsidR="00B343C5">
        <w:rPr>
          <w:rFonts w:ascii="Times New Roman" w:hAnsi="Times New Roman" w:cs="Times New Roman"/>
          <w:sz w:val="26"/>
          <w:szCs w:val="26"/>
        </w:rPr>
        <w:t>собрания граждан населенных пунктов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(согласно протоколу схода, собрания или конференции граждан, результатам опроса граждан)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Способы информирования 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964"/>
        <w:gridCol w:w="28"/>
        <w:gridCol w:w="1985"/>
      </w:tblGrid>
      <w:tr w:rsidR="009B46AF" w:rsidTr="009B46AF">
        <w:trPr>
          <w:trHeight w:val="47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способов информирования населения при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примечание/</w:t>
            </w:r>
          </w:p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</w:tr>
      <w:tr w:rsidR="009B46AF" w:rsidTr="009B46AF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 5 статьи 26.1 Федерального закона от 6 октября 2003 года № 131-ФЗ «Об общих принципах организации местного самоуправления в Российской Федерации»:</w:t>
            </w:r>
          </w:p>
        </w:tc>
      </w:tr>
      <w:tr w:rsidR="009B46AF" w:rsidTr="009B46AF">
        <w:trPr>
          <w:trHeight w:val="47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официального сайта муниципального образования в информационно-телекоммуникационной сети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6AF" w:rsidRDefault="0093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B46AF" w:rsidTr="009B46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официального сайта муниципального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6AF" w:rsidRDefault="0093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B46AF" w:rsidTr="009B46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Доведение информации до сведения граждан старостой сельского населенного пункта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6AF" w:rsidRDefault="0090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bookmarkStart w:id="4" w:name="_GoBack"/>
            <w:bookmarkEnd w:id="4"/>
          </w:p>
        </w:tc>
      </w:tr>
      <w:tr w:rsidR="009B46AF" w:rsidTr="009B46AF">
        <w:trPr>
          <w:trHeight w:val="205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способы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B46AF" w:rsidTr="009B46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информационных стендов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6AF" w:rsidRDefault="0031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B46AF" w:rsidTr="009B46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Публикации в печатных средствах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6AF" w:rsidRDefault="0031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B46AF" w:rsidTr="009B46AF">
        <w:trPr>
          <w:trHeight w:val="2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проекта в телевизионной передаче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6AF" w:rsidRDefault="0031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B46AF" w:rsidTr="009B46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в социальных сетях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6AF" w:rsidRDefault="0031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B46AF" w:rsidTr="009B46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способы:________________________________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6AF" w:rsidRDefault="0031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&lt;*&gt; помимо предусмотренных пунктом 5 статьи 26.1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6 октября 2003 года № 131-ФЗ «Об общих принципах организации местного самоуправления в Российской Федерации»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Планируемая дата завершения реализации</w:t>
      </w:r>
      <w:r w:rsidR="002908BC">
        <w:rPr>
          <w:rFonts w:ascii="Times New Roman" w:hAnsi="Times New Roman" w:cs="Times New Roman"/>
          <w:sz w:val="26"/>
          <w:szCs w:val="26"/>
        </w:rPr>
        <w:t xml:space="preserve"> проекта «</w:t>
      </w:r>
      <w:proofErr w:type="gramStart"/>
      <w:r w:rsidR="002908BC">
        <w:rPr>
          <w:rFonts w:ascii="Times New Roman" w:hAnsi="Times New Roman" w:cs="Times New Roman"/>
          <w:sz w:val="26"/>
          <w:szCs w:val="26"/>
        </w:rPr>
        <w:t>01 »</w:t>
      </w:r>
      <w:proofErr w:type="gramEnd"/>
      <w:r w:rsidR="002908BC">
        <w:rPr>
          <w:rFonts w:ascii="Times New Roman" w:hAnsi="Times New Roman" w:cs="Times New Roman"/>
          <w:sz w:val="26"/>
          <w:szCs w:val="26"/>
        </w:rPr>
        <w:t xml:space="preserve"> декабря 2021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A7A" w:rsidRDefault="00363A7A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Сведения об инициаторах проекта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Ответственное лицо (руководитель инициативной группы) 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3"/>
        <w:gridCol w:w="3687"/>
      </w:tblGrid>
      <w:tr w:rsidR="009B46AF" w:rsidTr="009B46AF">
        <w:trPr>
          <w:trHeight w:val="249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полностью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29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Мотолыгин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Александр Викторович</w:t>
            </w:r>
          </w:p>
        </w:tc>
      </w:tr>
      <w:tr w:rsidR="009B46AF" w:rsidTr="009B46AF">
        <w:trPr>
          <w:trHeight w:val="283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93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 занят</w:t>
            </w:r>
          </w:p>
        </w:tc>
      </w:tr>
      <w:tr w:rsidR="009B46AF" w:rsidTr="009B46AF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2908BC" w:rsidP="0093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8 906 151 98 86</w:t>
            </w:r>
          </w:p>
        </w:tc>
      </w:tr>
      <w:tr w:rsidR="009B46AF" w:rsidTr="009B46AF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инициаторов проекта </w:t>
      </w:r>
      <w:r>
        <w:rPr>
          <w:rFonts w:ascii="Times New Roman" w:hAnsi="Times New Roman" w:cs="Times New Roman"/>
          <w:i/>
          <w:sz w:val="26"/>
          <w:szCs w:val="26"/>
        </w:rPr>
        <w:t>(Ф.И.О. полностью, род деятельности)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B46AF" w:rsidRPr="002908BC" w:rsidRDefault="002908BC" w:rsidP="002908B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Столярова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Александровна,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почтальон </w:t>
      </w:r>
      <w:r w:rsidR="009B46AF" w:rsidRPr="002908B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B46AF" w:rsidRPr="002908BC" w:rsidRDefault="002908BC" w:rsidP="002908B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Тацей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Ивановна, социальный работник</w:t>
      </w:r>
      <w:r w:rsidR="009B46AF" w:rsidRPr="002908BC">
        <w:rPr>
          <w:rFonts w:ascii="Times New Roman" w:hAnsi="Times New Roman" w:cs="Times New Roman"/>
          <w:sz w:val="26"/>
          <w:szCs w:val="26"/>
        </w:rPr>
        <w:t>;</w:t>
      </w:r>
    </w:p>
    <w:p w:rsidR="009B46AF" w:rsidRDefault="002908BC" w:rsidP="002908B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Сидорина Ольга Валерьевна, </w:t>
      </w:r>
      <w:r w:rsidR="00312F00">
        <w:rPr>
          <w:rFonts w:ascii="Times New Roman" w:hAnsi="Times New Roman" w:cs="Times New Roman"/>
          <w:sz w:val="26"/>
          <w:szCs w:val="26"/>
        </w:rPr>
        <w:t>домохозяйка;</w:t>
      </w:r>
    </w:p>
    <w:p w:rsidR="00312F00" w:rsidRPr="002908BC" w:rsidRDefault="00312F00" w:rsidP="002908B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Гришанова Ирина Владимировна, ведущий специалист администрации.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Сведения об ответственном за реализацию проекта от администрации муниципального образования</w:t>
      </w:r>
    </w:p>
    <w:tbl>
      <w:tblPr>
        <w:tblpPr w:leftFromText="180" w:rightFromText="180" w:bottomFromText="200" w:vertAnchor="text" w:horzAnchor="margin" w:tblpY="20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686"/>
      </w:tblGrid>
      <w:tr w:rsidR="009B46AF" w:rsidTr="009B46AF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полностью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3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 Дмитрий Викторович</w:t>
            </w:r>
          </w:p>
        </w:tc>
      </w:tr>
      <w:tr w:rsidR="009B46AF" w:rsidTr="009B46AF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3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Большечечуйского МО</w:t>
            </w:r>
          </w:p>
        </w:tc>
      </w:tr>
      <w:tr w:rsidR="009B46AF" w:rsidTr="009B46AF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Default="003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8 909 331 98 09</w:t>
            </w:r>
          </w:p>
        </w:tc>
      </w:tr>
      <w:tr w:rsidR="009B46AF" w:rsidTr="009B46AF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46AF" w:rsidRPr="00312F00" w:rsidRDefault="0093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312F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chechyka41@mail.ru</w:t>
            </w:r>
          </w:p>
        </w:tc>
      </w:tr>
    </w:tbl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Дополнительная информация и комментарии: ____________________________________________________________________________________________________________________________________.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1"/>
        <w:gridCol w:w="1560"/>
        <w:gridCol w:w="2014"/>
      </w:tblGrid>
      <w:tr w:rsidR="009B46AF" w:rsidTr="009B46AF">
        <w:trPr>
          <w:trHeight w:val="473"/>
        </w:trPr>
        <w:tc>
          <w:tcPr>
            <w:tcW w:w="555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312F00" w:rsidP="003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Большечечуйского муниципального образования</w:t>
            </w:r>
          </w:p>
          <w:p w:rsidR="009B46AF" w:rsidRPr="00931FC4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FC4">
              <w:rPr>
                <w:rFonts w:ascii="Times New Roman" w:hAnsi="Times New Roman" w:cs="Times New Roman"/>
                <w:i/>
                <w:sz w:val="18"/>
                <w:szCs w:val="18"/>
              </w:rPr>
              <w:t>глава муниципального образования/глава администрации муниципального образования/лицо, замещающее в установленном порядке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подпись)</w:t>
            </w:r>
          </w:p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М.П.</w:t>
            </w:r>
          </w:p>
        </w:tc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6AF" w:rsidRPr="00544141" w:rsidRDefault="00312F00" w:rsidP="003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 Д.В.</w:t>
            </w:r>
          </w:p>
          <w:p w:rsidR="009B46AF" w:rsidRDefault="009B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(Ф.И.О.)</w:t>
            </w:r>
          </w:p>
        </w:tc>
      </w:tr>
    </w:tbl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6AF" w:rsidRDefault="00931FC4" w:rsidP="009B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2021</w:t>
      </w:r>
      <w:r w:rsidR="009B46A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B46AF" w:rsidRDefault="009B46AF" w:rsidP="009B46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35B3" w:rsidRDefault="00903EC9"/>
    <w:sectPr w:rsidR="00C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71E"/>
    <w:multiLevelType w:val="hybridMultilevel"/>
    <w:tmpl w:val="7C0C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319"/>
    <w:multiLevelType w:val="hybridMultilevel"/>
    <w:tmpl w:val="D554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A9"/>
    <w:rsid w:val="00047A27"/>
    <w:rsid w:val="00110AB4"/>
    <w:rsid w:val="002118FE"/>
    <w:rsid w:val="00214771"/>
    <w:rsid w:val="002908BC"/>
    <w:rsid w:val="00312F00"/>
    <w:rsid w:val="00327306"/>
    <w:rsid w:val="00363A7A"/>
    <w:rsid w:val="00475AAC"/>
    <w:rsid w:val="0052020B"/>
    <w:rsid w:val="00544141"/>
    <w:rsid w:val="006558D1"/>
    <w:rsid w:val="006C4984"/>
    <w:rsid w:val="006F5B3C"/>
    <w:rsid w:val="006F7BA7"/>
    <w:rsid w:val="00764E05"/>
    <w:rsid w:val="00786960"/>
    <w:rsid w:val="007A280E"/>
    <w:rsid w:val="007A3A8E"/>
    <w:rsid w:val="007E662B"/>
    <w:rsid w:val="00820CA4"/>
    <w:rsid w:val="008E314C"/>
    <w:rsid w:val="00903EC9"/>
    <w:rsid w:val="00931FC4"/>
    <w:rsid w:val="0093461F"/>
    <w:rsid w:val="00951FAA"/>
    <w:rsid w:val="00955B5A"/>
    <w:rsid w:val="009B46AF"/>
    <w:rsid w:val="009C17D8"/>
    <w:rsid w:val="00AA5519"/>
    <w:rsid w:val="00B343C5"/>
    <w:rsid w:val="00B871A3"/>
    <w:rsid w:val="00BC0D01"/>
    <w:rsid w:val="00C04F83"/>
    <w:rsid w:val="00C14049"/>
    <w:rsid w:val="00D059A4"/>
    <w:rsid w:val="00DC68A9"/>
    <w:rsid w:val="00E506EB"/>
    <w:rsid w:val="00E8185E"/>
    <w:rsid w:val="00F35917"/>
    <w:rsid w:val="00F6022F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7927"/>
  <w15:chartTrackingRefBased/>
  <w15:docId w15:val="{CD802B15-933A-4721-9460-29A2ED4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6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2;&#1086;&#1084;&#1087;\Desktop\&#1040;&#1076;&#1084;&#1080;&#1085;&#1080;&#1089;&#1090;&#1088;&#1072;&#1094;&#1080;&#1103;%20&#1041;.&#1063;&#1077;&#1095;&#1091;&#1081;&#1082;&#1072;\&#1048;&#1085;&#1080;&#1094;&#1080;&#1072;&#1090;&#1080;&#1074;&#1085;&#1099;&#1081;%20&#1055;&#1056;&#1054;&#1045;&#1050;&#1058;\362-P%20v%20red%2050-P%20&#1055;&#1056;&#1054;&#1045;&#1050;&#105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2;&#1086;&#1084;&#1087;\Desktop\&#1040;&#1076;&#1084;&#1080;&#1085;&#1080;&#1089;&#1090;&#1088;&#1072;&#1094;&#1080;&#1103;%20&#1041;.&#1063;&#1077;&#1095;&#1091;&#1081;&#1082;&#1072;\&#1048;&#1085;&#1080;&#1094;&#1080;&#1072;&#1090;&#1080;&#1074;&#1085;&#1099;&#1081;%20&#1055;&#1056;&#1054;&#1045;&#1050;&#1058;\362-P%20v%20red%2050-P%20&#1055;&#1056;&#1054;&#1045;&#1050;&#1058;.docx" TargetMode="External"/><Relationship Id="rId5" Type="http://schemas.openxmlformats.org/officeDocument/2006/relationships/hyperlink" Target="file:///C:\Users\&#1082;&#1086;&#1084;&#1087;\Desktop\&#1040;&#1076;&#1084;&#1080;&#1085;&#1080;&#1089;&#1090;&#1088;&#1072;&#1094;&#1080;&#1103;%20&#1041;.&#1063;&#1077;&#1095;&#1091;&#1081;&#1082;&#1072;\&#1048;&#1085;&#1080;&#1094;&#1080;&#1072;&#1090;&#1080;&#1074;&#1085;&#1099;&#1081;%20&#1055;&#1056;&#1054;&#1045;&#1050;&#1058;\362-P%20v%20red%2050-P%20&#1055;&#1056;&#1054;&#1045;&#1050;&#105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43</cp:revision>
  <cp:lastPrinted>2021-02-17T07:41:00Z</cp:lastPrinted>
  <dcterms:created xsi:type="dcterms:W3CDTF">2021-02-12T09:48:00Z</dcterms:created>
  <dcterms:modified xsi:type="dcterms:W3CDTF">2021-02-17T11:39:00Z</dcterms:modified>
</cp:coreProperties>
</file>