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charts/chart4.xml" ContentType="application/vnd.openxmlformats-officedocument.drawingml.chart+xml"/>
  <Override PartName="/word/drawings/drawing1.xml" ContentType="application/vnd.openxmlformats-officedocument.drawingml.chartshapes+xml"/>
  <Override PartName="/word/charts/chart5.xml" ContentType="application/vnd.openxmlformats-officedocument.drawingml.chart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drawings/drawing3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A1E" w:rsidRPr="008640A6" w:rsidRDefault="00902A1E" w:rsidP="00902A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/>
          <w:b/>
          <w:i/>
          <w:color w:val="000000" w:themeColor="text1"/>
          <w:sz w:val="28"/>
          <w:szCs w:val="28"/>
        </w:rPr>
      </w:pPr>
      <w:r w:rsidRPr="008640A6">
        <w:rPr>
          <w:rFonts w:ascii="PT Astra Serif" w:hAnsi="PT Astra Serif"/>
          <w:b/>
          <w:i/>
          <w:noProof/>
          <w:color w:val="FF0000"/>
          <w:sz w:val="28"/>
          <w:szCs w:val="28"/>
          <w:u w:val="single"/>
          <w:lang w:eastAsia="ru-RU"/>
        </w:rPr>
        <w:drawing>
          <wp:inline distT="0" distB="0" distL="0" distR="0">
            <wp:extent cx="9210675" cy="1047750"/>
            <wp:effectExtent l="0" t="38100" r="9525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0933B3" w:rsidRPr="008640A6" w:rsidRDefault="000933B3" w:rsidP="00902A1E">
      <w:pPr>
        <w:autoSpaceDE w:val="0"/>
        <w:autoSpaceDN w:val="0"/>
        <w:adjustRightInd w:val="0"/>
        <w:ind w:right="-1"/>
        <w:jc w:val="both"/>
        <w:rPr>
          <w:rFonts w:ascii="PT Astra Serif" w:hAnsi="PT Astra Serif"/>
          <w:sz w:val="28"/>
          <w:szCs w:val="28"/>
        </w:rPr>
      </w:pPr>
      <w:r w:rsidRPr="008640A6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бюджет</w:t>
      </w:r>
      <w:r w:rsidRPr="008640A6">
        <w:rPr>
          <w:rFonts w:ascii="PT Astra Serif" w:hAnsi="PT Astra Serif"/>
          <w:color w:val="1F497D" w:themeColor="text2"/>
          <w:sz w:val="28"/>
          <w:szCs w:val="28"/>
        </w:rPr>
        <w:t xml:space="preserve"> -</w:t>
      </w:r>
      <w:r w:rsidRPr="008640A6">
        <w:rPr>
          <w:rFonts w:ascii="PT Astra Serif" w:hAnsi="PT Astra Serif"/>
          <w:sz w:val="28"/>
          <w:szCs w:val="28"/>
        </w:rPr>
        <w:t xml:space="preserve">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самоуправления;</w:t>
      </w:r>
    </w:p>
    <w:p w:rsidR="000933B3" w:rsidRPr="008640A6" w:rsidRDefault="000933B3" w:rsidP="00902A1E">
      <w:pPr>
        <w:autoSpaceDE w:val="0"/>
        <w:autoSpaceDN w:val="0"/>
        <w:adjustRightInd w:val="0"/>
        <w:jc w:val="both"/>
        <w:rPr>
          <w:rFonts w:ascii="PT Astra Serif" w:hAnsi="PT Astra Serif"/>
          <w:bCs/>
          <w:iCs/>
          <w:sz w:val="28"/>
          <w:szCs w:val="28"/>
        </w:rPr>
      </w:pPr>
      <w:r w:rsidRPr="008640A6">
        <w:rPr>
          <w:rFonts w:ascii="PT Astra Serif" w:hAnsi="PT Astra Serif"/>
          <w:b/>
          <w:bCs/>
          <w:i/>
          <w:iCs/>
          <w:color w:val="1F497D" w:themeColor="text2"/>
          <w:sz w:val="28"/>
          <w:szCs w:val="28"/>
          <w:u w:val="single"/>
        </w:rPr>
        <w:t>доходы бюджета</w:t>
      </w:r>
      <w:r w:rsidRPr="008640A6">
        <w:rPr>
          <w:rFonts w:ascii="PT Astra Serif" w:hAnsi="PT Astra Serif"/>
          <w:b/>
          <w:bCs/>
          <w:i/>
          <w:iCs/>
          <w:sz w:val="28"/>
          <w:szCs w:val="28"/>
        </w:rPr>
        <w:t xml:space="preserve"> - </w:t>
      </w:r>
      <w:r w:rsidRPr="008640A6">
        <w:rPr>
          <w:rFonts w:ascii="PT Astra Serif" w:hAnsi="PT Astra Serif"/>
          <w:bCs/>
          <w:iCs/>
          <w:sz w:val="28"/>
          <w:szCs w:val="28"/>
        </w:rPr>
        <w:t>поступающие в бюджет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0933B3" w:rsidRPr="008640A6" w:rsidRDefault="000933B3" w:rsidP="00902A1E">
      <w:pPr>
        <w:autoSpaceDE w:val="0"/>
        <w:autoSpaceDN w:val="0"/>
        <w:adjustRightInd w:val="0"/>
        <w:jc w:val="both"/>
        <w:rPr>
          <w:rFonts w:ascii="PT Astra Serif" w:hAnsi="PT Astra Serif"/>
          <w:bCs/>
          <w:iCs/>
          <w:sz w:val="28"/>
          <w:szCs w:val="28"/>
        </w:rPr>
      </w:pPr>
      <w:r w:rsidRPr="008640A6">
        <w:rPr>
          <w:rFonts w:ascii="PT Astra Serif" w:hAnsi="PT Astra Serif"/>
          <w:b/>
          <w:bCs/>
          <w:i/>
          <w:iCs/>
          <w:color w:val="1F497D" w:themeColor="text2"/>
          <w:sz w:val="28"/>
          <w:szCs w:val="28"/>
          <w:u w:val="single"/>
        </w:rPr>
        <w:t>расходы бюджета</w:t>
      </w:r>
      <w:r w:rsidRPr="008640A6">
        <w:rPr>
          <w:rFonts w:ascii="PT Astra Serif" w:hAnsi="PT Astra Serif"/>
          <w:b/>
          <w:bCs/>
          <w:i/>
          <w:iCs/>
          <w:sz w:val="28"/>
          <w:szCs w:val="28"/>
        </w:rPr>
        <w:t xml:space="preserve"> - </w:t>
      </w:r>
      <w:r w:rsidRPr="008640A6">
        <w:rPr>
          <w:rFonts w:ascii="PT Astra Serif" w:hAnsi="PT Astra Serif"/>
          <w:bCs/>
          <w:iCs/>
          <w:sz w:val="28"/>
          <w:szCs w:val="28"/>
        </w:rPr>
        <w:t>выплачиваемые из бюджета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0933B3" w:rsidRPr="008640A6" w:rsidRDefault="000933B3" w:rsidP="00902A1E">
      <w:pPr>
        <w:autoSpaceDE w:val="0"/>
        <w:autoSpaceDN w:val="0"/>
        <w:adjustRightInd w:val="0"/>
        <w:jc w:val="both"/>
        <w:rPr>
          <w:rFonts w:ascii="PT Astra Serif" w:hAnsi="PT Astra Serif"/>
          <w:bCs/>
          <w:iCs/>
          <w:sz w:val="28"/>
          <w:szCs w:val="28"/>
        </w:rPr>
      </w:pPr>
      <w:r w:rsidRPr="008640A6">
        <w:rPr>
          <w:rFonts w:ascii="PT Astra Serif" w:hAnsi="PT Astra Serif"/>
          <w:b/>
          <w:bCs/>
          <w:i/>
          <w:iCs/>
          <w:color w:val="1F497D" w:themeColor="text2"/>
          <w:sz w:val="28"/>
          <w:szCs w:val="28"/>
          <w:u w:val="single"/>
        </w:rPr>
        <w:t>дефицит бюджета</w:t>
      </w:r>
      <w:r w:rsidRPr="008640A6">
        <w:rPr>
          <w:rFonts w:ascii="PT Astra Serif" w:hAnsi="PT Astra Serif"/>
          <w:b/>
          <w:bCs/>
          <w:i/>
          <w:iCs/>
          <w:sz w:val="28"/>
          <w:szCs w:val="28"/>
        </w:rPr>
        <w:t xml:space="preserve"> - </w:t>
      </w:r>
      <w:r w:rsidRPr="008640A6">
        <w:rPr>
          <w:rFonts w:ascii="PT Astra Serif" w:hAnsi="PT Astra Serif"/>
          <w:bCs/>
          <w:iCs/>
          <w:sz w:val="28"/>
          <w:szCs w:val="28"/>
        </w:rPr>
        <w:t>превышение расходов бюджета над его доходами;</w:t>
      </w:r>
    </w:p>
    <w:p w:rsidR="000933B3" w:rsidRPr="008640A6" w:rsidRDefault="000933B3" w:rsidP="00902A1E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8640A6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муниципальный долг</w:t>
      </w:r>
      <w:r w:rsidRPr="008640A6">
        <w:rPr>
          <w:rFonts w:ascii="PT Astra Serif" w:hAnsi="PT Astra Serif"/>
          <w:b/>
          <w:i/>
          <w:color w:val="000000" w:themeColor="text1"/>
          <w:sz w:val="28"/>
          <w:szCs w:val="28"/>
        </w:rPr>
        <w:t xml:space="preserve"> -</w:t>
      </w:r>
      <w:r w:rsidRPr="008640A6">
        <w:rPr>
          <w:rFonts w:ascii="PT Astra Serif" w:hAnsi="PT Astra Serif"/>
          <w:sz w:val="28"/>
          <w:szCs w:val="28"/>
        </w:rPr>
        <w:t xml:space="preserve">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Бюджетным Кодексом, принятые на себя муниципальным образованием;</w:t>
      </w:r>
    </w:p>
    <w:p w:rsidR="000933B3" w:rsidRPr="008640A6" w:rsidRDefault="000933B3" w:rsidP="00902A1E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8640A6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текущий финансовый год</w:t>
      </w:r>
      <w:r w:rsidRPr="008640A6">
        <w:rPr>
          <w:rFonts w:ascii="PT Astra Serif" w:hAnsi="PT Astra Serif"/>
          <w:sz w:val="28"/>
          <w:szCs w:val="28"/>
        </w:rPr>
        <w:t xml:space="preserve"> -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:rsidR="000933B3" w:rsidRPr="008640A6" w:rsidRDefault="000933B3" w:rsidP="00902A1E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8640A6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очередной финансовый год</w:t>
      </w:r>
      <w:r w:rsidRPr="008640A6">
        <w:rPr>
          <w:rFonts w:ascii="PT Astra Serif" w:hAnsi="PT Astra Serif"/>
          <w:sz w:val="28"/>
          <w:szCs w:val="28"/>
        </w:rPr>
        <w:t xml:space="preserve"> - год, следующий за текущим финансовым годом;</w:t>
      </w:r>
    </w:p>
    <w:p w:rsidR="00972272" w:rsidRPr="008640A6" w:rsidRDefault="000933B3" w:rsidP="0040352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8640A6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отчетный финансовый год</w:t>
      </w:r>
      <w:r w:rsidRPr="008640A6">
        <w:rPr>
          <w:rFonts w:ascii="PT Astra Serif" w:hAnsi="PT Astra Serif"/>
          <w:sz w:val="28"/>
          <w:szCs w:val="28"/>
        </w:rPr>
        <w:t xml:space="preserve"> - год, предшествующий текущему финансовому году.</w:t>
      </w:r>
      <w:r w:rsidR="00902A1E" w:rsidRPr="008640A6">
        <w:rPr>
          <w:rFonts w:ascii="PT Astra Serif" w:hAnsi="PT Astra Serif"/>
          <w:sz w:val="28"/>
          <w:szCs w:val="28"/>
        </w:rPr>
        <w:br w:type="page"/>
      </w:r>
    </w:p>
    <w:p w:rsidR="00972272" w:rsidRPr="00A52AE1" w:rsidRDefault="000C1F8B" w:rsidP="00A52AE1">
      <w:pPr>
        <w:pStyle w:val="a4"/>
        <w:spacing w:after="24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</w:r>
      <w:r>
        <w:rPr>
          <w:rFonts w:ascii="PT Astra Serif" w:hAnsi="PT Astra Serif"/>
          <w:noProof/>
          <w:sz w:val="28"/>
          <w:szCs w:val="28"/>
        </w:rPr>
        <w:pict>
          <v:roundrect id="AutoShape 14" o:spid="_x0000_s1044" style="width:748.65pt;height:48.8pt;visibility:visible;mso-left-percent:-10001;mso-top-percent:-10001;mso-position-horizontal:absolute;mso-position-horizontal-relative:char;mso-position-vertical:absolute;mso-position-vertical-relative:line;mso-left-percent:-10001;mso-top-percent:-10001" arcsize="10923f" fillcolor="#8db3e2 [1311]" strokecolor="#548dd4 [1951]">
            <v:textbox style="mso-next-textbox:#AutoShape 14">
              <w:txbxContent>
                <w:p w:rsidR="000C1F8B" w:rsidRPr="009C33E7" w:rsidRDefault="000C1F8B" w:rsidP="009C33E7">
                  <w:pPr>
                    <w:pStyle w:val="a4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C2492">
                    <w:rPr>
                      <w:b/>
                      <w:sz w:val="28"/>
                      <w:szCs w:val="28"/>
                    </w:rPr>
                    <w:t>Сценарные условия и основные параметры прогнозасоциально-экономического развития</w:t>
                  </w:r>
                </w:p>
                <w:p w:rsidR="000C1F8B" w:rsidRPr="009C33E7" w:rsidRDefault="000C1F8B" w:rsidP="009C33E7">
                  <w:pPr>
                    <w:pStyle w:val="a4"/>
                    <w:jc w:val="center"/>
                    <w:rPr>
                      <w:b/>
                    </w:rPr>
                  </w:pPr>
                  <w:r>
                    <w:rPr>
                      <w:b/>
                      <w:sz w:val="28"/>
                      <w:szCs w:val="28"/>
                    </w:rPr>
                    <w:t>Базарно-Карабулакского</w:t>
                  </w:r>
                  <w:r w:rsidRPr="008C2492">
                    <w:rPr>
                      <w:b/>
                      <w:sz w:val="28"/>
                      <w:szCs w:val="28"/>
                    </w:rPr>
                    <w:t xml:space="preserve"> муниципального образования</w:t>
                  </w:r>
                  <w:r>
                    <w:rPr>
                      <w:b/>
                      <w:sz w:val="28"/>
                      <w:szCs w:val="28"/>
                    </w:rPr>
                    <w:t>на 2023-2025</w:t>
                  </w:r>
                  <w:r w:rsidRPr="008C2492">
                    <w:rPr>
                      <w:b/>
                      <w:sz w:val="28"/>
                      <w:szCs w:val="28"/>
                    </w:rPr>
                    <w:t xml:space="preserve"> годы.</w:t>
                  </w:r>
                </w:p>
                <w:p w:rsidR="000C1F8B" w:rsidRPr="009C33E7" w:rsidRDefault="000C1F8B" w:rsidP="009C33E7"/>
              </w:txbxContent>
            </v:textbox>
            <w10:anchorlock/>
          </v:roundrect>
        </w:pict>
      </w:r>
    </w:p>
    <w:p w:rsidR="00BC5DDA" w:rsidRPr="00380128" w:rsidRDefault="00BC5DDA" w:rsidP="00BC5DDA">
      <w:pPr>
        <w:pStyle w:val="a4"/>
        <w:ind w:firstLine="708"/>
        <w:jc w:val="both"/>
        <w:rPr>
          <w:rFonts w:ascii="PT Astra Serif" w:hAnsi="PT Astra Serif"/>
        </w:rPr>
      </w:pPr>
      <w:r w:rsidRPr="00380128">
        <w:rPr>
          <w:rFonts w:ascii="PT Astra Serif" w:hAnsi="PT Astra Serif"/>
          <w:sz w:val="28"/>
        </w:rPr>
        <w:t>В соответствии с рекомендациями министерства экономического развития и инвестиционной политики Саратовской области показатели социально-экономического развития на 2023-2025 годы разрабатываются по базовому сценарию.</w:t>
      </w:r>
    </w:p>
    <w:p w:rsidR="00BC5DDA" w:rsidRPr="00BC5DDA" w:rsidRDefault="00BC5DDA" w:rsidP="00BC5DDA">
      <w:pPr>
        <w:pStyle w:val="a4"/>
        <w:jc w:val="both"/>
        <w:rPr>
          <w:rFonts w:ascii="PT Astra Serif" w:hAnsi="PT Astra Serif"/>
          <w:sz w:val="16"/>
          <w:szCs w:val="16"/>
        </w:rPr>
      </w:pPr>
    </w:p>
    <w:p w:rsidR="00BC5DDA" w:rsidRPr="00380128" w:rsidRDefault="00BC5DDA" w:rsidP="00BC5DDA">
      <w:pPr>
        <w:pStyle w:val="a4"/>
        <w:ind w:firstLine="708"/>
        <w:jc w:val="both"/>
        <w:rPr>
          <w:rFonts w:ascii="PT Astra Serif" w:hAnsi="PT Astra Serif"/>
        </w:rPr>
      </w:pPr>
      <w:r w:rsidRPr="00380128">
        <w:rPr>
          <w:rFonts w:ascii="PT Astra Serif" w:hAnsi="PT Astra Serif"/>
          <w:sz w:val="28"/>
        </w:rPr>
        <w:t xml:space="preserve">В 2023 году предприятия муниципального образования отгрузят товаров собственного производства, выполнят работ и услуг собственными силами на сумму </w:t>
      </w:r>
      <w:r w:rsidRPr="00380128">
        <w:rPr>
          <w:rFonts w:ascii="PT Astra Serif" w:hAnsi="PT Astra Serif"/>
          <w:color w:val="000000"/>
          <w:sz w:val="28"/>
        </w:rPr>
        <w:t>250,1</w:t>
      </w:r>
      <w:r w:rsidRPr="00380128">
        <w:rPr>
          <w:rFonts w:ascii="PT Astra Serif" w:hAnsi="PT Astra Serif"/>
          <w:sz w:val="28"/>
        </w:rPr>
        <w:t xml:space="preserve"> млн. руб., </w:t>
      </w:r>
      <w:r w:rsidRPr="00380128">
        <w:rPr>
          <w:rFonts w:ascii="PT Astra Serif" w:hAnsi="PT Astra Serif"/>
          <w:color w:val="000000"/>
          <w:sz w:val="28"/>
        </w:rPr>
        <w:t>108,2</w:t>
      </w:r>
      <w:proofErr w:type="gramStart"/>
      <w:r w:rsidRPr="00380128">
        <w:rPr>
          <w:rFonts w:ascii="PT Astra Serif" w:hAnsi="PT Astra Serif"/>
          <w:sz w:val="28"/>
        </w:rPr>
        <w:t>%  уровня</w:t>
      </w:r>
      <w:proofErr w:type="gramEnd"/>
      <w:r w:rsidRPr="00380128">
        <w:rPr>
          <w:rFonts w:ascii="PT Astra Serif" w:hAnsi="PT Astra Serif"/>
          <w:sz w:val="28"/>
        </w:rPr>
        <w:t xml:space="preserve"> 2022 года, в 2024 году-</w:t>
      </w:r>
      <w:r w:rsidRPr="00380128">
        <w:rPr>
          <w:rFonts w:ascii="PT Astra Serif" w:hAnsi="PT Astra Serif"/>
          <w:color w:val="000000"/>
          <w:sz w:val="28"/>
        </w:rPr>
        <w:t>264,2</w:t>
      </w:r>
      <w:r w:rsidRPr="00380128">
        <w:rPr>
          <w:rFonts w:ascii="PT Astra Serif" w:hAnsi="PT Astra Serif"/>
          <w:sz w:val="28"/>
        </w:rPr>
        <w:t xml:space="preserve"> млн.руб. </w:t>
      </w:r>
      <w:r w:rsidRPr="00380128">
        <w:rPr>
          <w:rFonts w:ascii="PT Astra Serif" w:hAnsi="PT Astra Serif"/>
          <w:color w:val="000000"/>
          <w:sz w:val="28"/>
        </w:rPr>
        <w:t>и</w:t>
      </w:r>
      <w:r w:rsidRPr="00380128">
        <w:rPr>
          <w:rFonts w:ascii="PT Astra Serif" w:hAnsi="PT Astra Serif"/>
          <w:sz w:val="28"/>
        </w:rPr>
        <w:t xml:space="preserve">ли </w:t>
      </w:r>
      <w:r w:rsidRPr="00380128">
        <w:rPr>
          <w:rFonts w:ascii="PT Astra Serif" w:hAnsi="PT Astra Serif"/>
          <w:color w:val="000000"/>
          <w:sz w:val="28"/>
        </w:rPr>
        <w:t>105,7</w:t>
      </w:r>
      <w:r w:rsidRPr="00380128">
        <w:rPr>
          <w:rFonts w:ascii="PT Astra Serif" w:hAnsi="PT Astra Serif"/>
          <w:sz w:val="28"/>
        </w:rPr>
        <w:t>% уровня 2023 года, в 2025 году-</w:t>
      </w:r>
      <w:r w:rsidRPr="00380128">
        <w:rPr>
          <w:rFonts w:ascii="PT Astra Serif" w:hAnsi="PT Astra Serif"/>
          <w:color w:val="000000"/>
          <w:sz w:val="28"/>
        </w:rPr>
        <w:t xml:space="preserve"> 280,3</w:t>
      </w:r>
      <w:r w:rsidRPr="00380128">
        <w:rPr>
          <w:rFonts w:ascii="PT Astra Serif" w:hAnsi="PT Astra Serif"/>
          <w:sz w:val="28"/>
        </w:rPr>
        <w:t xml:space="preserve"> млн.руб. </w:t>
      </w:r>
      <w:r w:rsidRPr="00380128">
        <w:rPr>
          <w:rFonts w:ascii="PT Astra Serif" w:hAnsi="PT Astra Serif"/>
          <w:color w:val="000000"/>
          <w:sz w:val="28"/>
        </w:rPr>
        <w:t>и</w:t>
      </w:r>
      <w:r w:rsidRPr="00380128">
        <w:rPr>
          <w:rFonts w:ascii="PT Astra Serif" w:hAnsi="PT Astra Serif"/>
          <w:sz w:val="28"/>
        </w:rPr>
        <w:t xml:space="preserve">ли </w:t>
      </w:r>
      <w:r w:rsidRPr="00380128">
        <w:rPr>
          <w:rFonts w:ascii="PT Astra Serif" w:hAnsi="PT Astra Serif"/>
          <w:color w:val="000000"/>
          <w:sz w:val="28"/>
        </w:rPr>
        <w:t>106,1</w:t>
      </w:r>
      <w:r w:rsidRPr="00380128">
        <w:rPr>
          <w:rFonts w:ascii="PT Astra Serif" w:hAnsi="PT Astra Serif"/>
          <w:sz w:val="28"/>
        </w:rPr>
        <w:t xml:space="preserve">% уровня 2024 года. </w:t>
      </w:r>
    </w:p>
    <w:p w:rsidR="00BC5DDA" w:rsidRPr="00BC5DDA" w:rsidRDefault="00BC5DDA" w:rsidP="00BC5DDA">
      <w:pPr>
        <w:pStyle w:val="a4"/>
        <w:jc w:val="both"/>
        <w:rPr>
          <w:rFonts w:ascii="PT Astra Serif" w:hAnsi="PT Astra Serif"/>
          <w:sz w:val="16"/>
          <w:szCs w:val="16"/>
        </w:rPr>
      </w:pPr>
    </w:p>
    <w:p w:rsidR="00BC5DDA" w:rsidRPr="00380128" w:rsidRDefault="00BC5DDA" w:rsidP="00BC5DDA">
      <w:pPr>
        <w:pStyle w:val="a4"/>
        <w:ind w:firstLine="708"/>
        <w:jc w:val="both"/>
        <w:rPr>
          <w:rFonts w:ascii="PT Astra Serif" w:hAnsi="PT Astra Serif"/>
        </w:rPr>
      </w:pPr>
      <w:r w:rsidRPr="00380128">
        <w:rPr>
          <w:rFonts w:ascii="PT Astra Serif" w:hAnsi="PT Astra Serif"/>
          <w:sz w:val="28"/>
        </w:rPr>
        <w:t xml:space="preserve">Объем валовой продукции сельского хозяйства в 2023 году составит 202,3 млн.руб. </w:t>
      </w:r>
      <w:r w:rsidRPr="00380128">
        <w:rPr>
          <w:rFonts w:ascii="PT Astra Serif" w:hAnsi="PT Astra Serif"/>
          <w:color w:val="000000"/>
          <w:sz w:val="28"/>
        </w:rPr>
        <w:t>и</w:t>
      </w:r>
      <w:r w:rsidRPr="00380128">
        <w:rPr>
          <w:rFonts w:ascii="PT Astra Serif" w:hAnsi="PT Astra Serif"/>
          <w:sz w:val="28"/>
        </w:rPr>
        <w:t xml:space="preserve">ли </w:t>
      </w:r>
      <w:r w:rsidRPr="00380128">
        <w:rPr>
          <w:rFonts w:ascii="PT Astra Serif" w:hAnsi="PT Astra Serif"/>
          <w:color w:val="000000"/>
          <w:sz w:val="28"/>
        </w:rPr>
        <w:t>106,8</w:t>
      </w:r>
      <w:r w:rsidRPr="00380128">
        <w:rPr>
          <w:rFonts w:ascii="PT Astra Serif" w:hAnsi="PT Astra Serif"/>
          <w:sz w:val="28"/>
        </w:rPr>
        <w:t>% уровня 2022 года, в 2024 году- 206,4 млн.руб. или 102% уровня 2023 года, в 2025 году – 210,3 млн.руб. или 101,9% уровня 2024 года.</w:t>
      </w:r>
    </w:p>
    <w:p w:rsidR="00BC5DDA" w:rsidRPr="00BC5DDA" w:rsidRDefault="00BC5DDA" w:rsidP="00BC5DDA">
      <w:pPr>
        <w:pStyle w:val="a4"/>
        <w:jc w:val="both"/>
        <w:rPr>
          <w:rFonts w:ascii="PT Astra Serif" w:hAnsi="PT Astra Serif"/>
          <w:sz w:val="16"/>
          <w:szCs w:val="16"/>
        </w:rPr>
      </w:pPr>
    </w:p>
    <w:p w:rsidR="00BC5DDA" w:rsidRPr="00380128" w:rsidRDefault="00BC5DDA" w:rsidP="00BC5DDA">
      <w:pPr>
        <w:pStyle w:val="a4"/>
        <w:ind w:firstLine="708"/>
        <w:jc w:val="both"/>
        <w:rPr>
          <w:rFonts w:ascii="PT Astra Serif" w:hAnsi="PT Astra Serif"/>
        </w:rPr>
      </w:pPr>
      <w:r w:rsidRPr="00380128">
        <w:rPr>
          <w:rFonts w:ascii="PT Astra Serif" w:hAnsi="PT Astra Serif"/>
          <w:sz w:val="28"/>
        </w:rPr>
        <w:t xml:space="preserve">Оборот розничной торговли в 2023 году увеличится на </w:t>
      </w:r>
      <w:r w:rsidRPr="00380128">
        <w:rPr>
          <w:rFonts w:ascii="PT Astra Serif" w:hAnsi="PT Astra Serif"/>
          <w:color w:val="000000"/>
          <w:sz w:val="28"/>
        </w:rPr>
        <w:t>12,7</w:t>
      </w:r>
      <w:r w:rsidRPr="00380128">
        <w:rPr>
          <w:rFonts w:ascii="PT Astra Serif" w:hAnsi="PT Astra Serif"/>
          <w:sz w:val="28"/>
        </w:rPr>
        <w:t xml:space="preserve"> % по сравнению с 2022 годом и составит </w:t>
      </w:r>
      <w:r w:rsidRPr="00380128">
        <w:rPr>
          <w:rFonts w:ascii="PT Astra Serif" w:hAnsi="PT Astra Serif"/>
          <w:color w:val="000000"/>
          <w:sz w:val="28"/>
        </w:rPr>
        <w:t>732,8</w:t>
      </w:r>
      <w:r w:rsidRPr="00380128">
        <w:rPr>
          <w:rFonts w:ascii="PT Astra Serif" w:hAnsi="PT Astra Serif"/>
          <w:sz w:val="28"/>
        </w:rPr>
        <w:t xml:space="preserve"> млн. руб., в 2024 году — </w:t>
      </w:r>
      <w:r w:rsidRPr="00380128">
        <w:rPr>
          <w:rFonts w:ascii="PT Astra Serif" w:hAnsi="PT Astra Serif"/>
          <w:color w:val="000000"/>
          <w:sz w:val="28"/>
        </w:rPr>
        <w:t>762,8</w:t>
      </w:r>
      <w:r w:rsidRPr="00380128">
        <w:rPr>
          <w:rFonts w:ascii="PT Astra Serif" w:hAnsi="PT Astra Serif"/>
          <w:sz w:val="28"/>
        </w:rPr>
        <w:t xml:space="preserve"> млн.руб. или </w:t>
      </w:r>
      <w:r w:rsidRPr="00380128">
        <w:rPr>
          <w:rFonts w:ascii="PT Astra Serif" w:hAnsi="PT Astra Serif"/>
          <w:color w:val="000000"/>
          <w:sz w:val="28"/>
        </w:rPr>
        <w:t>104,1</w:t>
      </w:r>
      <w:r w:rsidRPr="00380128">
        <w:rPr>
          <w:rFonts w:ascii="PT Astra Serif" w:hAnsi="PT Astra Serif"/>
          <w:sz w:val="28"/>
        </w:rPr>
        <w:t xml:space="preserve"> % уровня 202</w:t>
      </w:r>
      <w:r w:rsidRPr="00380128">
        <w:rPr>
          <w:rFonts w:ascii="PT Astra Serif" w:hAnsi="PT Astra Serif"/>
          <w:color w:val="000000"/>
          <w:sz w:val="28"/>
        </w:rPr>
        <w:t>3</w:t>
      </w:r>
      <w:r w:rsidRPr="00380128">
        <w:rPr>
          <w:rFonts w:ascii="PT Astra Serif" w:hAnsi="PT Astra Serif"/>
          <w:sz w:val="28"/>
        </w:rPr>
        <w:t xml:space="preserve"> года, в 202</w:t>
      </w:r>
      <w:r w:rsidRPr="00380128">
        <w:rPr>
          <w:rFonts w:ascii="PT Astra Serif" w:hAnsi="PT Astra Serif"/>
          <w:color w:val="000000"/>
          <w:sz w:val="28"/>
        </w:rPr>
        <w:t>5</w:t>
      </w:r>
      <w:r w:rsidRPr="00380128">
        <w:rPr>
          <w:rFonts w:ascii="PT Astra Serif" w:hAnsi="PT Astra Serif"/>
          <w:sz w:val="28"/>
        </w:rPr>
        <w:t xml:space="preserve"> году- </w:t>
      </w:r>
      <w:r w:rsidRPr="00380128">
        <w:rPr>
          <w:rFonts w:ascii="PT Astra Serif" w:hAnsi="PT Astra Serif"/>
          <w:color w:val="000000"/>
          <w:sz w:val="28"/>
        </w:rPr>
        <w:t>807,4</w:t>
      </w:r>
      <w:r w:rsidRPr="00380128">
        <w:rPr>
          <w:rFonts w:ascii="PT Astra Serif" w:hAnsi="PT Astra Serif"/>
          <w:sz w:val="28"/>
        </w:rPr>
        <w:t xml:space="preserve"> млн.руб. или </w:t>
      </w:r>
      <w:r w:rsidRPr="00380128">
        <w:rPr>
          <w:rFonts w:ascii="PT Astra Serif" w:hAnsi="PT Astra Serif"/>
          <w:color w:val="000000"/>
          <w:sz w:val="28"/>
        </w:rPr>
        <w:t>105,8</w:t>
      </w:r>
      <w:r w:rsidRPr="00380128">
        <w:rPr>
          <w:rFonts w:ascii="PT Astra Serif" w:hAnsi="PT Astra Serif"/>
          <w:sz w:val="28"/>
        </w:rPr>
        <w:t>% уровня 2024 года.</w:t>
      </w:r>
    </w:p>
    <w:p w:rsidR="00BC5DDA" w:rsidRPr="00BC5DDA" w:rsidRDefault="00BC5DDA" w:rsidP="00BC5DDA">
      <w:pPr>
        <w:pStyle w:val="a4"/>
        <w:jc w:val="both"/>
        <w:rPr>
          <w:rFonts w:ascii="PT Astra Serif" w:hAnsi="PT Astra Serif"/>
          <w:sz w:val="16"/>
          <w:szCs w:val="16"/>
        </w:rPr>
      </w:pPr>
    </w:p>
    <w:p w:rsidR="00BC5DDA" w:rsidRPr="00380128" w:rsidRDefault="00BC5DDA" w:rsidP="00BC5DDA">
      <w:pPr>
        <w:pStyle w:val="a4"/>
        <w:ind w:firstLine="708"/>
        <w:jc w:val="both"/>
        <w:rPr>
          <w:rFonts w:ascii="PT Astra Serif" w:hAnsi="PT Astra Serif"/>
        </w:rPr>
      </w:pPr>
      <w:r w:rsidRPr="00380128">
        <w:rPr>
          <w:rFonts w:ascii="PT Astra Serif" w:hAnsi="PT Astra Serif"/>
          <w:sz w:val="28"/>
        </w:rPr>
        <w:t>Организациями общественного питания в 2023 году будет реализовано продукции на 21,4 млн. руб., или 112,3 % уровня 2022 года, в 2024 году-24,1 млн.руб. или 112,6% уровня 2023 года, в 2025 году- 26,2 млн.руб. или 108,6% уровня 2024 года.</w:t>
      </w:r>
    </w:p>
    <w:p w:rsidR="00BC5DDA" w:rsidRPr="00BC5DDA" w:rsidRDefault="00BC5DDA" w:rsidP="00BC5DDA">
      <w:pPr>
        <w:pStyle w:val="a4"/>
        <w:jc w:val="both"/>
        <w:rPr>
          <w:rFonts w:ascii="PT Astra Serif" w:hAnsi="PT Astra Serif"/>
          <w:sz w:val="16"/>
          <w:szCs w:val="16"/>
        </w:rPr>
      </w:pPr>
    </w:p>
    <w:p w:rsidR="00BC5DDA" w:rsidRPr="00380128" w:rsidRDefault="00BC5DDA" w:rsidP="00BC5DDA">
      <w:pPr>
        <w:pStyle w:val="a4"/>
        <w:ind w:firstLine="708"/>
        <w:jc w:val="both"/>
        <w:rPr>
          <w:rFonts w:ascii="PT Astra Serif" w:hAnsi="PT Astra Serif"/>
        </w:rPr>
      </w:pPr>
      <w:r w:rsidRPr="00380128">
        <w:rPr>
          <w:rFonts w:ascii="PT Astra Serif" w:hAnsi="PT Astra Serif"/>
          <w:sz w:val="28"/>
        </w:rPr>
        <w:t xml:space="preserve">Средняя заработная плата, начисленная работникам организаций муниципального образования </w:t>
      </w:r>
      <w:proofErr w:type="gramStart"/>
      <w:r w:rsidRPr="00380128">
        <w:rPr>
          <w:rFonts w:ascii="PT Astra Serif" w:hAnsi="PT Astra Serif"/>
          <w:sz w:val="28"/>
        </w:rPr>
        <w:t>в 2023 году</w:t>
      </w:r>
      <w:proofErr w:type="gramEnd"/>
      <w:r w:rsidRPr="00380128">
        <w:rPr>
          <w:rFonts w:ascii="PT Astra Serif" w:hAnsi="PT Astra Serif"/>
          <w:sz w:val="28"/>
        </w:rPr>
        <w:t xml:space="preserve"> составит </w:t>
      </w:r>
      <w:r w:rsidRPr="00380128">
        <w:rPr>
          <w:rFonts w:ascii="PT Astra Serif" w:hAnsi="PT Astra Serif"/>
          <w:color w:val="000000"/>
          <w:sz w:val="28"/>
        </w:rPr>
        <w:t>36 634</w:t>
      </w:r>
      <w:r w:rsidRPr="00380128">
        <w:rPr>
          <w:rFonts w:ascii="PT Astra Serif" w:hAnsi="PT Astra Serif"/>
          <w:sz w:val="28"/>
        </w:rPr>
        <w:t xml:space="preserve"> руб., что на </w:t>
      </w:r>
      <w:r w:rsidRPr="00380128">
        <w:rPr>
          <w:rFonts w:ascii="PT Astra Serif" w:hAnsi="PT Astra Serif"/>
          <w:color w:val="000000"/>
          <w:sz w:val="28"/>
        </w:rPr>
        <w:t>9,9</w:t>
      </w:r>
      <w:r w:rsidRPr="00380128">
        <w:rPr>
          <w:rFonts w:ascii="PT Astra Serif" w:hAnsi="PT Astra Serif"/>
          <w:sz w:val="28"/>
        </w:rPr>
        <w:t xml:space="preserve">% больше уровня 2022 года, в 2024 году- </w:t>
      </w:r>
      <w:r w:rsidRPr="00380128">
        <w:rPr>
          <w:rFonts w:ascii="PT Astra Serif" w:hAnsi="PT Astra Serif"/>
          <w:color w:val="000000"/>
          <w:sz w:val="28"/>
        </w:rPr>
        <w:t xml:space="preserve">39 843,9 </w:t>
      </w:r>
      <w:r w:rsidRPr="00380128">
        <w:rPr>
          <w:rFonts w:ascii="PT Astra Serif" w:hAnsi="PT Astra Serif"/>
          <w:sz w:val="28"/>
        </w:rPr>
        <w:t xml:space="preserve">руб. или </w:t>
      </w:r>
      <w:r w:rsidRPr="00380128">
        <w:rPr>
          <w:rFonts w:ascii="PT Astra Serif" w:hAnsi="PT Astra Serif"/>
          <w:color w:val="000000"/>
          <w:sz w:val="28"/>
        </w:rPr>
        <w:t>108,7</w:t>
      </w:r>
      <w:r w:rsidRPr="00380128">
        <w:rPr>
          <w:rFonts w:ascii="PT Astra Serif" w:hAnsi="PT Astra Serif"/>
          <w:sz w:val="28"/>
        </w:rPr>
        <w:t xml:space="preserve">% уровня 2023 года, в 2025 году- 42 429,7 руб. или </w:t>
      </w:r>
      <w:r w:rsidRPr="00380128">
        <w:rPr>
          <w:rFonts w:ascii="PT Astra Serif" w:hAnsi="PT Astra Serif"/>
          <w:color w:val="000000"/>
          <w:sz w:val="28"/>
        </w:rPr>
        <w:t>106,5</w:t>
      </w:r>
      <w:r w:rsidRPr="00380128">
        <w:rPr>
          <w:rFonts w:ascii="PT Astra Serif" w:hAnsi="PT Astra Serif"/>
          <w:sz w:val="28"/>
        </w:rPr>
        <w:t>% уровня 2024 года.</w:t>
      </w:r>
    </w:p>
    <w:p w:rsidR="00BC5DDA" w:rsidRPr="00BC5DDA" w:rsidRDefault="00BC5DDA" w:rsidP="00BC5DDA">
      <w:pPr>
        <w:pStyle w:val="a4"/>
        <w:jc w:val="both"/>
        <w:rPr>
          <w:rFonts w:ascii="PT Astra Serif" w:hAnsi="PT Astra Serif"/>
          <w:sz w:val="16"/>
          <w:szCs w:val="16"/>
        </w:rPr>
      </w:pPr>
    </w:p>
    <w:p w:rsidR="00BC5DDA" w:rsidRPr="00380128" w:rsidRDefault="00BC5DDA" w:rsidP="00BC5DDA">
      <w:pPr>
        <w:pStyle w:val="a4"/>
        <w:ind w:firstLine="567"/>
        <w:jc w:val="both"/>
        <w:rPr>
          <w:rFonts w:ascii="PT Astra Serif" w:hAnsi="PT Astra Serif"/>
        </w:rPr>
      </w:pPr>
      <w:r w:rsidRPr="00380128">
        <w:rPr>
          <w:rFonts w:ascii="PT Astra Serif" w:hAnsi="PT Astra Serif"/>
          <w:sz w:val="28"/>
        </w:rPr>
        <w:t xml:space="preserve">Валовой внутренний продукт в 2023 году составит </w:t>
      </w:r>
      <w:r w:rsidRPr="00380128">
        <w:rPr>
          <w:rFonts w:ascii="PT Astra Serif" w:hAnsi="PT Astra Serif"/>
          <w:color w:val="000000"/>
          <w:sz w:val="28"/>
        </w:rPr>
        <w:t>1056,6</w:t>
      </w:r>
      <w:r w:rsidRPr="00380128">
        <w:rPr>
          <w:rFonts w:ascii="PT Astra Serif" w:hAnsi="PT Astra Serif"/>
          <w:sz w:val="28"/>
        </w:rPr>
        <w:t xml:space="preserve"> млн.руб., что составляет </w:t>
      </w:r>
      <w:r w:rsidRPr="00380128">
        <w:rPr>
          <w:rFonts w:ascii="PT Astra Serif" w:hAnsi="PT Astra Serif"/>
          <w:color w:val="000000"/>
          <w:sz w:val="28"/>
        </w:rPr>
        <w:t>111,1</w:t>
      </w:r>
      <w:r w:rsidRPr="00380128">
        <w:rPr>
          <w:rFonts w:ascii="PT Astra Serif" w:hAnsi="PT Astra Serif"/>
          <w:sz w:val="28"/>
        </w:rPr>
        <w:t>% к уровню 202</w:t>
      </w:r>
      <w:r w:rsidRPr="00380128">
        <w:rPr>
          <w:rFonts w:ascii="PT Astra Serif" w:hAnsi="PT Astra Serif"/>
          <w:color w:val="000000"/>
          <w:sz w:val="28"/>
        </w:rPr>
        <w:t>2</w:t>
      </w:r>
      <w:r w:rsidRPr="00380128">
        <w:rPr>
          <w:rFonts w:ascii="PT Astra Serif" w:hAnsi="PT Astra Serif"/>
          <w:sz w:val="28"/>
        </w:rPr>
        <w:t xml:space="preserve"> года, в 202</w:t>
      </w:r>
      <w:r w:rsidRPr="00380128">
        <w:rPr>
          <w:rFonts w:ascii="PT Astra Serif" w:hAnsi="PT Astra Serif"/>
          <w:color w:val="000000"/>
          <w:sz w:val="28"/>
        </w:rPr>
        <w:t>4</w:t>
      </w:r>
      <w:r w:rsidRPr="00380128">
        <w:rPr>
          <w:rFonts w:ascii="PT Astra Serif" w:hAnsi="PT Astra Serif"/>
          <w:sz w:val="28"/>
        </w:rPr>
        <w:t xml:space="preserve"> году – </w:t>
      </w:r>
      <w:r w:rsidRPr="00380128">
        <w:rPr>
          <w:rFonts w:ascii="PT Astra Serif" w:hAnsi="PT Astra Serif"/>
          <w:color w:val="000000"/>
          <w:sz w:val="28"/>
        </w:rPr>
        <w:t>1099,0</w:t>
      </w:r>
      <w:r w:rsidRPr="00380128">
        <w:rPr>
          <w:rFonts w:ascii="PT Astra Serif" w:hAnsi="PT Astra Serif"/>
          <w:sz w:val="28"/>
        </w:rPr>
        <w:t xml:space="preserve"> млн.руб. или </w:t>
      </w:r>
      <w:r w:rsidRPr="00380128">
        <w:rPr>
          <w:rFonts w:ascii="PT Astra Serif" w:hAnsi="PT Astra Serif"/>
          <w:color w:val="000000"/>
          <w:sz w:val="28"/>
        </w:rPr>
        <w:t>104</w:t>
      </w:r>
      <w:r w:rsidRPr="00380128">
        <w:rPr>
          <w:rFonts w:ascii="PT Astra Serif" w:hAnsi="PT Astra Serif"/>
          <w:sz w:val="28"/>
        </w:rPr>
        <w:t>% уровня 2023 года, в 2025 году-</w:t>
      </w:r>
      <w:r w:rsidRPr="00380128">
        <w:rPr>
          <w:rFonts w:ascii="PT Astra Serif" w:hAnsi="PT Astra Serif"/>
          <w:color w:val="000000"/>
          <w:sz w:val="28"/>
        </w:rPr>
        <w:t>1156,0</w:t>
      </w:r>
      <w:r w:rsidRPr="00380128">
        <w:rPr>
          <w:rFonts w:ascii="PT Astra Serif" w:hAnsi="PT Astra Serif"/>
          <w:sz w:val="28"/>
        </w:rPr>
        <w:t xml:space="preserve"> млн.руб. или </w:t>
      </w:r>
      <w:r w:rsidRPr="00380128">
        <w:rPr>
          <w:rFonts w:ascii="PT Astra Serif" w:hAnsi="PT Astra Serif"/>
          <w:color w:val="000000"/>
          <w:sz w:val="28"/>
        </w:rPr>
        <w:t>105,2</w:t>
      </w:r>
      <w:r w:rsidRPr="00380128">
        <w:rPr>
          <w:rFonts w:ascii="PT Astra Serif" w:hAnsi="PT Astra Serif"/>
          <w:sz w:val="28"/>
        </w:rPr>
        <w:t>% уровня 2024 года.</w:t>
      </w:r>
    </w:p>
    <w:p w:rsidR="00BC5DDA" w:rsidRDefault="00BC5DDA" w:rsidP="00A52AE1">
      <w:pPr>
        <w:spacing w:after="0" w:line="240" w:lineRule="auto"/>
        <w:ind w:firstLine="567"/>
        <w:jc w:val="center"/>
        <w:rPr>
          <w:rFonts w:ascii="PT Astra Serif" w:hAnsi="PT Astra Serif"/>
          <w:i/>
          <w:sz w:val="28"/>
          <w:szCs w:val="28"/>
          <w:u w:val="single"/>
        </w:rPr>
      </w:pPr>
    </w:p>
    <w:p w:rsidR="00BC5DDA" w:rsidRDefault="00BC5DDA" w:rsidP="00A52AE1">
      <w:pPr>
        <w:spacing w:after="0" w:line="240" w:lineRule="auto"/>
        <w:ind w:firstLine="567"/>
        <w:jc w:val="center"/>
        <w:rPr>
          <w:rFonts w:ascii="PT Astra Serif" w:hAnsi="PT Astra Serif"/>
          <w:i/>
          <w:sz w:val="28"/>
          <w:szCs w:val="28"/>
          <w:u w:val="single"/>
        </w:rPr>
      </w:pPr>
    </w:p>
    <w:p w:rsidR="000B03D2" w:rsidRPr="00A52AE1" w:rsidRDefault="008C6F8C" w:rsidP="00A52AE1">
      <w:pPr>
        <w:spacing w:after="0" w:line="240" w:lineRule="auto"/>
        <w:ind w:firstLine="567"/>
        <w:jc w:val="center"/>
        <w:rPr>
          <w:rFonts w:ascii="PT Astra Serif" w:hAnsi="PT Astra Serif"/>
          <w:i/>
          <w:sz w:val="28"/>
          <w:szCs w:val="28"/>
          <w:u w:val="single"/>
        </w:rPr>
      </w:pPr>
      <w:r w:rsidRPr="00A52AE1">
        <w:rPr>
          <w:rFonts w:ascii="PT Astra Serif" w:hAnsi="PT Astra Serif"/>
          <w:i/>
          <w:sz w:val="28"/>
          <w:szCs w:val="28"/>
          <w:u w:val="single"/>
        </w:rPr>
        <w:t xml:space="preserve">Численность населения </w:t>
      </w:r>
      <w:r w:rsidR="00BC5DDA">
        <w:rPr>
          <w:rFonts w:ascii="PT Astra Serif" w:hAnsi="PT Astra Serif"/>
          <w:i/>
          <w:sz w:val="28"/>
          <w:szCs w:val="28"/>
          <w:u w:val="single"/>
        </w:rPr>
        <w:t>Базарно-Карабулакского</w:t>
      </w:r>
      <w:r w:rsidRPr="00A52AE1">
        <w:rPr>
          <w:rFonts w:ascii="PT Astra Serif" w:hAnsi="PT Astra Serif"/>
          <w:i/>
          <w:sz w:val="28"/>
          <w:szCs w:val="28"/>
          <w:u w:val="single"/>
        </w:rPr>
        <w:t xml:space="preserve"> муниципального образования:</w:t>
      </w:r>
    </w:p>
    <w:p w:rsidR="000B03D2" w:rsidRPr="008640A6" w:rsidRDefault="00BE1E67" w:rsidP="00A52AE1">
      <w:pPr>
        <w:pStyle w:val="a3"/>
        <w:numPr>
          <w:ilvl w:val="0"/>
          <w:numId w:val="17"/>
        </w:numPr>
        <w:spacing w:after="0" w:line="240" w:lineRule="auto"/>
        <w:ind w:left="510"/>
        <w:jc w:val="center"/>
        <w:rPr>
          <w:rFonts w:ascii="PT Astra Serif" w:hAnsi="PT Astra Serif"/>
          <w:sz w:val="28"/>
          <w:szCs w:val="28"/>
        </w:rPr>
      </w:pPr>
      <w:r w:rsidRPr="008640A6">
        <w:rPr>
          <w:rFonts w:ascii="PT Astra Serif" w:hAnsi="PT Astra Serif"/>
          <w:sz w:val="28"/>
          <w:szCs w:val="28"/>
        </w:rPr>
        <w:t>в 202</w:t>
      </w:r>
      <w:r w:rsidR="00215513" w:rsidRPr="008640A6">
        <w:rPr>
          <w:rFonts w:ascii="PT Astra Serif" w:hAnsi="PT Astra Serif"/>
          <w:sz w:val="28"/>
          <w:szCs w:val="28"/>
        </w:rPr>
        <w:t>1</w:t>
      </w:r>
      <w:r w:rsidR="009C6AA4" w:rsidRPr="008640A6">
        <w:rPr>
          <w:rFonts w:ascii="PT Astra Serif" w:hAnsi="PT Astra Serif"/>
          <w:sz w:val="28"/>
          <w:szCs w:val="28"/>
        </w:rPr>
        <w:t xml:space="preserve"> году </w:t>
      </w:r>
      <w:r w:rsidR="00BC5DDA">
        <w:rPr>
          <w:rFonts w:ascii="Times New Roman" w:hAnsi="Times New Roman"/>
          <w:sz w:val="28"/>
          <w:szCs w:val="28"/>
        </w:rPr>
        <w:t>9293</w:t>
      </w:r>
      <w:r w:rsidR="000B03D2" w:rsidRPr="008640A6">
        <w:rPr>
          <w:rFonts w:ascii="PT Astra Serif" w:hAnsi="PT Astra Serif"/>
          <w:sz w:val="28"/>
          <w:szCs w:val="28"/>
        </w:rPr>
        <w:t xml:space="preserve"> чел.</w:t>
      </w:r>
      <w:r w:rsidR="00A52AE1">
        <w:rPr>
          <w:rFonts w:ascii="PT Astra Serif" w:hAnsi="PT Astra Serif"/>
          <w:sz w:val="28"/>
          <w:szCs w:val="28"/>
        </w:rPr>
        <w:t>;</w:t>
      </w:r>
    </w:p>
    <w:p w:rsidR="003736D2" w:rsidRPr="008640A6" w:rsidRDefault="00215513" w:rsidP="00A52AE1">
      <w:pPr>
        <w:pStyle w:val="a3"/>
        <w:numPr>
          <w:ilvl w:val="0"/>
          <w:numId w:val="17"/>
        </w:numPr>
        <w:spacing w:after="0" w:line="240" w:lineRule="auto"/>
        <w:ind w:left="510"/>
        <w:jc w:val="center"/>
        <w:rPr>
          <w:rFonts w:ascii="PT Astra Serif" w:hAnsi="PT Astra Serif"/>
          <w:sz w:val="28"/>
          <w:szCs w:val="28"/>
        </w:rPr>
      </w:pPr>
      <w:r w:rsidRPr="008640A6">
        <w:rPr>
          <w:rFonts w:ascii="PT Astra Serif" w:hAnsi="PT Astra Serif"/>
          <w:sz w:val="28"/>
          <w:szCs w:val="28"/>
        </w:rPr>
        <w:t>в 2022</w:t>
      </w:r>
      <w:r w:rsidR="00972272" w:rsidRPr="008640A6">
        <w:rPr>
          <w:rFonts w:ascii="PT Astra Serif" w:hAnsi="PT Astra Serif"/>
          <w:sz w:val="28"/>
          <w:szCs w:val="28"/>
        </w:rPr>
        <w:t xml:space="preserve"> году </w:t>
      </w:r>
      <w:r w:rsidR="00BC5DDA">
        <w:rPr>
          <w:rFonts w:ascii="PT Astra Serif" w:hAnsi="PT Astra Serif"/>
          <w:sz w:val="28"/>
          <w:szCs w:val="28"/>
        </w:rPr>
        <w:t>9104</w:t>
      </w:r>
      <w:r w:rsidR="004E64EC" w:rsidRPr="008640A6">
        <w:rPr>
          <w:rFonts w:ascii="PT Astra Serif" w:hAnsi="PT Astra Serif"/>
          <w:sz w:val="28"/>
          <w:szCs w:val="28"/>
        </w:rPr>
        <w:t>чел.</w:t>
      </w:r>
      <w:r w:rsidR="00A52AE1">
        <w:rPr>
          <w:rFonts w:ascii="PT Astra Serif" w:hAnsi="PT Astra Serif"/>
          <w:sz w:val="28"/>
          <w:szCs w:val="28"/>
        </w:rPr>
        <w:t>;</w:t>
      </w:r>
    </w:p>
    <w:p w:rsidR="00CA73FA" w:rsidRDefault="00215513" w:rsidP="00A52AE1">
      <w:pPr>
        <w:pStyle w:val="a3"/>
        <w:numPr>
          <w:ilvl w:val="0"/>
          <w:numId w:val="17"/>
        </w:numPr>
        <w:spacing w:after="0" w:line="240" w:lineRule="auto"/>
        <w:ind w:left="510"/>
        <w:jc w:val="center"/>
        <w:rPr>
          <w:rFonts w:ascii="PT Astra Serif" w:hAnsi="PT Astra Serif"/>
          <w:sz w:val="28"/>
          <w:szCs w:val="28"/>
        </w:rPr>
      </w:pPr>
      <w:r w:rsidRPr="008640A6">
        <w:rPr>
          <w:rFonts w:ascii="PT Astra Serif" w:hAnsi="PT Astra Serif"/>
          <w:sz w:val="28"/>
          <w:szCs w:val="28"/>
        </w:rPr>
        <w:t>в 2023</w:t>
      </w:r>
      <w:r w:rsidR="00CA73FA" w:rsidRPr="008640A6">
        <w:rPr>
          <w:rFonts w:ascii="PT Astra Serif" w:hAnsi="PT Astra Serif"/>
          <w:sz w:val="28"/>
          <w:szCs w:val="28"/>
        </w:rPr>
        <w:t xml:space="preserve"> году </w:t>
      </w:r>
      <w:r w:rsidR="00BC5DDA">
        <w:rPr>
          <w:rFonts w:ascii="PT Astra Serif" w:hAnsi="PT Astra Serif"/>
          <w:sz w:val="28"/>
          <w:szCs w:val="28"/>
        </w:rPr>
        <w:t>9104</w:t>
      </w:r>
      <w:r w:rsidR="00A52AE1">
        <w:rPr>
          <w:rFonts w:ascii="PT Astra Serif" w:hAnsi="PT Astra Serif"/>
          <w:sz w:val="28"/>
          <w:szCs w:val="28"/>
        </w:rPr>
        <w:t xml:space="preserve"> чел.;</w:t>
      </w:r>
    </w:p>
    <w:p w:rsidR="00A52AE1" w:rsidRPr="008640A6" w:rsidRDefault="00A52AE1" w:rsidP="00A52AE1">
      <w:pPr>
        <w:pStyle w:val="a4"/>
        <w:numPr>
          <w:ilvl w:val="0"/>
          <w:numId w:val="17"/>
        </w:numPr>
        <w:ind w:left="510"/>
        <w:jc w:val="center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  <w:szCs w:val="28"/>
        </w:rPr>
        <w:t>в 2024</w:t>
      </w:r>
      <w:r w:rsidRPr="008640A6">
        <w:rPr>
          <w:rFonts w:ascii="PT Astra Serif" w:hAnsi="PT Astra Serif"/>
          <w:sz w:val="28"/>
          <w:szCs w:val="28"/>
        </w:rPr>
        <w:t xml:space="preserve"> году </w:t>
      </w:r>
      <w:r w:rsidR="00BC5DDA">
        <w:rPr>
          <w:rFonts w:ascii="PT Astra Serif" w:hAnsi="PT Astra Serif"/>
          <w:sz w:val="28"/>
          <w:szCs w:val="28"/>
        </w:rPr>
        <w:t>9104</w:t>
      </w:r>
      <w:r>
        <w:rPr>
          <w:rFonts w:ascii="PT Astra Serif" w:hAnsi="PT Astra Serif"/>
          <w:sz w:val="28"/>
          <w:szCs w:val="28"/>
        </w:rPr>
        <w:t xml:space="preserve"> чел.;</w:t>
      </w:r>
    </w:p>
    <w:p w:rsidR="00A52AE1" w:rsidRPr="00A52AE1" w:rsidRDefault="00A52AE1" w:rsidP="00A52AE1">
      <w:pPr>
        <w:pStyle w:val="a4"/>
        <w:numPr>
          <w:ilvl w:val="0"/>
          <w:numId w:val="17"/>
        </w:numPr>
        <w:ind w:left="510"/>
        <w:jc w:val="center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  <w:szCs w:val="28"/>
        </w:rPr>
        <w:t>в 2025</w:t>
      </w:r>
      <w:r w:rsidRPr="008640A6">
        <w:rPr>
          <w:rFonts w:ascii="PT Astra Serif" w:hAnsi="PT Astra Serif"/>
          <w:sz w:val="28"/>
          <w:szCs w:val="28"/>
        </w:rPr>
        <w:t xml:space="preserve"> году </w:t>
      </w:r>
      <w:r w:rsidR="00BC5DDA">
        <w:rPr>
          <w:rFonts w:ascii="PT Astra Serif" w:hAnsi="PT Astra Serif"/>
          <w:sz w:val="28"/>
          <w:szCs w:val="28"/>
        </w:rPr>
        <w:t>9104</w:t>
      </w:r>
      <w:proofErr w:type="gramStart"/>
      <w:r w:rsidRPr="008640A6">
        <w:rPr>
          <w:rFonts w:ascii="PT Astra Serif" w:hAnsi="PT Astra Serif"/>
          <w:sz w:val="28"/>
          <w:szCs w:val="28"/>
        </w:rPr>
        <w:t>чел..</w:t>
      </w:r>
      <w:proofErr w:type="gramEnd"/>
    </w:p>
    <w:p w:rsidR="00242A08" w:rsidRPr="008640A6" w:rsidRDefault="007F26DB" w:rsidP="00242A08">
      <w:pPr>
        <w:rPr>
          <w:rFonts w:ascii="PT Astra Serif" w:hAnsi="PT Astra Serif"/>
          <w:sz w:val="28"/>
          <w:szCs w:val="28"/>
        </w:rPr>
      </w:pPr>
      <w:r w:rsidRPr="008640A6">
        <w:rPr>
          <w:rFonts w:ascii="PT Astra Serif" w:hAnsi="PT Astra Serif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467850" cy="904875"/>
            <wp:effectExtent l="0" t="57150" r="0" b="0"/>
            <wp:docPr id="6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r w:rsidR="000C1F8B">
        <w:rPr>
          <w:rFonts w:ascii="PT Astra Serif" w:hAnsi="PT Astra Serif"/>
          <w:noProof/>
          <w:sz w:val="28"/>
          <w:szCs w:val="28"/>
          <w:lang w:eastAsia="ru-RU"/>
        </w:rPr>
      </w:r>
      <w:r w:rsidR="000C1F8B">
        <w:rPr>
          <w:rFonts w:ascii="PT Astra Serif" w:hAnsi="PT Astra Serif"/>
          <w:noProof/>
          <w:sz w:val="28"/>
          <w:szCs w:val="28"/>
          <w:lang w:eastAsia="ru-RU"/>
        </w:rPr>
        <w:pict>
          <v:roundrect id="AutoShape 13" o:spid="_x0000_s1043" style="width:748.55pt;height:45.85pt;visibility:visible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white [3201]" strokecolor="#95b3d7 [1940]" strokeweight="1pt">
            <v:fill color2="#b8cce4 [1300]" focus="100%" type="gradient"/>
            <v:shadow on="t" color="#243f60 [1604]" opacity=".5" offset="1pt"/>
            <v:textbox>
              <w:txbxContent>
                <w:p w:rsidR="000C1F8B" w:rsidRPr="00CE6499" w:rsidRDefault="000C1F8B" w:rsidP="008E7938">
                  <w:pPr>
                    <w:jc w:val="center"/>
                  </w:pPr>
                  <w:r w:rsidRPr="00CE649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Основные характеристики бюджета Базарно-Карабулакского муниципального образования Базарно-Карабулакского муниципального района</w:t>
                  </w:r>
                </w:p>
              </w:txbxContent>
            </v:textbox>
            <w10:anchorlock/>
          </v:roundrect>
        </w:pict>
      </w:r>
    </w:p>
    <w:p w:rsidR="001E1275" w:rsidRPr="00553184" w:rsidRDefault="002A40FE" w:rsidP="002A40FE">
      <w:pPr>
        <w:spacing w:after="0" w:line="240" w:lineRule="auto"/>
        <w:jc w:val="center"/>
        <w:rPr>
          <w:rFonts w:ascii="PT Astra Serif" w:hAnsi="PT Astra Serif"/>
          <w:color w:val="1F497D" w:themeColor="text2"/>
          <w:sz w:val="24"/>
          <w:szCs w:val="24"/>
        </w:rPr>
      </w:pPr>
      <w:r w:rsidRPr="00553184">
        <w:rPr>
          <w:rFonts w:ascii="PT Astra Serif" w:hAnsi="PT Astra Serif"/>
          <w:color w:val="1F497D" w:themeColor="text2"/>
          <w:sz w:val="24"/>
          <w:szCs w:val="24"/>
        </w:rPr>
        <w:t xml:space="preserve">                                                                                                                                                            тыс. руб.</w:t>
      </w:r>
    </w:p>
    <w:tbl>
      <w:tblPr>
        <w:tblStyle w:val="1-1"/>
        <w:tblW w:w="11273" w:type="dxa"/>
        <w:jc w:val="center"/>
        <w:tblLook w:val="04A0" w:firstRow="1" w:lastRow="0" w:firstColumn="1" w:lastColumn="0" w:noHBand="0" w:noVBand="1"/>
      </w:tblPr>
      <w:tblGrid>
        <w:gridCol w:w="3674"/>
        <w:gridCol w:w="1512"/>
        <w:gridCol w:w="1547"/>
        <w:gridCol w:w="1525"/>
        <w:gridCol w:w="1524"/>
        <w:gridCol w:w="1491"/>
      </w:tblGrid>
      <w:tr w:rsidR="008C42A6" w:rsidRPr="008640A6" w:rsidTr="008C42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</w:tcPr>
          <w:p w:rsidR="002A40FE" w:rsidRPr="008640A6" w:rsidRDefault="002A40FE" w:rsidP="002A40FE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Наименование</w:t>
            </w:r>
          </w:p>
        </w:tc>
        <w:tc>
          <w:tcPr>
            <w:tcW w:w="1512" w:type="dxa"/>
          </w:tcPr>
          <w:p w:rsidR="002A40FE" w:rsidRPr="008C42A6" w:rsidRDefault="002A40FE" w:rsidP="002A40F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C42A6">
              <w:rPr>
                <w:rFonts w:ascii="PT Astra Serif" w:hAnsi="PT Astra Serif"/>
                <w:sz w:val="28"/>
                <w:szCs w:val="28"/>
              </w:rPr>
              <w:t>2021 г.</w:t>
            </w:r>
          </w:p>
        </w:tc>
        <w:tc>
          <w:tcPr>
            <w:tcW w:w="1547" w:type="dxa"/>
          </w:tcPr>
          <w:p w:rsidR="002A40FE" w:rsidRPr="008C42A6" w:rsidRDefault="002A40FE" w:rsidP="002A40F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C42A6">
              <w:rPr>
                <w:rFonts w:ascii="PT Astra Serif" w:hAnsi="PT Astra Serif"/>
                <w:sz w:val="28"/>
                <w:szCs w:val="28"/>
              </w:rPr>
              <w:t>2022 г.</w:t>
            </w:r>
          </w:p>
        </w:tc>
        <w:tc>
          <w:tcPr>
            <w:tcW w:w="1525" w:type="dxa"/>
          </w:tcPr>
          <w:p w:rsidR="002A40FE" w:rsidRPr="008C42A6" w:rsidRDefault="002A40FE" w:rsidP="002A40F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C42A6">
              <w:rPr>
                <w:rFonts w:ascii="PT Astra Serif" w:hAnsi="PT Astra Serif"/>
                <w:sz w:val="28"/>
                <w:szCs w:val="28"/>
              </w:rPr>
              <w:t>2023 г.</w:t>
            </w:r>
          </w:p>
        </w:tc>
        <w:tc>
          <w:tcPr>
            <w:tcW w:w="1524" w:type="dxa"/>
          </w:tcPr>
          <w:p w:rsidR="002A40FE" w:rsidRPr="008C42A6" w:rsidRDefault="002A40FE" w:rsidP="002A40F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C42A6">
              <w:rPr>
                <w:rFonts w:ascii="PT Astra Serif" w:hAnsi="PT Astra Serif"/>
                <w:sz w:val="28"/>
                <w:szCs w:val="28"/>
              </w:rPr>
              <w:t>2024 г.</w:t>
            </w:r>
          </w:p>
        </w:tc>
        <w:tc>
          <w:tcPr>
            <w:tcW w:w="1491" w:type="dxa"/>
          </w:tcPr>
          <w:p w:rsidR="002A40FE" w:rsidRPr="008C42A6" w:rsidRDefault="002A40FE" w:rsidP="002A40F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C42A6">
              <w:rPr>
                <w:rFonts w:ascii="PT Astra Serif" w:hAnsi="PT Astra Serif"/>
                <w:sz w:val="28"/>
                <w:szCs w:val="28"/>
              </w:rPr>
              <w:t>2025 г.</w:t>
            </w:r>
          </w:p>
        </w:tc>
      </w:tr>
      <w:tr w:rsidR="008C42A6" w:rsidRPr="008640A6" w:rsidTr="008C4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</w:tcPr>
          <w:p w:rsidR="002A40FE" w:rsidRPr="008C42A6" w:rsidRDefault="002A40FE" w:rsidP="00607E4F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8C42A6">
              <w:rPr>
                <w:rFonts w:ascii="PT Astra Serif" w:hAnsi="PT Astra Serif"/>
                <w:sz w:val="28"/>
                <w:szCs w:val="28"/>
              </w:rPr>
              <w:t>Доходы</w:t>
            </w:r>
          </w:p>
        </w:tc>
        <w:tc>
          <w:tcPr>
            <w:tcW w:w="1512" w:type="dxa"/>
          </w:tcPr>
          <w:p w:rsidR="002A40FE" w:rsidRPr="008640A6" w:rsidRDefault="00FC4422" w:rsidP="002A40F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50 191,6</w:t>
            </w:r>
          </w:p>
        </w:tc>
        <w:tc>
          <w:tcPr>
            <w:tcW w:w="1547" w:type="dxa"/>
          </w:tcPr>
          <w:p w:rsidR="002A40FE" w:rsidRPr="008640A6" w:rsidRDefault="00FC4422" w:rsidP="002A40F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106 486,9</w:t>
            </w:r>
          </w:p>
        </w:tc>
        <w:tc>
          <w:tcPr>
            <w:tcW w:w="1525" w:type="dxa"/>
          </w:tcPr>
          <w:p w:rsidR="002A40FE" w:rsidRPr="008640A6" w:rsidRDefault="00A00E97" w:rsidP="002A40F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28 389,8</w:t>
            </w:r>
          </w:p>
        </w:tc>
        <w:tc>
          <w:tcPr>
            <w:tcW w:w="1524" w:type="dxa"/>
          </w:tcPr>
          <w:p w:rsidR="002A40FE" w:rsidRPr="008640A6" w:rsidRDefault="00A00E97" w:rsidP="002A40F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24 034,1</w:t>
            </w:r>
          </w:p>
        </w:tc>
        <w:tc>
          <w:tcPr>
            <w:tcW w:w="1491" w:type="dxa"/>
          </w:tcPr>
          <w:p w:rsidR="002A40FE" w:rsidRPr="008640A6" w:rsidRDefault="00A00E97" w:rsidP="002A40F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25 612,8</w:t>
            </w:r>
          </w:p>
        </w:tc>
      </w:tr>
      <w:tr w:rsidR="008C42A6" w:rsidRPr="008640A6" w:rsidTr="008C42A6">
        <w:trPr>
          <w:trHeight w:val="3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</w:tcPr>
          <w:p w:rsidR="002A40FE" w:rsidRPr="008C42A6" w:rsidRDefault="002A40FE" w:rsidP="00607E4F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8C42A6">
              <w:rPr>
                <w:rFonts w:ascii="PT Astra Serif" w:hAnsi="PT Astra Serif"/>
                <w:sz w:val="28"/>
                <w:szCs w:val="28"/>
              </w:rPr>
              <w:t>Расходы</w:t>
            </w:r>
          </w:p>
        </w:tc>
        <w:tc>
          <w:tcPr>
            <w:tcW w:w="1512" w:type="dxa"/>
          </w:tcPr>
          <w:p w:rsidR="002A40FE" w:rsidRPr="008640A6" w:rsidRDefault="00FC4422" w:rsidP="002A40F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51 805,9</w:t>
            </w:r>
          </w:p>
        </w:tc>
        <w:tc>
          <w:tcPr>
            <w:tcW w:w="1547" w:type="dxa"/>
          </w:tcPr>
          <w:p w:rsidR="002A40FE" w:rsidRPr="008640A6" w:rsidRDefault="00FC4422" w:rsidP="002A40F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107 038,1</w:t>
            </w:r>
          </w:p>
        </w:tc>
        <w:tc>
          <w:tcPr>
            <w:tcW w:w="1525" w:type="dxa"/>
          </w:tcPr>
          <w:p w:rsidR="002A40FE" w:rsidRPr="008640A6" w:rsidRDefault="00A00E97" w:rsidP="002A40F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28 389,8</w:t>
            </w:r>
          </w:p>
        </w:tc>
        <w:tc>
          <w:tcPr>
            <w:tcW w:w="1524" w:type="dxa"/>
          </w:tcPr>
          <w:p w:rsidR="002A40FE" w:rsidRPr="008640A6" w:rsidRDefault="00A00E97" w:rsidP="002A40F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24 034,1</w:t>
            </w:r>
          </w:p>
        </w:tc>
        <w:tc>
          <w:tcPr>
            <w:tcW w:w="1491" w:type="dxa"/>
          </w:tcPr>
          <w:p w:rsidR="002A40FE" w:rsidRPr="008640A6" w:rsidRDefault="00A00E97" w:rsidP="002A40F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25 612,8</w:t>
            </w:r>
          </w:p>
        </w:tc>
      </w:tr>
      <w:tr w:rsidR="008C42A6" w:rsidRPr="008640A6" w:rsidTr="008C4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</w:tcPr>
          <w:p w:rsidR="008640A6" w:rsidRPr="008C42A6" w:rsidRDefault="008640A6" w:rsidP="00607E4F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8C42A6">
              <w:rPr>
                <w:rFonts w:ascii="PT Astra Serif" w:hAnsi="PT Astra Serif"/>
                <w:sz w:val="28"/>
                <w:szCs w:val="28"/>
              </w:rPr>
              <w:t>Дефицит (-)</w:t>
            </w:r>
          </w:p>
          <w:p w:rsidR="002A40FE" w:rsidRPr="008C42A6" w:rsidRDefault="002A40FE" w:rsidP="00607E4F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8C42A6">
              <w:rPr>
                <w:rFonts w:ascii="PT Astra Serif" w:hAnsi="PT Astra Serif"/>
                <w:sz w:val="28"/>
                <w:szCs w:val="28"/>
              </w:rPr>
              <w:t>профицит (+)</w:t>
            </w:r>
          </w:p>
        </w:tc>
        <w:tc>
          <w:tcPr>
            <w:tcW w:w="1512" w:type="dxa"/>
          </w:tcPr>
          <w:p w:rsidR="002A40FE" w:rsidRPr="008640A6" w:rsidRDefault="00FC4422" w:rsidP="002A40F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-1 614,3</w:t>
            </w:r>
          </w:p>
        </w:tc>
        <w:tc>
          <w:tcPr>
            <w:tcW w:w="1547" w:type="dxa"/>
          </w:tcPr>
          <w:p w:rsidR="002A40FE" w:rsidRPr="008640A6" w:rsidRDefault="00FC4422" w:rsidP="002A40F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-551,2</w:t>
            </w:r>
          </w:p>
        </w:tc>
        <w:tc>
          <w:tcPr>
            <w:tcW w:w="1525" w:type="dxa"/>
          </w:tcPr>
          <w:p w:rsidR="002A40FE" w:rsidRPr="008640A6" w:rsidRDefault="002A40FE" w:rsidP="002A40F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524" w:type="dxa"/>
          </w:tcPr>
          <w:p w:rsidR="002A40FE" w:rsidRPr="008640A6" w:rsidRDefault="002A40FE" w:rsidP="002A40F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491" w:type="dxa"/>
          </w:tcPr>
          <w:p w:rsidR="002A40FE" w:rsidRPr="008640A6" w:rsidRDefault="002A40FE" w:rsidP="002A40F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</w:tbl>
    <w:p w:rsidR="00CA2001" w:rsidRDefault="00E336E4" w:rsidP="00E336E4">
      <w:pPr>
        <w:spacing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81700" cy="3171825"/>
            <wp:effectExtent l="304800" t="266700" r="304800" b="257175"/>
            <wp:docPr id="17" name="Рисунок 17" descr="Презентация к уроку технологии &quot;Семейный бюджет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резентация к уроку технологии &quot;Семейный бюджет&quot;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duotone>
                        <a:prstClr val="black"/>
                        <a:schemeClr val="tx2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171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228600">
                        <a:schemeClr val="accent1">
                          <a:satMod val="175000"/>
                          <a:alpha val="40000"/>
                        </a:schemeClr>
                      </a:glow>
                      <a:outerShdw blurRad="190500" algn="tl" rotWithShape="0">
                        <a:srgbClr val="000000">
                          <a:alpha val="70000"/>
                        </a:srgbClr>
                      </a:outerShdw>
                      <a:softEdge rad="31750"/>
                    </a:effectLst>
                  </pic:spPr>
                </pic:pic>
              </a:graphicData>
            </a:graphic>
          </wp:inline>
        </w:drawing>
      </w:r>
    </w:p>
    <w:p w:rsidR="00862C65" w:rsidRPr="008640A6" w:rsidRDefault="000C1F8B" w:rsidP="00CA2001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  <w:lang w:eastAsia="ru-RU"/>
        </w:rPr>
      </w:r>
      <w:r>
        <w:rPr>
          <w:rFonts w:ascii="PT Astra Serif" w:hAnsi="PT Astra Serif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4" o:spid="_x0000_s1041" type="#_x0000_t202" style="width:490.4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" filled="f" stroked="f">
            <v:stroke joinstyle="round"/>
            <o:lock v:ext="edit" shapetype="t"/>
            <v:textbox style="mso-next-textbox:#WordArt 4;mso-fit-shape-to-text:t">
              <w:txbxContent>
                <w:p w:rsidR="000C1F8B" w:rsidRPr="001739B5" w:rsidRDefault="000C1F8B" w:rsidP="00CA2001">
                  <w:r>
                    <w:rPr>
                      <w:rFonts w:ascii="Times New Roman" w:hAnsi="Times New Roman"/>
                      <w:sz w:val="28"/>
                      <w:szCs w:val="28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9" type="#_x0000_t136" style="width:483pt;height:36pt" fillcolor="#31849b [2408]" stroked="f">
                        <v:shadow on="t" color="#b2b2b2" opacity="52429f" offset="1pt,0" offset2="-4pt,-4pt"/>
                        <v:textpath style="font-family:&quot;Times New Roman&quot;;v-text-kern:t" trim="t" fitpath="t" string="Политика в области расходования бюджетных средств"/>
                      </v:shape>
                    </w:pict>
                  </w:r>
                </w:p>
              </w:txbxContent>
            </v:textbox>
            <w10:anchorlock/>
          </v:shape>
        </w:pict>
      </w:r>
    </w:p>
    <w:p w:rsidR="00CA2001" w:rsidRDefault="0011588E" w:rsidP="00CA2001">
      <w:pPr>
        <w:shd w:val="clear" w:color="auto" w:fill="92CDDC" w:themeFill="accent5" w:themeFillTint="99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Бюджетная и налоговая политики на 2023 г. и плановый пери</w:t>
      </w:r>
      <w:r w:rsidR="00426881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 xml:space="preserve">од 2024 и 2025 годов сохраняет </w:t>
      </w:r>
      <w:r w:rsidRPr="008C42A6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преемственность приоритетов предыдущего бюджетного цикла и нацеленность на обеспечение устойчивого социально-экономического развития.</w:t>
      </w:r>
    </w:p>
    <w:p w:rsidR="0011588E" w:rsidRPr="008C42A6" w:rsidRDefault="0011588E" w:rsidP="00CA2001">
      <w:pPr>
        <w:shd w:val="clear" w:color="auto" w:fill="92CDDC" w:themeFill="accent5" w:themeFillTint="99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 xml:space="preserve">Базовым принципом является обеспечение сбалансированности и долгосрочной устойчивости местного бюджета. </w:t>
      </w:r>
    </w:p>
    <w:p w:rsidR="00CA2001" w:rsidRPr="00CA2001" w:rsidRDefault="00CA2001" w:rsidP="00CA2001">
      <w:pPr>
        <w:shd w:val="clear" w:color="auto" w:fill="FFFFFF" w:themeFill="background1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16"/>
          <w:szCs w:val="16"/>
        </w:rPr>
      </w:pPr>
    </w:p>
    <w:p w:rsidR="0011588E" w:rsidRPr="008C42A6" w:rsidRDefault="0011588E" w:rsidP="00F41B50">
      <w:pPr>
        <w:shd w:val="clear" w:color="auto" w:fill="B6DDE8" w:themeFill="accent5" w:themeFillTint="66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Бюджетная политика в сфере расходов предполагает рациональное управление бюджетными ресурсами в целях безусловного исполнения установленных социально значимых обязательств.</w:t>
      </w:r>
    </w:p>
    <w:p w:rsidR="0011588E" w:rsidRPr="008C42A6" w:rsidRDefault="0011588E" w:rsidP="00F41B50">
      <w:pPr>
        <w:shd w:val="clear" w:color="auto" w:fill="DAEEF3" w:themeFill="accent5" w:themeFillTint="33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  <w:u w:val="single"/>
        </w:rPr>
      </w:pPr>
      <w:r w:rsidRPr="008C42A6">
        <w:rPr>
          <w:rStyle w:val="a9"/>
          <w:rFonts w:ascii="PT Astra Serif" w:hAnsi="PT Astra Serif"/>
          <w:b w:val="0"/>
          <w:color w:val="000000" w:themeColor="text1"/>
          <w:sz w:val="28"/>
          <w:szCs w:val="28"/>
          <w:u w:val="single"/>
        </w:rPr>
        <w:t>В условиях ограниченности финансовых ресурсов особую значимость приобретают следующие меры:</w:t>
      </w:r>
    </w:p>
    <w:p w:rsidR="0011588E" w:rsidRPr="008C42A6" w:rsidRDefault="0011588E" w:rsidP="00F41B50">
      <w:pPr>
        <w:numPr>
          <w:ilvl w:val="0"/>
          <w:numId w:val="19"/>
        </w:numPr>
        <w:shd w:val="clear" w:color="auto" w:fill="DAEEF3" w:themeFill="accent5" w:themeFillTint="33"/>
        <w:tabs>
          <w:tab w:val="left" w:pos="709"/>
        </w:tabs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приоритизация и повышение эффективности бюджетных расходов;</w:t>
      </w:r>
    </w:p>
    <w:p w:rsidR="0011588E" w:rsidRPr="008C42A6" w:rsidRDefault="0011588E" w:rsidP="00F41B50">
      <w:pPr>
        <w:numPr>
          <w:ilvl w:val="0"/>
          <w:numId w:val="19"/>
        </w:numPr>
        <w:shd w:val="clear" w:color="auto" w:fill="DAEEF3" w:themeFill="accent5" w:themeFillTint="33"/>
        <w:tabs>
          <w:tab w:val="left" w:pos="709"/>
        </w:tabs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вовлечение некоммерческих организаций в процесс оказания услуг в социальной сфере с использованием механизма муниципального социального заказа;</w:t>
      </w:r>
    </w:p>
    <w:p w:rsidR="0011588E" w:rsidRPr="008C42A6" w:rsidRDefault="0011588E" w:rsidP="00F41B50">
      <w:pPr>
        <w:numPr>
          <w:ilvl w:val="0"/>
          <w:numId w:val="19"/>
        </w:numPr>
        <w:shd w:val="clear" w:color="auto" w:fill="DAEEF3" w:themeFill="accent5" w:themeFillTint="33"/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применение критериев нуждаемости и имущественной обеспеченности при предоставлении гражданам мер социальной поддержки;</w:t>
      </w:r>
    </w:p>
    <w:p w:rsidR="0011588E" w:rsidRPr="008C42A6" w:rsidRDefault="0011588E" w:rsidP="00F41B50">
      <w:pPr>
        <w:numPr>
          <w:ilvl w:val="0"/>
          <w:numId w:val="19"/>
        </w:numPr>
        <w:shd w:val="clear" w:color="auto" w:fill="DAEEF3" w:themeFill="accent5" w:themeFillTint="33"/>
        <w:tabs>
          <w:tab w:val="left" w:pos="709"/>
        </w:tabs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совершенствование системы управления муниципальными программами на проектных принципах;</w:t>
      </w:r>
    </w:p>
    <w:p w:rsidR="0011588E" w:rsidRPr="008C42A6" w:rsidRDefault="0011588E" w:rsidP="00F41B50">
      <w:pPr>
        <w:numPr>
          <w:ilvl w:val="0"/>
          <w:numId w:val="19"/>
        </w:numPr>
        <w:shd w:val="clear" w:color="auto" w:fill="DAEEF3" w:themeFill="accent5" w:themeFillTint="33"/>
        <w:tabs>
          <w:tab w:val="left" w:pos="709"/>
        </w:tabs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 xml:space="preserve">обеспечение открытости и прозрачности бюджетного процесса как условия для осуществления общественного контроля эффективности бюджетных расходов. </w:t>
      </w:r>
    </w:p>
    <w:p w:rsidR="0011588E" w:rsidRPr="008C42A6" w:rsidRDefault="0011588E" w:rsidP="00F41B50">
      <w:pPr>
        <w:shd w:val="clear" w:color="auto" w:fill="DAEEF3" w:themeFill="accent5" w:themeFillTint="33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В целях минимизации рисков несбалансированности бюджета требуется обеспечить повышение качества планирования параметров местного бюджета, в том числе реалистичную оценку бюджетных доходов.</w:t>
      </w:r>
    </w:p>
    <w:p w:rsidR="00B10D67" w:rsidRPr="008C42A6" w:rsidRDefault="0011588E" w:rsidP="00F41B50">
      <w:pPr>
        <w:shd w:val="clear" w:color="auto" w:fill="DAEEF3" w:themeFill="accent5" w:themeFillTint="33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Основной задачей в сфере управления муниципальным долгом является обеспечение исполнения долговых обязательств в полном объеме и в установленные сроки.</w:t>
      </w:r>
    </w:p>
    <w:p w:rsidR="00B10D67" w:rsidRPr="00CA2001" w:rsidRDefault="00B10D67" w:rsidP="00B10D67">
      <w:pPr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16"/>
          <w:szCs w:val="16"/>
        </w:rPr>
      </w:pPr>
    </w:p>
    <w:p w:rsidR="00B10D67" w:rsidRPr="008C42A6" w:rsidRDefault="0011588E" w:rsidP="00CA2001">
      <w:pPr>
        <w:shd w:val="clear" w:color="auto" w:fill="B6DDE8" w:themeFill="accent5" w:themeFillTint="66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 xml:space="preserve">Актуальной задачей налоговой политики остается повышение эффективности использования налогового потенциала и увеличение доходов бюджета. </w:t>
      </w:r>
    </w:p>
    <w:p w:rsidR="0011588E" w:rsidRPr="008C42A6" w:rsidRDefault="0011588E" w:rsidP="00F41B50">
      <w:pPr>
        <w:shd w:val="clear" w:color="auto" w:fill="DAEEF3" w:themeFill="accent5" w:themeFillTint="33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  <w:u w:val="single"/>
        </w:rPr>
      </w:pPr>
      <w:r w:rsidRPr="008C42A6">
        <w:rPr>
          <w:rStyle w:val="a9"/>
          <w:rFonts w:ascii="PT Astra Serif" w:hAnsi="PT Astra Serif"/>
          <w:b w:val="0"/>
          <w:color w:val="000000" w:themeColor="text1"/>
          <w:sz w:val="28"/>
          <w:szCs w:val="28"/>
          <w:u w:val="single"/>
        </w:rPr>
        <w:t xml:space="preserve">В ее рамках продолжится реализация мер направленных на: </w:t>
      </w:r>
    </w:p>
    <w:p w:rsidR="0011588E" w:rsidRPr="008C42A6" w:rsidRDefault="0011588E" w:rsidP="00F41B50">
      <w:pPr>
        <w:pStyle w:val="3"/>
        <w:widowControl/>
        <w:numPr>
          <w:ilvl w:val="0"/>
          <w:numId w:val="20"/>
        </w:numPr>
        <w:shd w:val="clear" w:color="auto" w:fill="DAEEF3" w:themeFill="accent5" w:themeFillTint="33"/>
        <w:suppressAutoHyphens/>
        <w:spacing w:after="0" w:line="276" w:lineRule="auto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 xml:space="preserve">повышение обоснованности и эффективности применяемых налоговых льгот; </w:t>
      </w:r>
    </w:p>
    <w:p w:rsidR="0011588E" w:rsidRPr="008C42A6" w:rsidRDefault="0011588E" w:rsidP="00F41B50">
      <w:pPr>
        <w:pStyle w:val="3"/>
        <w:widowControl/>
        <w:numPr>
          <w:ilvl w:val="0"/>
          <w:numId w:val="20"/>
        </w:numPr>
        <w:shd w:val="clear" w:color="auto" w:fill="DAEEF3" w:themeFill="accent5" w:themeFillTint="33"/>
        <w:suppressAutoHyphens/>
        <w:spacing w:after="0" w:line="276" w:lineRule="auto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 xml:space="preserve">улучшение качества управления доходами местного бюджета; </w:t>
      </w:r>
    </w:p>
    <w:p w:rsidR="0011588E" w:rsidRPr="008C42A6" w:rsidRDefault="0011588E" w:rsidP="00F41B50">
      <w:pPr>
        <w:pStyle w:val="3"/>
        <w:widowControl/>
        <w:numPr>
          <w:ilvl w:val="0"/>
          <w:numId w:val="20"/>
        </w:numPr>
        <w:shd w:val="clear" w:color="auto" w:fill="DAEEF3" w:themeFill="accent5" w:themeFillTint="33"/>
        <w:suppressAutoHyphens/>
        <w:spacing w:after="0" w:line="276" w:lineRule="auto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 xml:space="preserve">сокращение недоимки по платежам в бюджет. </w:t>
      </w:r>
    </w:p>
    <w:p w:rsidR="00B10D67" w:rsidRPr="00B10D67" w:rsidRDefault="00B10D67" w:rsidP="00B10D67">
      <w:pPr>
        <w:pStyle w:val="3"/>
        <w:widowControl/>
        <w:shd w:val="clear" w:color="auto" w:fill="auto"/>
        <w:suppressAutoHyphens/>
        <w:spacing w:after="0" w:line="276" w:lineRule="auto"/>
        <w:jc w:val="both"/>
        <w:rPr>
          <w:rStyle w:val="a9"/>
          <w:rFonts w:ascii="PT Astra Serif" w:hAnsi="PT Astra Serif"/>
          <w:b w:val="0"/>
          <w:i w:val="0"/>
          <w:color w:val="000000" w:themeColor="text1"/>
          <w:sz w:val="28"/>
          <w:szCs w:val="28"/>
        </w:rPr>
      </w:pPr>
    </w:p>
    <w:p w:rsidR="00C92367" w:rsidRPr="008640A6" w:rsidRDefault="008E7938" w:rsidP="00FB57EB">
      <w:pPr>
        <w:spacing w:after="0" w:line="240" w:lineRule="auto"/>
        <w:ind w:left="720"/>
        <w:rPr>
          <w:rFonts w:ascii="PT Astra Serif" w:hAnsi="PT Astra Serif"/>
          <w:sz w:val="28"/>
          <w:szCs w:val="28"/>
        </w:rPr>
      </w:pPr>
      <w:r w:rsidRPr="008640A6">
        <w:rPr>
          <w:rFonts w:ascii="PT Astra Serif" w:hAnsi="PT Astra Serif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867775" cy="438150"/>
            <wp:effectExtent l="0" t="38100" r="9525" b="0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3A287F" w:rsidRPr="00553184" w:rsidRDefault="003A287F" w:rsidP="00C92367">
      <w:pPr>
        <w:spacing w:after="0"/>
        <w:jc w:val="right"/>
        <w:rPr>
          <w:rFonts w:ascii="PT Astra Serif" w:hAnsi="PT Astra Serif"/>
          <w:i/>
          <w:color w:val="1F497D" w:themeColor="text2"/>
          <w:sz w:val="28"/>
          <w:szCs w:val="28"/>
        </w:rPr>
      </w:pPr>
      <w:r w:rsidRPr="00553184">
        <w:rPr>
          <w:rFonts w:ascii="PT Astra Serif" w:hAnsi="PT Astra Serif"/>
          <w:i/>
          <w:color w:val="1F497D" w:themeColor="text2"/>
          <w:sz w:val="28"/>
          <w:szCs w:val="28"/>
        </w:rPr>
        <w:t>тыс.руб.</w:t>
      </w:r>
    </w:p>
    <w:tbl>
      <w:tblPr>
        <w:tblStyle w:val="3-1"/>
        <w:tblW w:w="15134" w:type="dxa"/>
        <w:tblLayout w:type="fixed"/>
        <w:tblLook w:val="04A0" w:firstRow="1" w:lastRow="0" w:firstColumn="1" w:lastColumn="0" w:noHBand="0" w:noVBand="1"/>
      </w:tblPr>
      <w:tblGrid>
        <w:gridCol w:w="553"/>
        <w:gridCol w:w="6643"/>
        <w:gridCol w:w="1559"/>
        <w:gridCol w:w="1559"/>
        <w:gridCol w:w="1701"/>
        <w:gridCol w:w="1418"/>
        <w:gridCol w:w="1701"/>
      </w:tblGrid>
      <w:tr w:rsidR="00553184" w:rsidRPr="00E704A9" w:rsidTr="005531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</w:tcPr>
          <w:p w:rsidR="00553184" w:rsidRPr="00E704A9" w:rsidRDefault="00553184" w:rsidP="00A00E97">
            <w:pPr>
              <w:ind w:left="55"/>
              <w:contextualSpacing/>
              <w:jc w:val="center"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№ п/п</w:t>
            </w:r>
          </w:p>
        </w:tc>
        <w:tc>
          <w:tcPr>
            <w:tcW w:w="6643" w:type="dxa"/>
          </w:tcPr>
          <w:p w:rsidR="00553184" w:rsidRPr="00E704A9" w:rsidRDefault="00553184" w:rsidP="00A00E97">
            <w:pPr>
              <w:spacing w:after="0"/>
              <w:ind w:left="81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>Наименование показателя</w:t>
            </w:r>
          </w:p>
        </w:tc>
        <w:tc>
          <w:tcPr>
            <w:tcW w:w="1559" w:type="dxa"/>
          </w:tcPr>
          <w:p w:rsidR="00553184" w:rsidRPr="008640A6" w:rsidRDefault="00553184" w:rsidP="00A6594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b w:val="0"/>
                <w:i/>
                <w:sz w:val="24"/>
                <w:szCs w:val="24"/>
              </w:rPr>
              <w:t>Факт</w:t>
            </w:r>
          </w:p>
          <w:p w:rsidR="00553184" w:rsidRPr="008640A6" w:rsidRDefault="00553184" w:rsidP="00A6594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b w:val="0"/>
                <w:i/>
                <w:sz w:val="24"/>
                <w:szCs w:val="24"/>
              </w:rPr>
              <w:t>2021 год</w:t>
            </w:r>
          </w:p>
        </w:tc>
        <w:tc>
          <w:tcPr>
            <w:tcW w:w="1559" w:type="dxa"/>
          </w:tcPr>
          <w:p w:rsidR="00553184" w:rsidRPr="008640A6" w:rsidRDefault="00553184" w:rsidP="00A6594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b w:val="0"/>
                <w:i/>
                <w:sz w:val="24"/>
                <w:szCs w:val="24"/>
              </w:rPr>
              <w:t>План</w:t>
            </w:r>
          </w:p>
          <w:p w:rsidR="00553184" w:rsidRPr="008640A6" w:rsidRDefault="00553184" w:rsidP="00A6594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b w:val="0"/>
                <w:i/>
                <w:sz w:val="24"/>
                <w:szCs w:val="24"/>
              </w:rPr>
              <w:t>2022 год</w:t>
            </w:r>
          </w:p>
        </w:tc>
        <w:tc>
          <w:tcPr>
            <w:tcW w:w="1701" w:type="dxa"/>
          </w:tcPr>
          <w:p w:rsidR="00553184" w:rsidRPr="008640A6" w:rsidRDefault="000C1F8B" w:rsidP="00A6594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i/>
                <w:sz w:val="24"/>
                <w:szCs w:val="24"/>
              </w:rPr>
              <w:t>План</w:t>
            </w:r>
            <w:r w:rsidR="00553184" w:rsidRPr="008640A6">
              <w:rPr>
                <w:rFonts w:ascii="PT Astra Serif" w:hAnsi="PT Astra Serif"/>
                <w:b w:val="0"/>
                <w:i/>
                <w:sz w:val="24"/>
                <w:szCs w:val="24"/>
              </w:rPr>
              <w:t xml:space="preserve"> на</w:t>
            </w:r>
          </w:p>
          <w:p w:rsidR="00553184" w:rsidRPr="008640A6" w:rsidRDefault="00553184" w:rsidP="00A6594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b w:val="0"/>
                <w:i/>
                <w:sz w:val="24"/>
                <w:szCs w:val="24"/>
              </w:rPr>
              <w:t>2023 год</w:t>
            </w:r>
          </w:p>
        </w:tc>
        <w:tc>
          <w:tcPr>
            <w:tcW w:w="1418" w:type="dxa"/>
          </w:tcPr>
          <w:p w:rsidR="00553184" w:rsidRPr="008640A6" w:rsidRDefault="000C1F8B" w:rsidP="00A6594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i/>
                <w:sz w:val="24"/>
                <w:szCs w:val="24"/>
              </w:rPr>
              <w:t>План</w:t>
            </w:r>
            <w:r w:rsidR="00553184" w:rsidRPr="008640A6">
              <w:rPr>
                <w:rFonts w:ascii="PT Astra Serif" w:hAnsi="PT Astra Serif"/>
                <w:b w:val="0"/>
                <w:i/>
                <w:sz w:val="24"/>
                <w:szCs w:val="24"/>
              </w:rPr>
              <w:t xml:space="preserve"> на</w:t>
            </w:r>
          </w:p>
          <w:p w:rsidR="00553184" w:rsidRPr="008640A6" w:rsidRDefault="00553184" w:rsidP="00A6594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b w:val="0"/>
                <w:i/>
                <w:sz w:val="24"/>
                <w:szCs w:val="24"/>
              </w:rPr>
              <w:t>2024 год</w:t>
            </w:r>
          </w:p>
        </w:tc>
        <w:tc>
          <w:tcPr>
            <w:tcW w:w="1701" w:type="dxa"/>
          </w:tcPr>
          <w:p w:rsidR="00553184" w:rsidRPr="008640A6" w:rsidRDefault="000C1F8B" w:rsidP="00A6594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i/>
                <w:sz w:val="24"/>
                <w:szCs w:val="24"/>
              </w:rPr>
              <w:t>План</w:t>
            </w:r>
            <w:r w:rsidR="00553184" w:rsidRPr="008640A6">
              <w:rPr>
                <w:rFonts w:ascii="PT Astra Serif" w:hAnsi="PT Astra Serif"/>
                <w:b w:val="0"/>
                <w:i/>
                <w:sz w:val="24"/>
                <w:szCs w:val="24"/>
              </w:rPr>
              <w:t xml:space="preserve"> на</w:t>
            </w:r>
          </w:p>
          <w:p w:rsidR="00553184" w:rsidRPr="008640A6" w:rsidRDefault="00553184" w:rsidP="00A6594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b w:val="0"/>
                <w:i/>
                <w:sz w:val="24"/>
                <w:szCs w:val="24"/>
              </w:rPr>
              <w:t>2025 год</w:t>
            </w:r>
          </w:p>
        </w:tc>
      </w:tr>
      <w:tr w:rsidR="00553184" w:rsidRPr="00E704A9" w:rsidTr="00553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</w:tcPr>
          <w:p w:rsidR="00553184" w:rsidRPr="00E704A9" w:rsidRDefault="00553184" w:rsidP="00A00E97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1</w:t>
            </w:r>
          </w:p>
        </w:tc>
        <w:tc>
          <w:tcPr>
            <w:tcW w:w="6643" w:type="dxa"/>
          </w:tcPr>
          <w:p w:rsidR="00553184" w:rsidRPr="00E704A9" w:rsidRDefault="00553184" w:rsidP="00A00E97">
            <w:pPr>
              <w:ind w:left="8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  <w:r w:rsidRPr="00E704A9">
              <w:rPr>
                <w:rFonts w:ascii="Times New Roman" w:hAnsi="Times New Roman"/>
                <w:b/>
                <w:i/>
              </w:rPr>
              <w:t>Налоговые доходы - всего</w:t>
            </w:r>
          </w:p>
        </w:tc>
        <w:tc>
          <w:tcPr>
            <w:tcW w:w="1559" w:type="dxa"/>
          </w:tcPr>
          <w:p w:rsidR="00553184" w:rsidRPr="008640A6" w:rsidRDefault="00A6594B" w:rsidP="00A659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20 710,7</w:t>
            </w:r>
          </w:p>
        </w:tc>
        <w:tc>
          <w:tcPr>
            <w:tcW w:w="1559" w:type="dxa"/>
          </w:tcPr>
          <w:p w:rsidR="00553184" w:rsidRPr="008640A6" w:rsidRDefault="00240299" w:rsidP="00A659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25 059,4</w:t>
            </w:r>
          </w:p>
        </w:tc>
        <w:tc>
          <w:tcPr>
            <w:tcW w:w="1701" w:type="dxa"/>
          </w:tcPr>
          <w:p w:rsidR="00553184" w:rsidRPr="008640A6" w:rsidRDefault="00EA265F" w:rsidP="00A659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22 598,1</w:t>
            </w:r>
          </w:p>
        </w:tc>
        <w:tc>
          <w:tcPr>
            <w:tcW w:w="1418" w:type="dxa"/>
          </w:tcPr>
          <w:p w:rsidR="00553184" w:rsidRPr="008640A6" w:rsidRDefault="00EA265F" w:rsidP="00A659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22 326,4</w:t>
            </w:r>
          </w:p>
        </w:tc>
        <w:tc>
          <w:tcPr>
            <w:tcW w:w="1701" w:type="dxa"/>
          </w:tcPr>
          <w:p w:rsidR="00553184" w:rsidRPr="008640A6" w:rsidRDefault="00BC32FF" w:rsidP="00A659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23 872,4</w:t>
            </w:r>
          </w:p>
        </w:tc>
      </w:tr>
      <w:tr w:rsidR="00553184" w:rsidRPr="00E704A9" w:rsidTr="00553184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</w:tcPr>
          <w:p w:rsidR="00553184" w:rsidRPr="00E704A9" w:rsidRDefault="00553184" w:rsidP="00A00E97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1.1</w:t>
            </w:r>
          </w:p>
        </w:tc>
        <w:tc>
          <w:tcPr>
            <w:tcW w:w="6643" w:type="dxa"/>
          </w:tcPr>
          <w:p w:rsidR="00553184" w:rsidRPr="00E704A9" w:rsidRDefault="00553184" w:rsidP="00A00E97">
            <w:pPr>
              <w:ind w:left="8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>Налог на доходы физических лиц</w:t>
            </w:r>
          </w:p>
        </w:tc>
        <w:tc>
          <w:tcPr>
            <w:tcW w:w="1559" w:type="dxa"/>
          </w:tcPr>
          <w:p w:rsidR="00553184" w:rsidRPr="008640A6" w:rsidRDefault="00A6594B" w:rsidP="00A659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11 204,7</w:t>
            </w:r>
          </w:p>
        </w:tc>
        <w:tc>
          <w:tcPr>
            <w:tcW w:w="1559" w:type="dxa"/>
          </w:tcPr>
          <w:p w:rsidR="00553184" w:rsidRPr="008640A6" w:rsidRDefault="00240299" w:rsidP="00A659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10 263,4</w:t>
            </w:r>
          </w:p>
        </w:tc>
        <w:tc>
          <w:tcPr>
            <w:tcW w:w="1701" w:type="dxa"/>
          </w:tcPr>
          <w:p w:rsidR="00553184" w:rsidRPr="008640A6" w:rsidRDefault="00EA265F" w:rsidP="00A659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12 266,7</w:t>
            </w:r>
          </w:p>
        </w:tc>
        <w:tc>
          <w:tcPr>
            <w:tcW w:w="1418" w:type="dxa"/>
          </w:tcPr>
          <w:p w:rsidR="00553184" w:rsidRPr="008640A6" w:rsidRDefault="00EA265F" w:rsidP="00A659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12 089,0</w:t>
            </w:r>
          </w:p>
        </w:tc>
        <w:tc>
          <w:tcPr>
            <w:tcW w:w="1701" w:type="dxa"/>
          </w:tcPr>
          <w:p w:rsidR="00553184" w:rsidRPr="008640A6" w:rsidRDefault="00BC32FF" w:rsidP="00A659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13 260,4</w:t>
            </w:r>
          </w:p>
        </w:tc>
      </w:tr>
      <w:tr w:rsidR="00553184" w:rsidRPr="00E704A9" w:rsidTr="00553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</w:tcPr>
          <w:p w:rsidR="00553184" w:rsidRPr="00E704A9" w:rsidRDefault="00553184" w:rsidP="00A00E97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1.2</w:t>
            </w:r>
          </w:p>
        </w:tc>
        <w:tc>
          <w:tcPr>
            <w:tcW w:w="6643" w:type="dxa"/>
          </w:tcPr>
          <w:p w:rsidR="00553184" w:rsidRPr="00E704A9" w:rsidRDefault="00553184" w:rsidP="00A00E97">
            <w:pPr>
              <w:ind w:left="8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 xml:space="preserve">Акцизы по подакцизным товарам </w:t>
            </w:r>
            <w:proofErr w:type="gramStart"/>
            <w:r w:rsidRPr="00E704A9">
              <w:rPr>
                <w:rFonts w:ascii="Times New Roman" w:hAnsi="Times New Roman"/>
                <w:i/>
              </w:rPr>
              <w:t>( продукции</w:t>
            </w:r>
            <w:proofErr w:type="gramEnd"/>
            <w:r w:rsidRPr="00E704A9">
              <w:rPr>
                <w:rFonts w:ascii="Times New Roman" w:hAnsi="Times New Roman"/>
                <w:i/>
              </w:rPr>
              <w:t>) производимым на территории РФ</w:t>
            </w:r>
          </w:p>
        </w:tc>
        <w:tc>
          <w:tcPr>
            <w:tcW w:w="1559" w:type="dxa"/>
          </w:tcPr>
          <w:p w:rsidR="00553184" w:rsidRPr="008640A6" w:rsidRDefault="00A6594B" w:rsidP="00A659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2 465,4</w:t>
            </w:r>
          </w:p>
        </w:tc>
        <w:tc>
          <w:tcPr>
            <w:tcW w:w="1559" w:type="dxa"/>
          </w:tcPr>
          <w:p w:rsidR="00553184" w:rsidRPr="008640A6" w:rsidRDefault="00240299" w:rsidP="00A659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2 582,2</w:t>
            </w:r>
          </w:p>
        </w:tc>
        <w:tc>
          <w:tcPr>
            <w:tcW w:w="1701" w:type="dxa"/>
          </w:tcPr>
          <w:p w:rsidR="00553184" w:rsidRPr="008640A6" w:rsidRDefault="00EA265F" w:rsidP="00A659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3 040,4</w:t>
            </w:r>
          </w:p>
        </w:tc>
        <w:tc>
          <w:tcPr>
            <w:tcW w:w="1418" w:type="dxa"/>
          </w:tcPr>
          <w:p w:rsidR="00553184" w:rsidRPr="008640A6" w:rsidRDefault="00EA265F" w:rsidP="00A659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3 124,6</w:t>
            </w:r>
          </w:p>
        </w:tc>
        <w:tc>
          <w:tcPr>
            <w:tcW w:w="1701" w:type="dxa"/>
          </w:tcPr>
          <w:p w:rsidR="00553184" w:rsidRPr="008640A6" w:rsidRDefault="00BC32FF" w:rsidP="00A659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3 196,8</w:t>
            </w:r>
          </w:p>
        </w:tc>
      </w:tr>
      <w:tr w:rsidR="00553184" w:rsidRPr="00E704A9" w:rsidTr="00553184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</w:tcPr>
          <w:p w:rsidR="00553184" w:rsidRPr="00E704A9" w:rsidRDefault="00553184" w:rsidP="00A00E97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1.3</w:t>
            </w:r>
          </w:p>
        </w:tc>
        <w:tc>
          <w:tcPr>
            <w:tcW w:w="6643" w:type="dxa"/>
          </w:tcPr>
          <w:p w:rsidR="00553184" w:rsidRPr="00E704A9" w:rsidRDefault="00553184" w:rsidP="00A00E97">
            <w:pPr>
              <w:ind w:left="8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>Единый сельскохозяйственный налог</w:t>
            </w:r>
          </w:p>
        </w:tc>
        <w:tc>
          <w:tcPr>
            <w:tcW w:w="1559" w:type="dxa"/>
          </w:tcPr>
          <w:p w:rsidR="00553184" w:rsidRPr="008640A6" w:rsidRDefault="00A6594B" w:rsidP="00A659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706,8</w:t>
            </w:r>
          </w:p>
        </w:tc>
        <w:tc>
          <w:tcPr>
            <w:tcW w:w="1559" w:type="dxa"/>
          </w:tcPr>
          <w:p w:rsidR="00553184" w:rsidRPr="008640A6" w:rsidRDefault="00240299" w:rsidP="00A659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1 021,4</w:t>
            </w:r>
          </w:p>
        </w:tc>
        <w:tc>
          <w:tcPr>
            <w:tcW w:w="1701" w:type="dxa"/>
          </w:tcPr>
          <w:p w:rsidR="00553184" w:rsidRPr="008640A6" w:rsidRDefault="00EA265F" w:rsidP="00A659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980,0</w:t>
            </w:r>
          </w:p>
        </w:tc>
        <w:tc>
          <w:tcPr>
            <w:tcW w:w="1418" w:type="dxa"/>
          </w:tcPr>
          <w:p w:rsidR="00553184" w:rsidRPr="008640A6" w:rsidRDefault="00EA265F" w:rsidP="00A659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473,8</w:t>
            </w:r>
          </w:p>
        </w:tc>
        <w:tc>
          <w:tcPr>
            <w:tcW w:w="1701" w:type="dxa"/>
          </w:tcPr>
          <w:p w:rsidR="00553184" w:rsidRPr="008640A6" w:rsidRDefault="00BC32FF" w:rsidP="00A659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422,2</w:t>
            </w:r>
          </w:p>
        </w:tc>
      </w:tr>
      <w:tr w:rsidR="00553184" w:rsidRPr="00E704A9" w:rsidTr="00553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</w:tcPr>
          <w:p w:rsidR="00553184" w:rsidRPr="00E704A9" w:rsidRDefault="00553184" w:rsidP="00A00E97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1.4</w:t>
            </w:r>
          </w:p>
        </w:tc>
        <w:tc>
          <w:tcPr>
            <w:tcW w:w="6643" w:type="dxa"/>
          </w:tcPr>
          <w:p w:rsidR="00553184" w:rsidRPr="00E704A9" w:rsidRDefault="00553184" w:rsidP="00A00E97">
            <w:pPr>
              <w:ind w:left="8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>Налог на имущество физических лиц</w:t>
            </w:r>
          </w:p>
        </w:tc>
        <w:tc>
          <w:tcPr>
            <w:tcW w:w="1559" w:type="dxa"/>
          </w:tcPr>
          <w:p w:rsidR="00553184" w:rsidRPr="008640A6" w:rsidRDefault="00A6594B" w:rsidP="00A659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1 545,1</w:t>
            </w:r>
          </w:p>
        </w:tc>
        <w:tc>
          <w:tcPr>
            <w:tcW w:w="1559" w:type="dxa"/>
          </w:tcPr>
          <w:p w:rsidR="00553184" w:rsidRPr="008640A6" w:rsidRDefault="00240299" w:rsidP="00A659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2 719,1</w:t>
            </w:r>
          </w:p>
        </w:tc>
        <w:tc>
          <w:tcPr>
            <w:tcW w:w="1701" w:type="dxa"/>
          </w:tcPr>
          <w:p w:rsidR="00553184" w:rsidRPr="008640A6" w:rsidRDefault="00EA265F" w:rsidP="00A659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2 290,0</w:t>
            </w:r>
          </w:p>
        </w:tc>
        <w:tc>
          <w:tcPr>
            <w:tcW w:w="1418" w:type="dxa"/>
          </w:tcPr>
          <w:p w:rsidR="00553184" w:rsidRPr="008640A6" w:rsidRDefault="00EA265F" w:rsidP="00A659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2 518,0</w:t>
            </w:r>
          </w:p>
        </w:tc>
        <w:tc>
          <w:tcPr>
            <w:tcW w:w="1701" w:type="dxa"/>
          </w:tcPr>
          <w:p w:rsidR="00553184" w:rsidRPr="008640A6" w:rsidRDefault="00BC32FF" w:rsidP="00A659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2 769,0</w:t>
            </w:r>
          </w:p>
        </w:tc>
      </w:tr>
      <w:tr w:rsidR="00553184" w:rsidRPr="00E704A9" w:rsidTr="00553184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</w:tcPr>
          <w:p w:rsidR="00553184" w:rsidRPr="00E704A9" w:rsidRDefault="00553184" w:rsidP="00A00E97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1.5</w:t>
            </w:r>
          </w:p>
        </w:tc>
        <w:tc>
          <w:tcPr>
            <w:tcW w:w="6643" w:type="dxa"/>
          </w:tcPr>
          <w:p w:rsidR="00553184" w:rsidRPr="00E704A9" w:rsidRDefault="00553184" w:rsidP="00A00E97">
            <w:pPr>
              <w:ind w:left="8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>Земельный налог</w:t>
            </w:r>
          </w:p>
        </w:tc>
        <w:tc>
          <w:tcPr>
            <w:tcW w:w="1559" w:type="dxa"/>
          </w:tcPr>
          <w:p w:rsidR="00553184" w:rsidRPr="008640A6" w:rsidRDefault="00A6594B" w:rsidP="00A659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4 788,7</w:t>
            </w:r>
          </w:p>
        </w:tc>
        <w:tc>
          <w:tcPr>
            <w:tcW w:w="1559" w:type="dxa"/>
          </w:tcPr>
          <w:p w:rsidR="00553184" w:rsidRPr="008640A6" w:rsidRDefault="00240299" w:rsidP="00A659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8 473,3</w:t>
            </w:r>
          </w:p>
        </w:tc>
        <w:tc>
          <w:tcPr>
            <w:tcW w:w="1701" w:type="dxa"/>
          </w:tcPr>
          <w:p w:rsidR="00553184" w:rsidRPr="008640A6" w:rsidRDefault="00EA265F" w:rsidP="00A659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4 021,0</w:t>
            </w:r>
          </w:p>
        </w:tc>
        <w:tc>
          <w:tcPr>
            <w:tcW w:w="1418" w:type="dxa"/>
          </w:tcPr>
          <w:p w:rsidR="00553184" w:rsidRPr="008640A6" w:rsidRDefault="00EA265F" w:rsidP="00A659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4 121,0</w:t>
            </w:r>
          </w:p>
        </w:tc>
        <w:tc>
          <w:tcPr>
            <w:tcW w:w="1701" w:type="dxa"/>
          </w:tcPr>
          <w:p w:rsidR="00553184" w:rsidRPr="008640A6" w:rsidRDefault="00BC32FF" w:rsidP="00A659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4 224,0</w:t>
            </w:r>
          </w:p>
        </w:tc>
      </w:tr>
      <w:tr w:rsidR="00553184" w:rsidRPr="00E704A9" w:rsidTr="00553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</w:tcPr>
          <w:p w:rsidR="00553184" w:rsidRPr="00E704A9" w:rsidRDefault="00553184" w:rsidP="00A00E97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1.6</w:t>
            </w:r>
          </w:p>
        </w:tc>
        <w:tc>
          <w:tcPr>
            <w:tcW w:w="6643" w:type="dxa"/>
          </w:tcPr>
          <w:p w:rsidR="00553184" w:rsidRPr="00E704A9" w:rsidRDefault="00553184" w:rsidP="00A00E97">
            <w:pPr>
              <w:ind w:left="8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>Государственная пошлина</w:t>
            </w:r>
          </w:p>
        </w:tc>
        <w:tc>
          <w:tcPr>
            <w:tcW w:w="1559" w:type="dxa"/>
          </w:tcPr>
          <w:p w:rsidR="00553184" w:rsidRPr="008640A6" w:rsidRDefault="00D80B03" w:rsidP="00A659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53184" w:rsidRPr="008640A6" w:rsidRDefault="00D80B03" w:rsidP="00A659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53184" w:rsidRPr="008640A6" w:rsidRDefault="00D80B03" w:rsidP="00A659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53184" w:rsidRPr="008640A6" w:rsidRDefault="00D80B03" w:rsidP="00A659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53184" w:rsidRPr="008640A6" w:rsidRDefault="00D80B03" w:rsidP="00A659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</w:tr>
      <w:tr w:rsidR="00553184" w:rsidRPr="00E704A9" w:rsidTr="00553184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</w:tcPr>
          <w:p w:rsidR="00553184" w:rsidRPr="00E704A9" w:rsidRDefault="00553184" w:rsidP="00A00E97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2</w:t>
            </w:r>
          </w:p>
        </w:tc>
        <w:tc>
          <w:tcPr>
            <w:tcW w:w="6643" w:type="dxa"/>
          </w:tcPr>
          <w:p w:rsidR="00553184" w:rsidRPr="00E704A9" w:rsidRDefault="00553184" w:rsidP="00A00E97">
            <w:pPr>
              <w:ind w:left="8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  <w:r w:rsidRPr="00E704A9">
              <w:rPr>
                <w:rFonts w:ascii="Times New Roman" w:hAnsi="Times New Roman"/>
                <w:b/>
                <w:i/>
              </w:rPr>
              <w:t>Неналоговые доходы - всего</w:t>
            </w:r>
          </w:p>
        </w:tc>
        <w:tc>
          <w:tcPr>
            <w:tcW w:w="1559" w:type="dxa"/>
          </w:tcPr>
          <w:p w:rsidR="00553184" w:rsidRPr="008640A6" w:rsidRDefault="00A6594B" w:rsidP="00A659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913,8</w:t>
            </w:r>
          </w:p>
        </w:tc>
        <w:tc>
          <w:tcPr>
            <w:tcW w:w="1559" w:type="dxa"/>
          </w:tcPr>
          <w:p w:rsidR="00553184" w:rsidRPr="008640A6" w:rsidRDefault="00240299" w:rsidP="00A659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1 275,5</w:t>
            </w:r>
          </w:p>
        </w:tc>
        <w:tc>
          <w:tcPr>
            <w:tcW w:w="1701" w:type="dxa"/>
          </w:tcPr>
          <w:p w:rsidR="00553184" w:rsidRPr="008640A6" w:rsidRDefault="00EA265F" w:rsidP="00A659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1 155,0</w:t>
            </w:r>
          </w:p>
        </w:tc>
        <w:tc>
          <w:tcPr>
            <w:tcW w:w="1418" w:type="dxa"/>
          </w:tcPr>
          <w:p w:rsidR="00553184" w:rsidRPr="008640A6" w:rsidRDefault="00EA265F" w:rsidP="00A659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1 155,0</w:t>
            </w:r>
          </w:p>
        </w:tc>
        <w:tc>
          <w:tcPr>
            <w:tcW w:w="1701" w:type="dxa"/>
          </w:tcPr>
          <w:p w:rsidR="00553184" w:rsidRPr="008640A6" w:rsidRDefault="00BC32FF" w:rsidP="00A659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1 155,0</w:t>
            </w:r>
          </w:p>
        </w:tc>
      </w:tr>
      <w:tr w:rsidR="00553184" w:rsidRPr="00E704A9" w:rsidTr="00553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</w:tcPr>
          <w:p w:rsidR="00553184" w:rsidRPr="00E704A9" w:rsidRDefault="00553184" w:rsidP="00A00E97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2.1</w:t>
            </w:r>
          </w:p>
        </w:tc>
        <w:tc>
          <w:tcPr>
            <w:tcW w:w="6643" w:type="dxa"/>
          </w:tcPr>
          <w:p w:rsidR="00553184" w:rsidRPr="00E704A9" w:rsidRDefault="00553184" w:rsidP="00A00E97">
            <w:pPr>
              <w:ind w:left="8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>Доходы, получаемые в виде арендной платы за земельные участки</w:t>
            </w:r>
          </w:p>
        </w:tc>
        <w:tc>
          <w:tcPr>
            <w:tcW w:w="1559" w:type="dxa"/>
          </w:tcPr>
          <w:p w:rsidR="00553184" w:rsidRPr="008640A6" w:rsidRDefault="00A6594B" w:rsidP="00A659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385,5</w:t>
            </w:r>
          </w:p>
        </w:tc>
        <w:tc>
          <w:tcPr>
            <w:tcW w:w="1559" w:type="dxa"/>
          </w:tcPr>
          <w:p w:rsidR="00553184" w:rsidRPr="008640A6" w:rsidRDefault="00240299" w:rsidP="00A659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400,0</w:t>
            </w:r>
          </w:p>
        </w:tc>
        <w:tc>
          <w:tcPr>
            <w:tcW w:w="1701" w:type="dxa"/>
          </w:tcPr>
          <w:p w:rsidR="00553184" w:rsidRPr="008640A6" w:rsidRDefault="00EA265F" w:rsidP="00A659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400,0</w:t>
            </w:r>
          </w:p>
        </w:tc>
        <w:tc>
          <w:tcPr>
            <w:tcW w:w="1418" w:type="dxa"/>
          </w:tcPr>
          <w:p w:rsidR="00553184" w:rsidRPr="008640A6" w:rsidRDefault="00EA265F" w:rsidP="00A659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400,0</w:t>
            </w:r>
          </w:p>
        </w:tc>
        <w:tc>
          <w:tcPr>
            <w:tcW w:w="1701" w:type="dxa"/>
          </w:tcPr>
          <w:p w:rsidR="00553184" w:rsidRPr="008640A6" w:rsidRDefault="00BC32FF" w:rsidP="00A659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400,0</w:t>
            </w:r>
          </w:p>
        </w:tc>
      </w:tr>
      <w:tr w:rsidR="00553184" w:rsidRPr="00E704A9" w:rsidTr="00553184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</w:tcPr>
          <w:p w:rsidR="00553184" w:rsidRPr="00E704A9" w:rsidRDefault="00553184" w:rsidP="00A00E97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2.2</w:t>
            </w:r>
          </w:p>
        </w:tc>
        <w:tc>
          <w:tcPr>
            <w:tcW w:w="6643" w:type="dxa"/>
          </w:tcPr>
          <w:p w:rsidR="00553184" w:rsidRPr="00E704A9" w:rsidRDefault="00553184" w:rsidP="00A00E97">
            <w:pPr>
              <w:ind w:left="8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>Доходы от сдачи в аренду имущества, находящихся в оперативном управлении органов государственной власти</w:t>
            </w:r>
          </w:p>
        </w:tc>
        <w:tc>
          <w:tcPr>
            <w:tcW w:w="1559" w:type="dxa"/>
          </w:tcPr>
          <w:p w:rsidR="00553184" w:rsidRPr="008640A6" w:rsidRDefault="00D80B03" w:rsidP="00A659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53184" w:rsidRPr="008640A6" w:rsidRDefault="00240299" w:rsidP="00A659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55,0</w:t>
            </w:r>
          </w:p>
        </w:tc>
        <w:tc>
          <w:tcPr>
            <w:tcW w:w="1701" w:type="dxa"/>
          </w:tcPr>
          <w:p w:rsidR="00553184" w:rsidRPr="008640A6" w:rsidRDefault="00EA265F" w:rsidP="00A659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55,0</w:t>
            </w:r>
          </w:p>
        </w:tc>
        <w:tc>
          <w:tcPr>
            <w:tcW w:w="1418" w:type="dxa"/>
          </w:tcPr>
          <w:p w:rsidR="00553184" w:rsidRPr="008640A6" w:rsidRDefault="00EA265F" w:rsidP="00A659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55,0</w:t>
            </w:r>
          </w:p>
        </w:tc>
        <w:tc>
          <w:tcPr>
            <w:tcW w:w="1701" w:type="dxa"/>
          </w:tcPr>
          <w:p w:rsidR="00553184" w:rsidRPr="008640A6" w:rsidRDefault="00BC32FF" w:rsidP="00A659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55,0</w:t>
            </w:r>
          </w:p>
        </w:tc>
      </w:tr>
      <w:tr w:rsidR="00553184" w:rsidRPr="00E704A9" w:rsidTr="00553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</w:tcPr>
          <w:p w:rsidR="00553184" w:rsidRPr="00E704A9" w:rsidRDefault="00553184" w:rsidP="00A00E97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2.3</w:t>
            </w:r>
          </w:p>
        </w:tc>
        <w:tc>
          <w:tcPr>
            <w:tcW w:w="6643" w:type="dxa"/>
          </w:tcPr>
          <w:p w:rsidR="00553184" w:rsidRPr="00E704A9" w:rsidRDefault="00553184" w:rsidP="00A00E97">
            <w:pPr>
              <w:ind w:left="8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</w:tcPr>
          <w:p w:rsidR="00553184" w:rsidRPr="008640A6" w:rsidRDefault="00A6594B" w:rsidP="00A659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500,3</w:t>
            </w:r>
          </w:p>
        </w:tc>
        <w:tc>
          <w:tcPr>
            <w:tcW w:w="1559" w:type="dxa"/>
          </w:tcPr>
          <w:p w:rsidR="00553184" w:rsidRPr="008640A6" w:rsidRDefault="00240299" w:rsidP="00A659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700,0</w:t>
            </w:r>
          </w:p>
        </w:tc>
        <w:tc>
          <w:tcPr>
            <w:tcW w:w="1701" w:type="dxa"/>
          </w:tcPr>
          <w:p w:rsidR="00553184" w:rsidRPr="008640A6" w:rsidRDefault="00EA265F" w:rsidP="00A659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700,0</w:t>
            </w:r>
          </w:p>
        </w:tc>
        <w:tc>
          <w:tcPr>
            <w:tcW w:w="1418" w:type="dxa"/>
          </w:tcPr>
          <w:p w:rsidR="00553184" w:rsidRPr="008640A6" w:rsidRDefault="00EA265F" w:rsidP="00A659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700,0</w:t>
            </w:r>
          </w:p>
        </w:tc>
        <w:tc>
          <w:tcPr>
            <w:tcW w:w="1701" w:type="dxa"/>
          </w:tcPr>
          <w:p w:rsidR="00553184" w:rsidRPr="008640A6" w:rsidRDefault="00BC32FF" w:rsidP="00A659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700,0</w:t>
            </w:r>
          </w:p>
        </w:tc>
      </w:tr>
      <w:tr w:rsidR="00553184" w:rsidRPr="00E704A9" w:rsidTr="00553184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</w:tcPr>
          <w:p w:rsidR="00553184" w:rsidRPr="00E704A9" w:rsidRDefault="00553184" w:rsidP="00A00E97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2.4</w:t>
            </w:r>
          </w:p>
        </w:tc>
        <w:tc>
          <w:tcPr>
            <w:tcW w:w="6643" w:type="dxa"/>
          </w:tcPr>
          <w:p w:rsidR="00553184" w:rsidRPr="00E704A9" w:rsidRDefault="00553184" w:rsidP="00A00E97">
            <w:pPr>
              <w:ind w:left="8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>Штрафы, санкции, возмещение ущерба</w:t>
            </w:r>
          </w:p>
        </w:tc>
        <w:tc>
          <w:tcPr>
            <w:tcW w:w="1559" w:type="dxa"/>
          </w:tcPr>
          <w:p w:rsidR="00553184" w:rsidRPr="008640A6" w:rsidRDefault="00D80B03" w:rsidP="00A659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53184" w:rsidRPr="008640A6" w:rsidRDefault="00D80B03" w:rsidP="00A659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53184" w:rsidRPr="008640A6" w:rsidRDefault="00D80B03" w:rsidP="00A659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53184" w:rsidRPr="008640A6" w:rsidRDefault="00D80B03" w:rsidP="00A659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53184" w:rsidRPr="008640A6" w:rsidRDefault="00D80B03" w:rsidP="00A659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</w:tr>
      <w:tr w:rsidR="00553184" w:rsidRPr="00E704A9" w:rsidTr="00553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</w:tcPr>
          <w:p w:rsidR="00553184" w:rsidRPr="00E704A9" w:rsidRDefault="00553184" w:rsidP="00A00E97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2.5</w:t>
            </w:r>
          </w:p>
        </w:tc>
        <w:tc>
          <w:tcPr>
            <w:tcW w:w="6643" w:type="dxa"/>
          </w:tcPr>
          <w:p w:rsidR="00553184" w:rsidRPr="00E704A9" w:rsidRDefault="00553184" w:rsidP="00A00E97">
            <w:pPr>
              <w:ind w:left="8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>Прочие неналоговые доходы</w:t>
            </w:r>
          </w:p>
        </w:tc>
        <w:tc>
          <w:tcPr>
            <w:tcW w:w="1559" w:type="dxa"/>
          </w:tcPr>
          <w:p w:rsidR="00553184" w:rsidRPr="008640A6" w:rsidRDefault="00A6594B" w:rsidP="00A659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28,0</w:t>
            </w:r>
          </w:p>
        </w:tc>
        <w:tc>
          <w:tcPr>
            <w:tcW w:w="1559" w:type="dxa"/>
          </w:tcPr>
          <w:p w:rsidR="00553184" w:rsidRPr="008640A6" w:rsidRDefault="00240299" w:rsidP="00A659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120,5</w:t>
            </w:r>
          </w:p>
        </w:tc>
        <w:tc>
          <w:tcPr>
            <w:tcW w:w="1701" w:type="dxa"/>
          </w:tcPr>
          <w:p w:rsidR="00553184" w:rsidRPr="008640A6" w:rsidRDefault="00D80B03" w:rsidP="00A659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53184" w:rsidRPr="008640A6" w:rsidRDefault="00D80B03" w:rsidP="00A659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53184" w:rsidRPr="008640A6" w:rsidRDefault="00D80B03" w:rsidP="00A659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-</w:t>
            </w:r>
          </w:p>
        </w:tc>
      </w:tr>
      <w:tr w:rsidR="00553184" w:rsidRPr="00E704A9" w:rsidTr="00553184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</w:tcPr>
          <w:p w:rsidR="00553184" w:rsidRPr="00E704A9" w:rsidRDefault="00553184" w:rsidP="00A00E97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3</w:t>
            </w:r>
          </w:p>
        </w:tc>
        <w:tc>
          <w:tcPr>
            <w:tcW w:w="6643" w:type="dxa"/>
          </w:tcPr>
          <w:p w:rsidR="00553184" w:rsidRPr="00E704A9" w:rsidRDefault="00553184" w:rsidP="00A00E97">
            <w:pPr>
              <w:ind w:left="8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  <w:r w:rsidRPr="00E704A9">
              <w:rPr>
                <w:rFonts w:ascii="Times New Roman" w:hAnsi="Times New Roman"/>
                <w:b/>
                <w:i/>
              </w:rPr>
              <w:t>Налоговые и неналоговые доходы всего:</w:t>
            </w:r>
          </w:p>
        </w:tc>
        <w:tc>
          <w:tcPr>
            <w:tcW w:w="1559" w:type="dxa"/>
          </w:tcPr>
          <w:p w:rsidR="00553184" w:rsidRPr="008640A6" w:rsidRDefault="00A6594B" w:rsidP="00A659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21 624,5</w:t>
            </w:r>
          </w:p>
        </w:tc>
        <w:tc>
          <w:tcPr>
            <w:tcW w:w="1559" w:type="dxa"/>
          </w:tcPr>
          <w:p w:rsidR="00553184" w:rsidRPr="008640A6" w:rsidRDefault="00240299" w:rsidP="00EA265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26</w:t>
            </w:r>
            <w:r w:rsidR="00EA265F">
              <w:rPr>
                <w:rFonts w:ascii="PT Astra Serif" w:hAnsi="PT Astra Serif"/>
                <w:b/>
                <w:i/>
                <w:sz w:val="24"/>
                <w:szCs w:val="24"/>
              </w:rPr>
              <w:t> 334,9</w:t>
            </w:r>
          </w:p>
        </w:tc>
        <w:tc>
          <w:tcPr>
            <w:tcW w:w="1701" w:type="dxa"/>
          </w:tcPr>
          <w:p w:rsidR="00553184" w:rsidRPr="008640A6" w:rsidRDefault="00EA265F" w:rsidP="00A659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23 753,1</w:t>
            </w:r>
          </w:p>
        </w:tc>
        <w:tc>
          <w:tcPr>
            <w:tcW w:w="1418" w:type="dxa"/>
          </w:tcPr>
          <w:p w:rsidR="00553184" w:rsidRPr="008640A6" w:rsidRDefault="00EA265F" w:rsidP="00A659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23 481,4</w:t>
            </w:r>
          </w:p>
        </w:tc>
        <w:tc>
          <w:tcPr>
            <w:tcW w:w="1701" w:type="dxa"/>
          </w:tcPr>
          <w:p w:rsidR="00553184" w:rsidRPr="008640A6" w:rsidRDefault="00BC32FF" w:rsidP="00A659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25 027,4</w:t>
            </w:r>
          </w:p>
        </w:tc>
      </w:tr>
      <w:tr w:rsidR="00553184" w:rsidRPr="00E704A9" w:rsidTr="00553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</w:tcPr>
          <w:p w:rsidR="00553184" w:rsidRPr="00E704A9" w:rsidRDefault="00553184" w:rsidP="00A00E97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4</w:t>
            </w:r>
          </w:p>
        </w:tc>
        <w:tc>
          <w:tcPr>
            <w:tcW w:w="6643" w:type="dxa"/>
          </w:tcPr>
          <w:p w:rsidR="00553184" w:rsidRPr="00E704A9" w:rsidRDefault="00553184" w:rsidP="00A00E97">
            <w:pPr>
              <w:ind w:left="8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  <w:r w:rsidRPr="00E704A9">
              <w:rPr>
                <w:rFonts w:ascii="Times New Roman" w:hAnsi="Times New Roman"/>
                <w:b/>
                <w:i/>
              </w:rPr>
              <w:t>Безвозмездные поступления  в том числе:</w:t>
            </w:r>
          </w:p>
        </w:tc>
        <w:tc>
          <w:tcPr>
            <w:tcW w:w="1559" w:type="dxa"/>
          </w:tcPr>
          <w:p w:rsidR="00553184" w:rsidRPr="008640A6" w:rsidRDefault="00240299" w:rsidP="00A659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28 566,5</w:t>
            </w:r>
          </w:p>
        </w:tc>
        <w:tc>
          <w:tcPr>
            <w:tcW w:w="1559" w:type="dxa"/>
          </w:tcPr>
          <w:p w:rsidR="00553184" w:rsidRPr="008640A6" w:rsidRDefault="00240299" w:rsidP="00A659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80 126,4</w:t>
            </w:r>
          </w:p>
        </w:tc>
        <w:tc>
          <w:tcPr>
            <w:tcW w:w="1701" w:type="dxa"/>
          </w:tcPr>
          <w:p w:rsidR="00553184" w:rsidRPr="00D968FB" w:rsidRDefault="00EA265F" w:rsidP="00A659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D968FB">
              <w:rPr>
                <w:rFonts w:ascii="PT Astra Serif" w:hAnsi="PT Astra Serif"/>
                <w:b/>
                <w:i/>
                <w:sz w:val="24"/>
                <w:szCs w:val="24"/>
              </w:rPr>
              <w:t>4 636,7</w:t>
            </w:r>
            <w:bookmarkStart w:id="0" w:name="_GoBack"/>
            <w:bookmarkEnd w:id="0"/>
          </w:p>
        </w:tc>
        <w:tc>
          <w:tcPr>
            <w:tcW w:w="1418" w:type="dxa"/>
          </w:tcPr>
          <w:p w:rsidR="00553184" w:rsidRPr="00D968FB" w:rsidRDefault="00BC32FF" w:rsidP="00A659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D968FB">
              <w:rPr>
                <w:rFonts w:ascii="PT Astra Serif" w:hAnsi="PT Astra Serif"/>
                <w:b/>
                <w:i/>
                <w:sz w:val="24"/>
                <w:szCs w:val="24"/>
              </w:rPr>
              <w:t>552,7</w:t>
            </w:r>
          </w:p>
        </w:tc>
        <w:tc>
          <w:tcPr>
            <w:tcW w:w="1701" w:type="dxa"/>
          </w:tcPr>
          <w:p w:rsidR="00553184" w:rsidRPr="00D968FB" w:rsidRDefault="00BC32FF" w:rsidP="00A659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D968FB">
              <w:rPr>
                <w:rFonts w:ascii="PT Astra Serif" w:hAnsi="PT Astra Serif"/>
                <w:b/>
                <w:i/>
                <w:sz w:val="24"/>
                <w:szCs w:val="24"/>
              </w:rPr>
              <w:t>585,4</w:t>
            </w:r>
          </w:p>
        </w:tc>
      </w:tr>
      <w:tr w:rsidR="00553184" w:rsidRPr="00E704A9" w:rsidTr="00553184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</w:tcPr>
          <w:p w:rsidR="00553184" w:rsidRPr="00E704A9" w:rsidRDefault="00553184" w:rsidP="00A00E97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4.1</w:t>
            </w:r>
          </w:p>
        </w:tc>
        <w:tc>
          <w:tcPr>
            <w:tcW w:w="6643" w:type="dxa"/>
          </w:tcPr>
          <w:p w:rsidR="00553184" w:rsidRPr="00E704A9" w:rsidRDefault="00553184" w:rsidP="00A00E97">
            <w:pPr>
              <w:ind w:left="8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>Дотация</w:t>
            </w:r>
          </w:p>
        </w:tc>
        <w:tc>
          <w:tcPr>
            <w:tcW w:w="1559" w:type="dxa"/>
          </w:tcPr>
          <w:p w:rsidR="00553184" w:rsidRPr="008640A6" w:rsidRDefault="00D5148E" w:rsidP="00A659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489,5</w:t>
            </w:r>
          </w:p>
        </w:tc>
        <w:tc>
          <w:tcPr>
            <w:tcW w:w="1559" w:type="dxa"/>
          </w:tcPr>
          <w:p w:rsidR="00553184" w:rsidRPr="008640A6" w:rsidRDefault="00240299" w:rsidP="00A659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485,7</w:t>
            </w:r>
          </w:p>
        </w:tc>
        <w:tc>
          <w:tcPr>
            <w:tcW w:w="1701" w:type="dxa"/>
          </w:tcPr>
          <w:p w:rsidR="00553184" w:rsidRPr="008640A6" w:rsidRDefault="00EA265F" w:rsidP="00A659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532,2</w:t>
            </w:r>
          </w:p>
        </w:tc>
        <w:tc>
          <w:tcPr>
            <w:tcW w:w="1418" w:type="dxa"/>
          </w:tcPr>
          <w:p w:rsidR="00553184" w:rsidRPr="008640A6" w:rsidRDefault="00BC32FF" w:rsidP="00A659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552,7</w:t>
            </w:r>
          </w:p>
        </w:tc>
        <w:tc>
          <w:tcPr>
            <w:tcW w:w="1701" w:type="dxa"/>
          </w:tcPr>
          <w:p w:rsidR="00553184" w:rsidRPr="008640A6" w:rsidRDefault="00BC32FF" w:rsidP="00A659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585,4</w:t>
            </w:r>
          </w:p>
        </w:tc>
      </w:tr>
      <w:tr w:rsidR="00553184" w:rsidRPr="00E704A9" w:rsidTr="00553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</w:tcPr>
          <w:p w:rsidR="00553184" w:rsidRPr="00E704A9" w:rsidRDefault="00553184" w:rsidP="00A00E97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4.2</w:t>
            </w:r>
          </w:p>
        </w:tc>
        <w:tc>
          <w:tcPr>
            <w:tcW w:w="6643" w:type="dxa"/>
          </w:tcPr>
          <w:p w:rsidR="00553184" w:rsidRPr="00E704A9" w:rsidRDefault="00553184" w:rsidP="00A00E97">
            <w:pPr>
              <w:ind w:left="8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>Субсидия</w:t>
            </w:r>
          </w:p>
        </w:tc>
        <w:tc>
          <w:tcPr>
            <w:tcW w:w="1559" w:type="dxa"/>
          </w:tcPr>
          <w:p w:rsidR="00553184" w:rsidRPr="008640A6" w:rsidRDefault="00D5148E" w:rsidP="00A659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1 993,6</w:t>
            </w:r>
          </w:p>
        </w:tc>
        <w:tc>
          <w:tcPr>
            <w:tcW w:w="1559" w:type="dxa"/>
          </w:tcPr>
          <w:p w:rsidR="00553184" w:rsidRPr="008640A6" w:rsidRDefault="00240299" w:rsidP="00A659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13 533,8</w:t>
            </w:r>
          </w:p>
        </w:tc>
        <w:tc>
          <w:tcPr>
            <w:tcW w:w="1701" w:type="dxa"/>
          </w:tcPr>
          <w:p w:rsidR="00553184" w:rsidRPr="008640A6" w:rsidRDefault="00D80B03" w:rsidP="00A659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53184" w:rsidRPr="008640A6" w:rsidRDefault="00D80B03" w:rsidP="00A659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53184" w:rsidRPr="008640A6" w:rsidRDefault="00D80B03" w:rsidP="00A659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</w:tr>
      <w:tr w:rsidR="00553184" w:rsidRPr="00E704A9" w:rsidTr="00553184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</w:tcPr>
          <w:p w:rsidR="00553184" w:rsidRPr="00E704A9" w:rsidRDefault="00553184" w:rsidP="00A00E97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4.3</w:t>
            </w:r>
          </w:p>
        </w:tc>
        <w:tc>
          <w:tcPr>
            <w:tcW w:w="6643" w:type="dxa"/>
          </w:tcPr>
          <w:p w:rsidR="00553184" w:rsidRPr="00E704A9" w:rsidRDefault="00553184" w:rsidP="00A00E97">
            <w:pPr>
              <w:ind w:left="8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>Субвенция</w:t>
            </w:r>
          </w:p>
        </w:tc>
        <w:tc>
          <w:tcPr>
            <w:tcW w:w="1559" w:type="dxa"/>
          </w:tcPr>
          <w:p w:rsidR="00553184" w:rsidRPr="008640A6" w:rsidRDefault="00D80B03" w:rsidP="00A659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53184" w:rsidRPr="008640A6" w:rsidRDefault="00D80B03" w:rsidP="00A659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53184" w:rsidRPr="008640A6" w:rsidRDefault="00D80B03" w:rsidP="00A659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53184" w:rsidRPr="008640A6" w:rsidRDefault="00D80B03" w:rsidP="00A659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53184" w:rsidRPr="008640A6" w:rsidRDefault="00D80B03" w:rsidP="00A659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</w:tr>
      <w:tr w:rsidR="00553184" w:rsidRPr="00E704A9" w:rsidTr="00553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</w:tcPr>
          <w:p w:rsidR="00553184" w:rsidRPr="00E704A9" w:rsidRDefault="00553184" w:rsidP="00A00E97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4.4</w:t>
            </w:r>
          </w:p>
        </w:tc>
        <w:tc>
          <w:tcPr>
            <w:tcW w:w="6643" w:type="dxa"/>
          </w:tcPr>
          <w:p w:rsidR="00553184" w:rsidRPr="00E704A9" w:rsidRDefault="00553184" w:rsidP="00A00E97">
            <w:pPr>
              <w:ind w:left="8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553184" w:rsidRPr="008640A6" w:rsidRDefault="00D5148E" w:rsidP="00A659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28 436,7</w:t>
            </w:r>
          </w:p>
        </w:tc>
        <w:tc>
          <w:tcPr>
            <w:tcW w:w="1559" w:type="dxa"/>
          </w:tcPr>
          <w:p w:rsidR="00553184" w:rsidRPr="008640A6" w:rsidRDefault="00240299" w:rsidP="00A659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66 104,5</w:t>
            </w:r>
          </w:p>
        </w:tc>
        <w:tc>
          <w:tcPr>
            <w:tcW w:w="1701" w:type="dxa"/>
          </w:tcPr>
          <w:p w:rsidR="00553184" w:rsidRPr="008640A6" w:rsidRDefault="00EA265F" w:rsidP="00A659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4 104,5</w:t>
            </w:r>
          </w:p>
        </w:tc>
        <w:tc>
          <w:tcPr>
            <w:tcW w:w="1418" w:type="dxa"/>
          </w:tcPr>
          <w:p w:rsidR="00553184" w:rsidRPr="008640A6" w:rsidRDefault="00553184" w:rsidP="00A659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553184" w:rsidRPr="008640A6" w:rsidRDefault="00553184" w:rsidP="00A659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</w:tr>
      <w:tr w:rsidR="00553184" w:rsidRPr="00E704A9" w:rsidTr="00553184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</w:tcPr>
          <w:p w:rsidR="00553184" w:rsidRPr="00E704A9" w:rsidRDefault="00553184" w:rsidP="00A00E97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4.5</w:t>
            </w:r>
          </w:p>
        </w:tc>
        <w:tc>
          <w:tcPr>
            <w:tcW w:w="6643" w:type="dxa"/>
          </w:tcPr>
          <w:p w:rsidR="00553184" w:rsidRPr="00E704A9" w:rsidRDefault="00553184" w:rsidP="00A00E97">
            <w:pPr>
              <w:ind w:left="8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>Прочие безвозмездные поступления (</w:t>
            </w:r>
            <w:r w:rsidRPr="00E704A9">
              <w:rPr>
                <w:rFonts w:ascii="Times New Roman" w:hAnsi="Times New Roman"/>
                <w:b/>
                <w:i/>
              </w:rPr>
              <w:t>код 207</w:t>
            </w:r>
            <w:r w:rsidRPr="00E704A9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1559" w:type="dxa"/>
          </w:tcPr>
          <w:p w:rsidR="00553184" w:rsidRPr="008640A6" w:rsidRDefault="00D80B03" w:rsidP="00A659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53184" w:rsidRPr="008640A6" w:rsidRDefault="00240299" w:rsidP="00A659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2,4</w:t>
            </w:r>
          </w:p>
        </w:tc>
        <w:tc>
          <w:tcPr>
            <w:tcW w:w="1701" w:type="dxa"/>
          </w:tcPr>
          <w:p w:rsidR="00553184" w:rsidRPr="008640A6" w:rsidRDefault="00D80B03" w:rsidP="00A659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53184" w:rsidRPr="008640A6" w:rsidRDefault="00D80B03" w:rsidP="00A659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53184" w:rsidRPr="008640A6" w:rsidRDefault="00D80B03" w:rsidP="00A659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</w:tr>
      <w:tr w:rsidR="00553184" w:rsidRPr="00E704A9" w:rsidTr="00553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</w:tcPr>
          <w:p w:rsidR="00553184" w:rsidRPr="00E704A9" w:rsidRDefault="00553184" w:rsidP="00A00E97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4.6</w:t>
            </w:r>
          </w:p>
        </w:tc>
        <w:tc>
          <w:tcPr>
            <w:tcW w:w="6643" w:type="dxa"/>
          </w:tcPr>
          <w:p w:rsidR="00553184" w:rsidRPr="00E704A9" w:rsidRDefault="00553184" w:rsidP="00A00E97">
            <w:pPr>
              <w:ind w:left="8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>Доходы от возврата целевых остатков межбюджетных трансфертов прошлых лет и возврат целевых остатков межбюджетных трансфертов прошлых лет (</w:t>
            </w:r>
            <w:r w:rsidRPr="00E704A9">
              <w:rPr>
                <w:rFonts w:ascii="Times New Roman" w:hAnsi="Times New Roman"/>
                <w:b/>
                <w:i/>
              </w:rPr>
              <w:t>коды 218, 219</w:t>
            </w:r>
            <w:r w:rsidRPr="00E704A9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1559" w:type="dxa"/>
          </w:tcPr>
          <w:p w:rsidR="00553184" w:rsidRPr="008640A6" w:rsidRDefault="00D5148E" w:rsidP="00A659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-2 353,3</w:t>
            </w:r>
          </w:p>
        </w:tc>
        <w:tc>
          <w:tcPr>
            <w:tcW w:w="1559" w:type="dxa"/>
          </w:tcPr>
          <w:p w:rsidR="00553184" w:rsidRPr="008640A6" w:rsidRDefault="00D80B03" w:rsidP="00A659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53184" w:rsidRPr="008640A6" w:rsidRDefault="00D80B03" w:rsidP="00A659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53184" w:rsidRPr="008640A6" w:rsidRDefault="00D80B03" w:rsidP="00A659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53184" w:rsidRPr="008640A6" w:rsidRDefault="00D80B03" w:rsidP="00A659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-</w:t>
            </w:r>
          </w:p>
        </w:tc>
      </w:tr>
      <w:tr w:rsidR="00553184" w:rsidRPr="00E704A9" w:rsidTr="00553184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dxa"/>
          </w:tcPr>
          <w:p w:rsidR="00553184" w:rsidRPr="00E704A9" w:rsidRDefault="00553184" w:rsidP="00A00E97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lastRenderedPageBreak/>
              <w:t>5</w:t>
            </w:r>
          </w:p>
        </w:tc>
        <w:tc>
          <w:tcPr>
            <w:tcW w:w="6643" w:type="dxa"/>
          </w:tcPr>
          <w:p w:rsidR="00553184" w:rsidRPr="00E704A9" w:rsidRDefault="00553184" w:rsidP="00A00E97">
            <w:pPr>
              <w:ind w:left="8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  <w:r w:rsidRPr="00E704A9">
              <w:rPr>
                <w:rFonts w:ascii="Times New Roman" w:hAnsi="Times New Roman"/>
                <w:b/>
                <w:i/>
              </w:rPr>
              <w:t>Доходы всего:</w:t>
            </w:r>
          </w:p>
        </w:tc>
        <w:tc>
          <w:tcPr>
            <w:tcW w:w="1559" w:type="dxa"/>
          </w:tcPr>
          <w:p w:rsidR="00553184" w:rsidRDefault="00D5148E" w:rsidP="00A00E9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50 191,6</w:t>
            </w:r>
          </w:p>
        </w:tc>
        <w:tc>
          <w:tcPr>
            <w:tcW w:w="1559" w:type="dxa"/>
          </w:tcPr>
          <w:p w:rsidR="00553184" w:rsidRDefault="00EA265F" w:rsidP="00A00E9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106 461,3</w:t>
            </w:r>
          </w:p>
        </w:tc>
        <w:tc>
          <w:tcPr>
            <w:tcW w:w="1701" w:type="dxa"/>
          </w:tcPr>
          <w:p w:rsidR="00553184" w:rsidRDefault="00EA265F" w:rsidP="00A00E9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28 389,8</w:t>
            </w:r>
          </w:p>
        </w:tc>
        <w:tc>
          <w:tcPr>
            <w:tcW w:w="1418" w:type="dxa"/>
          </w:tcPr>
          <w:p w:rsidR="00553184" w:rsidRDefault="00BC32FF" w:rsidP="00A00E9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24 034,1</w:t>
            </w:r>
          </w:p>
        </w:tc>
        <w:tc>
          <w:tcPr>
            <w:tcW w:w="1701" w:type="dxa"/>
          </w:tcPr>
          <w:p w:rsidR="00553184" w:rsidRDefault="00BC32FF" w:rsidP="00A00E9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25 612,8</w:t>
            </w:r>
          </w:p>
        </w:tc>
      </w:tr>
    </w:tbl>
    <w:p w:rsidR="00CE6499" w:rsidRDefault="00CE6499" w:rsidP="00CE649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E6499" w:rsidRPr="005E65A7" w:rsidRDefault="00CE6499" w:rsidP="00553184">
      <w:pPr>
        <w:shd w:val="clear" w:color="auto" w:fill="C6D9F1" w:themeFill="text2" w:themeFillTint="33"/>
        <w:spacing w:after="0"/>
        <w:ind w:firstLine="284"/>
        <w:rPr>
          <w:rFonts w:ascii="Times New Roman" w:hAnsi="Times New Roman"/>
          <w:sz w:val="28"/>
          <w:szCs w:val="28"/>
        </w:rPr>
      </w:pPr>
      <w:r w:rsidRPr="00856051">
        <w:rPr>
          <w:rFonts w:ascii="Times New Roman" w:hAnsi="Times New Roman"/>
          <w:i/>
          <w:sz w:val="28"/>
          <w:szCs w:val="28"/>
        </w:rPr>
        <w:t xml:space="preserve">Бюджет </w:t>
      </w:r>
      <w:r w:rsidRPr="00856051">
        <w:rPr>
          <w:rFonts w:ascii="Times New Roman" w:hAnsi="Times New Roman"/>
          <w:b/>
          <w:i/>
          <w:sz w:val="28"/>
          <w:szCs w:val="28"/>
        </w:rPr>
        <w:t>Базарно-Карабулакского</w:t>
      </w:r>
      <w:r w:rsidRPr="00856051">
        <w:rPr>
          <w:rFonts w:ascii="Times New Roman" w:hAnsi="Times New Roman"/>
          <w:i/>
          <w:sz w:val="28"/>
          <w:szCs w:val="28"/>
        </w:rPr>
        <w:t xml:space="preserve"> муниципального образования по доходам сформирован в объеме </w:t>
      </w:r>
      <w:r w:rsidR="00BC32FF">
        <w:rPr>
          <w:rFonts w:ascii="Times New Roman" w:hAnsi="Times New Roman"/>
          <w:b/>
          <w:i/>
          <w:sz w:val="28"/>
          <w:szCs w:val="28"/>
        </w:rPr>
        <w:t>28 </w:t>
      </w:r>
      <w:proofErr w:type="gramStart"/>
      <w:r w:rsidR="00BC32FF">
        <w:rPr>
          <w:rFonts w:ascii="Times New Roman" w:hAnsi="Times New Roman"/>
          <w:b/>
          <w:i/>
          <w:sz w:val="28"/>
          <w:szCs w:val="28"/>
        </w:rPr>
        <w:t>389,8</w:t>
      </w:r>
      <w:r w:rsidRPr="00856051">
        <w:rPr>
          <w:rFonts w:ascii="Times New Roman" w:hAnsi="Times New Roman"/>
          <w:b/>
          <w:i/>
          <w:sz w:val="28"/>
          <w:szCs w:val="28"/>
        </w:rPr>
        <w:t>тыс.рублей.,</w:t>
      </w:r>
      <w:proofErr w:type="gramEnd"/>
      <w:r w:rsidRPr="00856051">
        <w:rPr>
          <w:rFonts w:ascii="Times New Roman" w:hAnsi="Times New Roman"/>
          <w:i/>
          <w:sz w:val="28"/>
          <w:szCs w:val="28"/>
        </w:rPr>
        <w:t xml:space="preserve"> исходя из налоговых и неналоговых доходов в сумме </w:t>
      </w:r>
      <w:r w:rsidR="00BC32FF">
        <w:rPr>
          <w:rFonts w:ascii="Times New Roman" w:hAnsi="Times New Roman"/>
          <w:b/>
          <w:i/>
          <w:sz w:val="28"/>
          <w:szCs w:val="28"/>
        </w:rPr>
        <w:t>23 753,1</w:t>
      </w:r>
      <w:r w:rsidRPr="00856051">
        <w:rPr>
          <w:rFonts w:ascii="Times New Roman" w:hAnsi="Times New Roman"/>
          <w:b/>
          <w:i/>
          <w:sz w:val="28"/>
          <w:szCs w:val="28"/>
        </w:rPr>
        <w:t>тыс. рублей</w:t>
      </w:r>
      <w:r w:rsidRPr="00856051">
        <w:rPr>
          <w:rFonts w:ascii="Times New Roman" w:hAnsi="Times New Roman"/>
          <w:i/>
          <w:sz w:val="28"/>
          <w:szCs w:val="28"/>
        </w:rPr>
        <w:t xml:space="preserve">. </w:t>
      </w:r>
    </w:p>
    <w:p w:rsidR="00CE6499" w:rsidRPr="00856051" w:rsidRDefault="00CE6499" w:rsidP="00553184">
      <w:pPr>
        <w:shd w:val="clear" w:color="auto" w:fill="C6D9F1" w:themeFill="text2" w:themeFillTint="33"/>
        <w:spacing w:after="0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856051">
        <w:rPr>
          <w:rFonts w:ascii="Times New Roman" w:hAnsi="Times New Roman"/>
          <w:i/>
          <w:sz w:val="28"/>
          <w:szCs w:val="28"/>
        </w:rPr>
        <w:t xml:space="preserve">В основу расчета </w:t>
      </w:r>
      <w:r w:rsidRPr="00856051">
        <w:rPr>
          <w:rFonts w:ascii="Times New Roman" w:hAnsi="Times New Roman"/>
          <w:b/>
          <w:i/>
          <w:sz w:val="28"/>
          <w:szCs w:val="28"/>
        </w:rPr>
        <w:t>налога на доходы физических лиц</w:t>
      </w:r>
      <w:r w:rsidRPr="00856051">
        <w:rPr>
          <w:rFonts w:ascii="Times New Roman" w:hAnsi="Times New Roman"/>
          <w:i/>
          <w:sz w:val="28"/>
          <w:szCs w:val="28"/>
        </w:rPr>
        <w:t xml:space="preserve"> принята оценка прогноза фонда оплаты труда </w:t>
      </w:r>
      <w:proofErr w:type="gramStart"/>
      <w:r w:rsidRPr="00856051">
        <w:rPr>
          <w:rFonts w:ascii="Times New Roman" w:hAnsi="Times New Roman"/>
          <w:i/>
          <w:sz w:val="28"/>
          <w:szCs w:val="28"/>
        </w:rPr>
        <w:t>работающих  на</w:t>
      </w:r>
      <w:proofErr w:type="gramEnd"/>
      <w:r w:rsidRPr="00856051">
        <w:rPr>
          <w:rFonts w:ascii="Times New Roman" w:hAnsi="Times New Roman"/>
          <w:i/>
          <w:sz w:val="28"/>
          <w:szCs w:val="28"/>
        </w:rPr>
        <w:t xml:space="preserve"> 20</w:t>
      </w:r>
      <w:r w:rsidR="00BC32FF">
        <w:rPr>
          <w:rFonts w:ascii="Times New Roman" w:hAnsi="Times New Roman"/>
          <w:i/>
          <w:sz w:val="28"/>
          <w:szCs w:val="28"/>
        </w:rPr>
        <w:t>23 год (1 168706,9</w:t>
      </w:r>
      <w:r w:rsidRPr="00856051">
        <w:rPr>
          <w:rFonts w:ascii="Times New Roman" w:hAnsi="Times New Roman"/>
          <w:i/>
          <w:sz w:val="28"/>
          <w:szCs w:val="28"/>
        </w:rPr>
        <w:t>тыс.руб</w:t>
      </w:r>
      <w:r w:rsidR="00BC32FF">
        <w:rPr>
          <w:rFonts w:ascii="Times New Roman" w:hAnsi="Times New Roman"/>
          <w:i/>
          <w:sz w:val="28"/>
          <w:szCs w:val="28"/>
        </w:rPr>
        <w:t>лей.), поступление налога за 2021- 2022</w:t>
      </w:r>
      <w:r w:rsidRPr="00856051">
        <w:rPr>
          <w:rFonts w:ascii="Times New Roman" w:hAnsi="Times New Roman"/>
          <w:i/>
          <w:sz w:val="28"/>
          <w:szCs w:val="28"/>
        </w:rPr>
        <w:t xml:space="preserve"> годы. </w:t>
      </w:r>
    </w:p>
    <w:p w:rsidR="00CE6499" w:rsidRPr="00856051" w:rsidRDefault="00CE6499" w:rsidP="00553184">
      <w:pPr>
        <w:shd w:val="clear" w:color="auto" w:fill="C6D9F1" w:themeFill="text2" w:themeFillTint="33"/>
        <w:spacing w:after="0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856051">
        <w:rPr>
          <w:rFonts w:ascii="Times New Roman" w:hAnsi="Times New Roman"/>
          <w:i/>
          <w:sz w:val="28"/>
          <w:szCs w:val="28"/>
        </w:rPr>
        <w:t>Объем поступления налога на доходы физических лиц в бюджете муници</w:t>
      </w:r>
      <w:r>
        <w:rPr>
          <w:rFonts w:ascii="Times New Roman" w:hAnsi="Times New Roman"/>
          <w:i/>
          <w:sz w:val="28"/>
          <w:szCs w:val="28"/>
        </w:rPr>
        <w:t>пального образования состави</w:t>
      </w:r>
      <w:r w:rsidR="00BC32FF">
        <w:rPr>
          <w:rFonts w:ascii="Times New Roman" w:hAnsi="Times New Roman"/>
          <w:i/>
          <w:sz w:val="28"/>
          <w:szCs w:val="28"/>
        </w:rPr>
        <w:t>т 12 266,7</w:t>
      </w:r>
      <w:r w:rsidRPr="00856051">
        <w:rPr>
          <w:rFonts w:ascii="Times New Roman" w:hAnsi="Times New Roman"/>
          <w:i/>
          <w:sz w:val="28"/>
          <w:szCs w:val="28"/>
        </w:rPr>
        <w:t xml:space="preserve"> тыс. рублей.</w:t>
      </w:r>
    </w:p>
    <w:p w:rsidR="00CE6499" w:rsidRPr="00856051" w:rsidRDefault="00CE6499" w:rsidP="00553184">
      <w:pPr>
        <w:shd w:val="clear" w:color="auto" w:fill="C6D9F1" w:themeFill="text2" w:themeFillTint="33"/>
        <w:spacing w:after="0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856051">
        <w:rPr>
          <w:rFonts w:ascii="Times New Roman" w:hAnsi="Times New Roman"/>
          <w:i/>
          <w:sz w:val="28"/>
          <w:szCs w:val="28"/>
        </w:rPr>
        <w:t xml:space="preserve">Бюджетным кодексом Российской Федерации за бюджетом муниципального </w:t>
      </w:r>
      <w:proofErr w:type="gramStart"/>
      <w:r w:rsidRPr="00856051">
        <w:rPr>
          <w:rFonts w:ascii="Times New Roman" w:hAnsi="Times New Roman"/>
          <w:i/>
          <w:sz w:val="28"/>
          <w:szCs w:val="28"/>
        </w:rPr>
        <w:t>образования</w:t>
      </w:r>
      <w:r>
        <w:rPr>
          <w:rFonts w:ascii="Times New Roman" w:hAnsi="Times New Roman"/>
          <w:i/>
          <w:sz w:val="28"/>
          <w:szCs w:val="28"/>
        </w:rPr>
        <w:t>( городского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поселения)</w:t>
      </w:r>
      <w:r w:rsidRPr="00856051">
        <w:rPr>
          <w:rFonts w:ascii="Times New Roman" w:hAnsi="Times New Roman"/>
          <w:i/>
          <w:sz w:val="28"/>
          <w:szCs w:val="28"/>
        </w:rPr>
        <w:t xml:space="preserve"> закреплено 10 процентов налога на доходы физических лиц.</w:t>
      </w:r>
    </w:p>
    <w:p w:rsidR="00CE6499" w:rsidRPr="00856051" w:rsidRDefault="00CE6499" w:rsidP="00553184">
      <w:pPr>
        <w:shd w:val="clear" w:color="auto" w:fill="C6D9F1" w:themeFill="text2" w:themeFillTint="33"/>
        <w:spacing w:after="0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856051">
        <w:rPr>
          <w:rFonts w:ascii="Times New Roman" w:hAnsi="Times New Roman"/>
          <w:i/>
          <w:sz w:val="28"/>
          <w:szCs w:val="28"/>
        </w:rPr>
        <w:t xml:space="preserve">В основе расчета </w:t>
      </w:r>
      <w:r w:rsidRPr="00856051">
        <w:rPr>
          <w:rFonts w:ascii="Times New Roman" w:hAnsi="Times New Roman"/>
          <w:b/>
          <w:i/>
          <w:sz w:val="28"/>
          <w:szCs w:val="28"/>
        </w:rPr>
        <w:t>единого сельскохозяйственного налога</w:t>
      </w:r>
      <w:r w:rsidRPr="00856051">
        <w:rPr>
          <w:rFonts w:ascii="Times New Roman" w:hAnsi="Times New Roman"/>
          <w:i/>
          <w:sz w:val="28"/>
          <w:szCs w:val="28"/>
        </w:rPr>
        <w:t xml:space="preserve"> приняты доходы, уменьшенные на величину расходов, по прогнозу отдела экономического развития на 20</w:t>
      </w:r>
      <w:r w:rsidR="00BC32FF">
        <w:rPr>
          <w:rFonts w:ascii="Times New Roman" w:hAnsi="Times New Roman"/>
          <w:i/>
          <w:sz w:val="28"/>
          <w:szCs w:val="28"/>
        </w:rPr>
        <w:t>23</w:t>
      </w:r>
      <w:r w:rsidRPr="00856051">
        <w:rPr>
          <w:rFonts w:ascii="Times New Roman" w:hAnsi="Times New Roman"/>
          <w:i/>
          <w:sz w:val="28"/>
          <w:szCs w:val="28"/>
        </w:rPr>
        <w:t xml:space="preserve"> год. Поступление единого сельскохозяйственного налога в муниципальное образование прогнозируется в </w:t>
      </w:r>
      <w:proofErr w:type="gramStart"/>
      <w:r w:rsidRPr="00856051">
        <w:rPr>
          <w:rFonts w:ascii="Times New Roman" w:hAnsi="Times New Roman"/>
          <w:i/>
          <w:sz w:val="28"/>
          <w:szCs w:val="28"/>
        </w:rPr>
        <w:t xml:space="preserve">сумме </w:t>
      </w:r>
      <w:r w:rsidR="001821E6">
        <w:rPr>
          <w:rFonts w:ascii="Times New Roman" w:hAnsi="Times New Roman"/>
          <w:i/>
          <w:sz w:val="28"/>
          <w:szCs w:val="28"/>
        </w:rPr>
        <w:t xml:space="preserve"> 980</w:t>
      </w:r>
      <w:proofErr w:type="gramEnd"/>
      <w:r w:rsidR="001821E6">
        <w:rPr>
          <w:rFonts w:ascii="Times New Roman" w:hAnsi="Times New Roman"/>
          <w:i/>
          <w:sz w:val="28"/>
          <w:szCs w:val="28"/>
        </w:rPr>
        <w:t>,0</w:t>
      </w:r>
      <w:r w:rsidRPr="00856051">
        <w:rPr>
          <w:rFonts w:ascii="Times New Roman" w:hAnsi="Times New Roman"/>
          <w:i/>
          <w:sz w:val="28"/>
          <w:szCs w:val="28"/>
        </w:rPr>
        <w:t>тыс.рублей.</w:t>
      </w:r>
    </w:p>
    <w:p w:rsidR="00CE6499" w:rsidRPr="00856051" w:rsidRDefault="00CE6499" w:rsidP="00553184">
      <w:pPr>
        <w:shd w:val="clear" w:color="auto" w:fill="C6D9F1" w:themeFill="text2" w:themeFillTint="33"/>
        <w:spacing w:after="0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856051">
        <w:rPr>
          <w:rFonts w:ascii="Times New Roman" w:hAnsi="Times New Roman"/>
          <w:i/>
          <w:sz w:val="28"/>
          <w:szCs w:val="28"/>
        </w:rPr>
        <w:t xml:space="preserve">В основу расчета </w:t>
      </w:r>
      <w:r w:rsidRPr="00856051">
        <w:rPr>
          <w:rFonts w:ascii="Times New Roman" w:hAnsi="Times New Roman"/>
          <w:b/>
          <w:i/>
          <w:sz w:val="28"/>
          <w:szCs w:val="28"/>
        </w:rPr>
        <w:t>налога на имущество физических лиц</w:t>
      </w:r>
      <w:r w:rsidRPr="00856051">
        <w:rPr>
          <w:rFonts w:ascii="Times New Roman" w:hAnsi="Times New Roman"/>
          <w:i/>
          <w:sz w:val="28"/>
          <w:szCs w:val="28"/>
        </w:rPr>
        <w:t xml:space="preserve"> приняты данные главного администратора дохода (и</w:t>
      </w:r>
      <w:r>
        <w:rPr>
          <w:rFonts w:ascii="Times New Roman" w:hAnsi="Times New Roman"/>
          <w:i/>
          <w:sz w:val="28"/>
          <w:szCs w:val="28"/>
        </w:rPr>
        <w:t xml:space="preserve">нспекции Федеральной налоговой </w:t>
      </w:r>
      <w:r w:rsidRPr="00856051">
        <w:rPr>
          <w:rFonts w:ascii="Times New Roman" w:hAnsi="Times New Roman"/>
          <w:i/>
          <w:sz w:val="28"/>
          <w:szCs w:val="28"/>
        </w:rPr>
        <w:t>службы по Саратовской области), Решения Совета Базарно-Карабулакского муниципа</w:t>
      </w:r>
      <w:r>
        <w:rPr>
          <w:rFonts w:ascii="Times New Roman" w:hAnsi="Times New Roman"/>
          <w:i/>
          <w:sz w:val="28"/>
          <w:szCs w:val="28"/>
        </w:rPr>
        <w:t>льного образования от 14.11.2014</w:t>
      </w:r>
      <w:r w:rsidRPr="00856051">
        <w:rPr>
          <w:rFonts w:ascii="Times New Roman" w:hAnsi="Times New Roman"/>
          <w:i/>
          <w:sz w:val="28"/>
          <w:szCs w:val="28"/>
        </w:rPr>
        <w:t xml:space="preserve"> года № </w:t>
      </w:r>
      <w:r>
        <w:rPr>
          <w:rFonts w:ascii="Times New Roman" w:hAnsi="Times New Roman"/>
          <w:i/>
          <w:sz w:val="28"/>
          <w:szCs w:val="28"/>
        </w:rPr>
        <w:t>13</w:t>
      </w:r>
      <w:r w:rsidRPr="00856051">
        <w:rPr>
          <w:rFonts w:ascii="Times New Roman" w:hAnsi="Times New Roman"/>
          <w:i/>
          <w:sz w:val="28"/>
          <w:szCs w:val="28"/>
        </w:rPr>
        <w:t xml:space="preserve"> «Об установлении налога на имущество физических лиц на территории Базарно-Карабулакского муниципального образ</w:t>
      </w:r>
      <w:r>
        <w:rPr>
          <w:rFonts w:ascii="Times New Roman" w:hAnsi="Times New Roman"/>
          <w:i/>
          <w:sz w:val="28"/>
          <w:szCs w:val="28"/>
        </w:rPr>
        <w:t>ования».</w:t>
      </w:r>
      <w:r w:rsidRPr="00856051">
        <w:rPr>
          <w:rFonts w:ascii="Times New Roman" w:hAnsi="Times New Roman"/>
          <w:i/>
          <w:sz w:val="28"/>
          <w:szCs w:val="28"/>
        </w:rPr>
        <w:t xml:space="preserve"> Объем поступления налога на имущество физических лиц в бюджете муниципального образования составит в сумме</w:t>
      </w:r>
      <w:r w:rsidR="001821E6">
        <w:rPr>
          <w:rFonts w:ascii="Times New Roman" w:hAnsi="Times New Roman"/>
          <w:i/>
          <w:sz w:val="28"/>
          <w:szCs w:val="28"/>
        </w:rPr>
        <w:t xml:space="preserve"> 2 290,0</w:t>
      </w:r>
      <w:r w:rsidRPr="00856051">
        <w:rPr>
          <w:rFonts w:ascii="Times New Roman" w:hAnsi="Times New Roman"/>
          <w:i/>
          <w:sz w:val="28"/>
          <w:szCs w:val="28"/>
        </w:rPr>
        <w:t>тыс.рублей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CE6499" w:rsidRPr="00856051" w:rsidRDefault="00CE6499" w:rsidP="00553184">
      <w:pPr>
        <w:shd w:val="clear" w:color="auto" w:fill="C6D9F1" w:themeFill="text2" w:themeFillTint="33"/>
        <w:spacing w:after="0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856051">
        <w:rPr>
          <w:rFonts w:ascii="Times New Roman" w:hAnsi="Times New Roman"/>
          <w:i/>
          <w:sz w:val="28"/>
          <w:szCs w:val="28"/>
        </w:rPr>
        <w:t xml:space="preserve">Доходы муниципального образования от </w:t>
      </w:r>
      <w:r w:rsidRPr="00856051">
        <w:rPr>
          <w:rFonts w:ascii="Times New Roman" w:hAnsi="Times New Roman"/>
          <w:b/>
          <w:i/>
          <w:sz w:val="28"/>
          <w:szCs w:val="28"/>
        </w:rPr>
        <w:t>земельного налога</w:t>
      </w:r>
      <w:r w:rsidRPr="00856051">
        <w:rPr>
          <w:rFonts w:ascii="Times New Roman" w:hAnsi="Times New Roman"/>
          <w:i/>
          <w:sz w:val="28"/>
          <w:szCs w:val="28"/>
        </w:rPr>
        <w:t xml:space="preserve"> рассчитаны на основе кадастровой стоимости земельных участков и Решения Совета Базарно-Карабулакского муниципального обр</w:t>
      </w:r>
      <w:r>
        <w:rPr>
          <w:rFonts w:ascii="Times New Roman" w:hAnsi="Times New Roman"/>
          <w:i/>
          <w:sz w:val="28"/>
          <w:szCs w:val="28"/>
        </w:rPr>
        <w:t>азования от 14.11.2008 года № 6</w:t>
      </w:r>
      <w:r w:rsidRPr="00856051">
        <w:rPr>
          <w:rFonts w:ascii="Times New Roman" w:hAnsi="Times New Roman"/>
          <w:i/>
          <w:sz w:val="28"/>
          <w:szCs w:val="28"/>
        </w:rPr>
        <w:t xml:space="preserve"> «Об установлении земельного налога на территории Базарно-Карабулакского муниципального образования», Решения «О внесении изменений в решение Совета Базарно-Карабулакского муниципального образования от 14.11.2008 года № 6 «Об установлении земельного налога на территории Базарно-Карабулакского муниципального образования» от 19.10.2010 года № 25 .</w:t>
      </w:r>
      <w:r>
        <w:rPr>
          <w:rFonts w:ascii="Times New Roman" w:hAnsi="Times New Roman"/>
          <w:i/>
          <w:sz w:val="28"/>
          <w:szCs w:val="28"/>
        </w:rPr>
        <w:t xml:space="preserve"> Решения «О внесении изменений в решение Совета Базарно-Карабулакского муниципального образования от 14.11.2008 года № 6 «Об установлении земельного налога на территории Базарно-Карабулакского муниципального образования» от 14.11.2014 года № 12; Решения </w:t>
      </w:r>
      <w:proofErr w:type="gramStart"/>
      <w:r>
        <w:rPr>
          <w:rFonts w:ascii="Times New Roman" w:hAnsi="Times New Roman"/>
          <w:i/>
          <w:sz w:val="28"/>
          <w:szCs w:val="28"/>
        </w:rPr>
        <w:t>« О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внесении изменений в решение Совета Базарно-Карабулакского муниципального образования от 14.11.2008 года № 6 « Об установлении земельного налога на территории Базарно-Карабулакского муниципального образования» от 09.11.2015 года № 19</w:t>
      </w:r>
    </w:p>
    <w:p w:rsidR="00CE6499" w:rsidRPr="00856051" w:rsidRDefault="00CE6499" w:rsidP="00553184">
      <w:pPr>
        <w:shd w:val="clear" w:color="auto" w:fill="C6D9F1" w:themeFill="text2" w:themeFillTint="33"/>
        <w:spacing w:after="0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856051">
        <w:rPr>
          <w:rFonts w:ascii="Times New Roman" w:hAnsi="Times New Roman"/>
          <w:i/>
          <w:sz w:val="28"/>
          <w:szCs w:val="28"/>
        </w:rPr>
        <w:t>Поступление земельног</w:t>
      </w:r>
      <w:r>
        <w:rPr>
          <w:rFonts w:ascii="Times New Roman" w:hAnsi="Times New Roman"/>
          <w:i/>
          <w:sz w:val="28"/>
          <w:szCs w:val="28"/>
        </w:rPr>
        <w:t>о нало</w:t>
      </w:r>
      <w:r w:rsidR="001821E6">
        <w:rPr>
          <w:rFonts w:ascii="Times New Roman" w:hAnsi="Times New Roman"/>
          <w:i/>
          <w:sz w:val="28"/>
          <w:szCs w:val="28"/>
        </w:rPr>
        <w:t>га запланировано в сумме 4 021,0</w:t>
      </w:r>
      <w:r w:rsidRPr="00856051">
        <w:rPr>
          <w:rFonts w:ascii="Times New Roman" w:hAnsi="Times New Roman"/>
          <w:i/>
          <w:sz w:val="28"/>
          <w:szCs w:val="28"/>
        </w:rPr>
        <w:t>тыс.рублей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CE6499" w:rsidRPr="00856051" w:rsidRDefault="00CE6499" w:rsidP="00553184">
      <w:pPr>
        <w:shd w:val="clear" w:color="auto" w:fill="C6D9F1" w:themeFill="text2" w:themeFillTint="33"/>
        <w:spacing w:after="0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856051">
        <w:rPr>
          <w:rFonts w:ascii="Times New Roman" w:hAnsi="Times New Roman"/>
          <w:i/>
          <w:sz w:val="28"/>
          <w:szCs w:val="28"/>
        </w:rPr>
        <w:lastRenderedPageBreak/>
        <w:t xml:space="preserve">Поступления формируются за счет </w:t>
      </w:r>
      <w:r w:rsidRPr="00856051">
        <w:rPr>
          <w:rFonts w:ascii="Times New Roman" w:hAnsi="Times New Roman"/>
          <w:b/>
          <w:i/>
          <w:sz w:val="28"/>
          <w:szCs w:val="28"/>
        </w:rPr>
        <w:t>доходов получаемые в виде арендной платы за земельные участки</w:t>
      </w:r>
      <w:r w:rsidRPr="00856051"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i/>
          <w:sz w:val="28"/>
          <w:szCs w:val="28"/>
        </w:rPr>
        <w:t xml:space="preserve">400,0 </w:t>
      </w:r>
      <w:r w:rsidRPr="00856051">
        <w:rPr>
          <w:rFonts w:ascii="Times New Roman" w:hAnsi="Times New Roman"/>
          <w:i/>
          <w:sz w:val="28"/>
          <w:szCs w:val="28"/>
        </w:rPr>
        <w:t>тыс.рублей</w:t>
      </w:r>
      <w:proofErr w:type="gramStart"/>
      <w:r w:rsidRPr="00856051">
        <w:rPr>
          <w:rFonts w:ascii="Times New Roman" w:hAnsi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и арендной платы от имущества -55,0 тыс. руб.</w:t>
      </w:r>
    </w:p>
    <w:p w:rsidR="00CE6499" w:rsidRPr="00856051" w:rsidRDefault="00CE6499" w:rsidP="00553184">
      <w:pPr>
        <w:shd w:val="clear" w:color="auto" w:fill="C6D9F1" w:themeFill="text2" w:themeFillTint="33"/>
        <w:spacing w:after="0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856051">
        <w:rPr>
          <w:rFonts w:ascii="Times New Roman" w:hAnsi="Times New Roman"/>
          <w:b/>
          <w:i/>
          <w:sz w:val="28"/>
          <w:szCs w:val="28"/>
        </w:rPr>
        <w:t>Доходы от продажи земельны</w:t>
      </w:r>
      <w:r w:rsidRPr="00856051">
        <w:rPr>
          <w:rFonts w:ascii="Times New Roman" w:hAnsi="Times New Roman"/>
          <w:i/>
          <w:sz w:val="28"/>
          <w:szCs w:val="28"/>
        </w:rPr>
        <w:t>х участков, государственная собственность на которые не разграничена и которая расположена в границах поселений в бюд</w:t>
      </w:r>
      <w:r>
        <w:rPr>
          <w:rFonts w:ascii="Times New Roman" w:hAnsi="Times New Roman"/>
          <w:i/>
          <w:sz w:val="28"/>
          <w:szCs w:val="28"/>
        </w:rPr>
        <w:t xml:space="preserve">жет муниципального образования </w:t>
      </w:r>
      <w:r w:rsidRPr="00856051">
        <w:rPr>
          <w:rFonts w:ascii="Times New Roman" w:hAnsi="Times New Roman"/>
          <w:i/>
          <w:sz w:val="28"/>
          <w:szCs w:val="28"/>
        </w:rPr>
        <w:t xml:space="preserve">запланировано в объеме </w:t>
      </w:r>
      <w:r>
        <w:rPr>
          <w:rFonts w:ascii="Times New Roman" w:hAnsi="Times New Roman"/>
          <w:i/>
          <w:sz w:val="28"/>
          <w:szCs w:val="28"/>
        </w:rPr>
        <w:t xml:space="preserve">700,0 </w:t>
      </w:r>
      <w:r w:rsidRPr="00856051">
        <w:rPr>
          <w:rFonts w:ascii="Times New Roman" w:hAnsi="Times New Roman"/>
          <w:i/>
          <w:sz w:val="28"/>
          <w:szCs w:val="28"/>
        </w:rPr>
        <w:t>тыс.рублей.</w:t>
      </w:r>
    </w:p>
    <w:p w:rsidR="00CE6499" w:rsidRPr="00856051" w:rsidRDefault="00CE6499" w:rsidP="00553184">
      <w:pPr>
        <w:shd w:val="clear" w:color="auto" w:fill="C6D9F1" w:themeFill="text2" w:themeFillTint="33"/>
        <w:spacing w:after="0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856051">
        <w:rPr>
          <w:rFonts w:ascii="Times New Roman" w:hAnsi="Times New Roman"/>
          <w:i/>
          <w:sz w:val="28"/>
          <w:szCs w:val="28"/>
        </w:rPr>
        <w:t>Кроме того в бюдж</w:t>
      </w:r>
      <w:r>
        <w:rPr>
          <w:rFonts w:ascii="Times New Roman" w:hAnsi="Times New Roman"/>
          <w:i/>
          <w:sz w:val="28"/>
          <w:szCs w:val="28"/>
        </w:rPr>
        <w:t xml:space="preserve">ете муниципального образования </w:t>
      </w:r>
      <w:r w:rsidRPr="00856051">
        <w:rPr>
          <w:rFonts w:ascii="Times New Roman" w:hAnsi="Times New Roman"/>
          <w:i/>
          <w:sz w:val="28"/>
          <w:szCs w:val="28"/>
        </w:rPr>
        <w:t xml:space="preserve">заложены акцизы на нефтепродукты по установленным дифференцированным нормативам отчислений для каждого поселения, которые станут источником формирования муниципальных дорожных фондов. Поступление </w:t>
      </w:r>
      <w:r w:rsidRPr="00856051">
        <w:rPr>
          <w:rFonts w:ascii="Times New Roman" w:hAnsi="Times New Roman"/>
          <w:b/>
          <w:i/>
          <w:sz w:val="28"/>
          <w:szCs w:val="28"/>
        </w:rPr>
        <w:t>акцизов на нефтепродукты</w:t>
      </w:r>
      <w:r w:rsidRPr="00856051">
        <w:rPr>
          <w:rFonts w:ascii="Times New Roman" w:hAnsi="Times New Roman"/>
          <w:i/>
          <w:sz w:val="28"/>
          <w:szCs w:val="28"/>
        </w:rPr>
        <w:t xml:space="preserve"> запланировано в сумме </w:t>
      </w:r>
      <w:r w:rsidR="001821E6">
        <w:rPr>
          <w:rFonts w:ascii="Times New Roman" w:hAnsi="Times New Roman"/>
          <w:i/>
          <w:sz w:val="28"/>
          <w:szCs w:val="28"/>
        </w:rPr>
        <w:t>3 040,4</w:t>
      </w:r>
      <w:r w:rsidRPr="00856051">
        <w:rPr>
          <w:rFonts w:ascii="Times New Roman" w:hAnsi="Times New Roman"/>
          <w:i/>
          <w:sz w:val="28"/>
          <w:szCs w:val="28"/>
        </w:rPr>
        <w:t>тыс. рублей.</w:t>
      </w:r>
    </w:p>
    <w:p w:rsidR="00CE6499" w:rsidRPr="00856051" w:rsidRDefault="00CE6499" w:rsidP="00553184">
      <w:pPr>
        <w:shd w:val="clear" w:color="auto" w:fill="C6D9F1" w:themeFill="text2" w:themeFillTint="33"/>
        <w:spacing w:after="0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856051">
        <w:rPr>
          <w:rFonts w:ascii="Times New Roman" w:hAnsi="Times New Roman"/>
          <w:b/>
          <w:i/>
          <w:sz w:val="28"/>
          <w:szCs w:val="28"/>
        </w:rPr>
        <w:t>Безвозмездные поступления</w:t>
      </w:r>
      <w:r w:rsidRPr="00856051">
        <w:rPr>
          <w:rFonts w:ascii="Times New Roman" w:hAnsi="Times New Roman"/>
          <w:i/>
          <w:sz w:val="28"/>
          <w:szCs w:val="28"/>
        </w:rPr>
        <w:t xml:space="preserve"> запланированы в объеме </w:t>
      </w:r>
      <w:r w:rsidR="001821E6">
        <w:rPr>
          <w:rFonts w:ascii="Times New Roman" w:hAnsi="Times New Roman"/>
          <w:i/>
          <w:sz w:val="28"/>
          <w:szCs w:val="28"/>
        </w:rPr>
        <w:t>4 636,7</w:t>
      </w:r>
      <w:r w:rsidRPr="00856051">
        <w:rPr>
          <w:rFonts w:ascii="Times New Roman" w:hAnsi="Times New Roman"/>
          <w:i/>
          <w:sz w:val="28"/>
          <w:szCs w:val="28"/>
        </w:rPr>
        <w:t xml:space="preserve">тыс.руб. или </w:t>
      </w:r>
      <w:r w:rsidR="001821E6">
        <w:rPr>
          <w:rFonts w:ascii="Times New Roman" w:hAnsi="Times New Roman"/>
          <w:i/>
          <w:sz w:val="28"/>
          <w:szCs w:val="28"/>
        </w:rPr>
        <w:t>16,3</w:t>
      </w:r>
      <w:r w:rsidRPr="00856051">
        <w:rPr>
          <w:rFonts w:ascii="Times New Roman" w:hAnsi="Times New Roman"/>
          <w:i/>
          <w:sz w:val="28"/>
          <w:szCs w:val="28"/>
        </w:rPr>
        <w:t>% от общего объема доходов, из них:</w:t>
      </w:r>
    </w:p>
    <w:p w:rsidR="00CE6499" w:rsidRDefault="00CE6499" w:rsidP="00553184">
      <w:pPr>
        <w:shd w:val="clear" w:color="auto" w:fill="C6D9F1" w:themeFill="text2" w:themeFillTint="33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856051">
        <w:rPr>
          <w:rFonts w:ascii="Times New Roman" w:hAnsi="Times New Roman"/>
          <w:i/>
          <w:sz w:val="28"/>
          <w:szCs w:val="28"/>
        </w:rPr>
        <w:t xml:space="preserve">- дотация </w:t>
      </w:r>
      <w:r>
        <w:rPr>
          <w:rFonts w:ascii="Times New Roman" w:hAnsi="Times New Roman"/>
          <w:i/>
          <w:sz w:val="28"/>
          <w:szCs w:val="28"/>
        </w:rPr>
        <w:t>–</w:t>
      </w:r>
      <w:r w:rsidR="001821E6">
        <w:rPr>
          <w:rFonts w:ascii="Times New Roman" w:hAnsi="Times New Roman"/>
          <w:b/>
          <w:i/>
          <w:sz w:val="28"/>
          <w:szCs w:val="28"/>
        </w:rPr>
        <w:t>532,2</w:t>
      </w:r>
      <w:r w:rsidRPr="00856051">
        <w:rPr>
          <w:rFonts w:ascii="Times New Roman" w:hAnsi="Times New Roman"/>
          <w:i/>
          <w:sz w:val="28"/>
          <w:szCs w:val="28"/>
        </w:rPr>
        <w:t xml:space="preserve">тыс.рублей или </w:t>
      </w:r>
      <w:r w:rsidR="001821E6">
        <w:rPr>
          <w:rFonts w:ascii="Times New Roman" w:hAnsi="Times New Roman"/>
          <w:i/>
          <w:sz w:val="28"/>
          <w:szCs w:val="28"/>
        </w:rPr>
        <w:t>1,9</w:t>
      </w:r>
      <w:r w:rsidRPr="00856051">
        <w:rPr>
          <w:rFonts w:ascii="Times New Roman" w:hAnsi="Times New Roman"/>
          <w:i/>
          <w:sz w:val="28"/>
          <w:szCs w:val="28"/>
        </w:rPr>
        <w:t>% от общего объема доходов;</w:t>
      </w:r>
    </w:p>
    <w:p w:rsidR="00CE6499" w:rsidRPr="00856051" w:rsidRDefault="00CE6499" w:rsidP="00553184">
      <w:pPr>
        <w:shd w:val="clear" w:color="auto" w:fill="C6D9F1" w:themeFill="text2" w:themeFillTint="33"/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субвенции -тыс. рублей или % от общего объема доходов;</w:t>
      </w:r>
    </w:p>
    <w:p w:rsidR="00CE6499" w:rsidRDefault="00CE6499" w:rsidP="00553184">
      <w:pPr>
        <w:shd w:val="clear" w:color="auto" w:fill="C6D9F1" w:themeFill="text2" w:themeFillTint="33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856051">
        <w:rPr>
          <w:rFonts w:ascii="Times New Roman" w:hAnsi="Times New Roman"/>
          <w:i/>
          <w:sz w:val="28"/>
          <w:szCs w:val="28"/>
        </w:rPr>
        <w:t xml:space="preserve">-иные межбюджетные трансферты </w:t>
      </w:r>
      <w:r>
        <w:rPr>
          <w:rFonts w:ascii="Times New Roman" w:hAnsi="Times New Roman"/>
          <w:i/>
          <w:sz w:val="28"/>
          <w:szCs w:val="28"/>
        </w:rPr>
        <w:t>–</w:t>
      </w:r>
      <w:r>
        <w:rPr>
          <w:rFonts w:ascii="Times New Roman" w:hAnsi="Times New Roman"/>
          <w:b/>
          <w:i/>
          <w:sz w:val="28"/>
          <w:szCs w:val="28"/>
        </w:rPr>
        <w:t>4 104,5</w:t>
      </w:r>
      <w:r w:rsidRPr="00856051">
        <w:rPr>
          <w:rFonts w:ascii="Times New Roman" w:hAnsi="Times New Roman"/>
          <w:i/>
          <w:sz w:val="28"/>
          <w:szCs w:val="28"/>
        </w:rPr>
        <w:t xml:space="preserve"> тыс. рублей или </w:t>
      </w:r>
      <w:r w:rsidR="001821E6">
        <w:rPr>
          <w:rFonts w:ascii="Times New Roman" w:hAnsi="Times New Roman"/>
          <w:i/>
          <w:sz w:val="28"/>
          <w:szCs w:val="28"/>
        </w:rPr>
        <w:t>14,5</w:t>
      </w:r>
      <w:r w:rsidRPr="00856051">
        <w:rPr>
          <w:rFonts w:ascii="Times New Roman" w:hAnsi="Times New Roman"/>
          <w:i/>
          <w:sz w:val="28"/>
          <w:szCs w:val="28"/>
        </w:rPr>
        <w:t xml:space="preserve"> % от общего объема доходов.</w:t>
      </w:r>
    </w:p>
    <w:p w:rsidR="00CE6499" w:rsidRPr="00856051" w:rsidRDefault="00CE6499" w:rsidP="00553184">
      <w:pPr>
        <w:shd w:val="clear" w:color="auto" w:fill="C6D9F1" w:themeFill="text2" w:themeFillTint="33"/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CE6499" w:rsidRPr="00856051" w:rsidRDefault="00CE6499" w:rsidP="00553184">
      <w:pPr>
        <w:shd w:val="clear" w:color="auto" w:fill="C6D9F1" w:themeFill="text2" w:themeFillTint="33"/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856051">
        <w:rPr>
          <w:rFonts w:ascii="Times New Roman" w:hAnsi="Times New Roman"/>
          <w:b/>
          <w:i/>
          <w:sz w:val="28"/>
          <w:szCs w:val="28"/>
          <w:u w:val="single"/>
        </w:rPr>
        <w:t>Основные направления деятельности Базарно-Карабулакск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ого муниципального образования </w:t>
      </w:r>
      <w:r w:rsidRPr="00856051">
        <w:rPr>
          <w:rFonts w:ascii="Times New Roman" w:hAnsi="Times New Roman"/>
          <w:b/>
          <w:i/>
          <w:sz w:val="28"/>
          <w:szCs w:val="28"/>
          <w:u w:val="single"/>
        </w:rPr>
        <w:t>по повышению доходов бюджета.</w:t>
      </w:r>
    </w:p>
    <w:p w:rsidR="00CE6499" w:rsidRPr="00856051" w:rsidRDefault="00CE6499" w:rsidP="00553184">
      <w:pPr>
        <w:pStyle w:val="a3"/>
        <w:numPr>
          <w:ilvl w:val="0"/>
          <w:numId w:val="21"/>
        </w:numPr>
        <w:shd w:val="clear" w:color="auto" w:fill="C6D9F1" w:themeFill="text2" w:themeFillTint="33"/>
        <w:spacing w:after="0"/>
        <w:ind w:left="0"/>
        <w:rPr>
          <w:rFonts w:ascii="Times New Roman" w:hAnsi="Times New Roman"/>
          <w:sz w:val="28"/>
          <w:szCs w:val="28"/>
        </w:rPr>
      </w:pPr>
      <w:r w:rsidRPr="00856051">
        <w:rPr>
          <w:rFonts w:ascii="Times New Roman" w:hAnsi="Times New Roman"/>
          <w:sz w:val="28"/>
          <w:szCs w:val="28"/>
        </w:rPr>
        <w:t>Выявление собственников имущества и земельных участков, не оформивших имущественные права.</w:t>
      </w:r>
    </w:p>
    <w:p w:rsidR="00CE6499" w:rsidRPr="00856051" w:rsidRDefault="00CE6499" w:rsidP="00553184">
      <w:pPr>
        <w:pStyle w:val="a3"/>
        <w:numPr>
          <w:ilvl w:val="0"/>
          <w:numId w:val="21"/>
        </w:numPr>
        <w:shd w:val="clear" w:color="auto" w:fill="C6D9F1" w:themeFill="text2" w:themeFillTint="33"/>
        <w:spacing w:after="0"/>
        <w:ind w:left="0"/>
        <w:rPr>
          <w:rFonts w:ascii="Times New Roman" w:hAnsi="Times New Roman"/>
          <w:sz w:val="28"/>
          <w:szCs w:val="28"/>
        </w:rPr>
      </w:pPr>
      <w:r w:rsidRPr="00856051">
        <w:rPr>
          <w:rFonts w:ascii="Times New Roman" w:hAnsi="Times New Roman"/>
          <w:sz w:val="28"/>
          <w:szCs w:val="28"/>
        </w:rPr>
        <w:t>Оформление невостребованных земельных участков.</w:t>
      </w:r>
    </w:p>
    <w:p w:rsidR="00CE6499" w:rsidRPr="00856051" w:rsidRDefault="00CE6499" w:rsidP="00553184">
      <w:pPr>
        <w:pStyle w:val="a3"/>
        <w:numPr>
          <w:ilvl w:val="0"/>
          <w:numId w:val="21"/>
        </w:numPr>
        <w:shd w:val="clear" w:color="auto" w:fill="C6D9F1" w:themeFill="text2" w:themeFillTint="33"/>
        <w:spacing w:after="0"/>
        <w:ind w:left="0"/>
        <w:rPr>
          <w:rFonts w:ascii="Times New Roman" w:hAnsi="Times New Roman"/>
          <w:sz w:val="28"/>
          <w:szCs w:val="28"/>
        </w:rPr>
      </w:pPr>
      <w:r w:rsidRPr="00856051">
        <w:rPr>
          <w:rFonts w:ascii="Times New Roman" w:hAnsi="Times New Roman"/>
          <w:sz w:val="28"/>
          <w:szCs w:val="28"/>
        </w:rPr>
        <w:t>Проведение совещаний с налогоплательщиками по вопросу уменьшения недоимки по земельному налогу, налогу на имущество физических лиц.</w:t>
      </w:r>
    </w:p>
    <w:p w:rsidR="00CE6499" w:rsidRDefault="00CE6499" w:rsidP="00553184">
      <w:pPr>
        <w:pStyle w:val="a3"/>
        <w:numPr>
          <w:ilvl w:val="0"/>
          <w:numId w:val="21"/>
        </w:numPr>
        <w:shd w:val="clear" w:color="auto" w:fill="C6D9F1" w:themeFill="text2" w:themeFillTint="33"/>
        <w:spacing w:after="0"/>
        <w:ind w:left="0"/>
        <w:rPr>
          <w:rFonts w:ascii="Times New Roman" w:hAnsi="Times New Roman"/>
          <w:sz w:val="28"/>
          <w:szCs w:val="28"/>
        </w:rPr>
      </w:pPr>
      <w:r w:rsidRPr="00856051">
        <w:rPr>
          <w:rFonts w:ascii="Times New Roman" w:hAnsi="Times New Roman"/>
          <w:sz w:val="28"/>
          <w:szCs w:val="28"/>
        </w:rPr>
        <w:t>Своевременное направление требований об уплате арендной платы за земельные участки и имущество, находящихся в муниципальной собственности.</w:t>
      </w:r>
    </w:p>
    <w:p w:rsidR="006964B2" w:rsidRPr="00915E5E" w:rsidRDefault="00842160" w:rsidP="00915E5E">
      <w:pPr>
        <w:ind w:left="360"/>
        <w:rPr>
          <w:rFonts w:ascii="PT Astra Serif" w:hAnsi="PT Astra Serif"/>
          <w:i/>
          <w:sz w:val="28"/>
          <w:szCs w:val="28"/>
        </w:rPr>
      </w:pPr>
      <w:r w:rsidRPr="008640A6">
        <w:rPr>
          <w:rFonts w:ascii="PT Astra Serif" w:hAnsi="PT Astra Serif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382125" cy="4495800"/>
            <wp:effectExtent l="19050" t="0" r="9525" b="0"/>
            <wp:docPr id="3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915E5E" w:rsidRDefault="00915E5E" w:rsidP="00261EEB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915E5E" w:rsidRDefault="00915E5E" w:rsidP="00261EEB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915E5E" w:rsidRDefault="00915E5E" w:rsidP="00261EEB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6964B2" w:rsidRDefault="008640A6" w:rsidP="00261EEB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8640A6">
        <w:rPr>
          <w:rFonts w:ascii="PT Astra Serif" w:hAnsi="PT Astra Serif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067800" cy="3076575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1C4A15" w:rsidRPr="008640A6" w:rsidRDefault="001C4A15" w:rsidP="00CE6499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1C4A15" w:rsidRDefault="008640A6" w:rsidP="00261EEB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8640A6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>
            <wp:extent cx="9039225" cy="3219450"/>
            <wp:effectExtent l="19050" t="0" r="9525" b="0"/>
            <wp:docPr id="9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8640A6" w:rsidRDefault="008640A6" w:rsidP="00CE6499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8640A6" w:rsidRDefault="008640A6" w:rsidP="00261EEB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261EEB" w:rsidRPr="00915E5E" w:rsidRDefault="00915E5E" w:rsidP="00CE6499">
      <w:pPr>
        <w:pStyle w:val="1"/>
        <w:jc w:val="center"/>
        <w:rPr>
          <w:color w:val="244061" w:themeColor="accent1" w:themeShade="80"/>
        </w:rPr>
      </w:pPr>
      <w:r w:rsidRPr="00915E5E">
        <w:rPr>
          <w:color w:val="244061" w:themeColor="accent1" w:themeShade="80"/>
        </w:rPr>
        <w:lastRenderedPageBreak/>
        <w:t>Расходы бюджета на 2023 год и на плановый период 2024 и 2025 годов</w:t>
      </w:r>
    </w:p>
    <w:p w:rsidR="00261EEB" w:rsidRPr="008640A6" w:rsidRDefault="00261EEB" w:rsidP="00915E5E">
      <w:pPr>
        <w:shd w:val="clear" w:color="auto" w:fill="C6D9F1" w:themeFill="text2" w:themeFillTint="33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8640A6">
        <w:rPr>
          <w:rFonts w:ascii="PT Astra Serif" w:hAnsi="PT Astra Serif"/>
          <w:sz w:val="28"/>
          <w:szCs w:val="28"/>
        </w:rPr>
        <w:t xml:space="preserve">Расходная часть бюджета поселения </w:t>
      </w:r>
      <w:r w:rsidR="0054524D">
        <w:rPr>
          <w:rFonts w:ascii="PT Astra Serif" w:hAnsi="PT Astra Serif"/>
          <w:sz w:val="28"/>
          <w:szCs w:val="28"/>
        </w:rPr>
        <w:t>на 2023 год и на плановый период 2024 и 2025</w:t>
      </w:r>
      <w:r w:rsidR="00A107CC">
        <w:rPr>
          <w:rFonts w:ascii="PT Astra Serif" w:hAnsi="PT Astra Serif"/>
          <w:sz w:val="28"/>
          <w:szCs w:val="28"/>
        </w:rPr>
        <w:t xml:space="preserve"> годов </w:t>
      </w:r>
      <w:r w:rsidRPr="008640A6">
        <w:rPr>
          <w:rFonts w:ascii="PT Astra Serif" w:hAnsi="PT Astra Serif"/>
          <w:sz w:val="28"/>
          <w:szCs w:val="28"/>
        </w:rPr>
        <w:t>сформирована за счет поступлений налоговых и неналоговых  доходов, безвозмездных поступлений из областного и мест</w:t>
      </w:r>
      <w:r w:rsidR="007F2105" w:rsidRPr="008640A6">
        <w:rPr>
          <w:rFonts w:ascii="PT Astra Serif" w:hAnsi="PT Astra Serif"/>
          <w:sz w:val="28"/>
          <w:szCs w:val="28"/>
        </w:rPr>
        <w:t xml:space="preserve">ного бюджета и составила </w:t>
      </w:r>
      <w:r w:rsidR="00A107CC">
        <w:rPr>
          <w:rFonts w:ascii="PT Astra Serif" w:hAnsi="PT Astra Serif"/>
          <w:sz w:val="28"/>
          <w:szCs w:val="28"/>
        </w:rPr>
        <w:t xml:space="preserve">соответственно в сумме </w:t>
      </w:r>
      <w:r w:rsidR="00462596">
        <w:rPr>
          <w:rFonts w:ascii="PT Astra Serif" w:hAnsi="PT Astra Serif"/>
          <w:sz w:val="28"/>
          <w:szCs w:val="28"/>
        </w:rPr>
        <w:t>28 389,80</w:t>
      </w:r>
      <w:r w:rsidRPr="008640A6">
        <w:rPr>
          <w:rFonts w:ascii="PT Astra Serif" w:hAnsi="PT Astra Serif"/>
          <w:sz w:val="28"/>
          <w:szCs w:val="28"/>
        </w:rPr>
        <w:t xml:space="preserve"> тыс. руб.</w:t>
      </w:r>
      <w:r w:rsidR="0054524D">
        <w:rPr>
          <w:rFonts w:ascii="PT Astra Serif" w:hAnsi="PT Astra Serif"/>
          <w:sz w:val="28"/>
          <w:szCs w:val="28"/>
        </w:rPr>
        <w:t xml:space="preserve">, </w:t>
      </w:r>
      <w:r w:rsidR="00462596">
        <w:rPr>
          <w:rFonts w:ascii="PT Astra Serif" w:hAnsi="PT Astra Serif"/>
          <w:sz w:val="28"/>
          <w:szCs w:val="28"/>
        </w:rPr>
        <w:t>24 034,10</w:t>
      </w:r>
      <w:r w:rsidR="0054524D">
        <w:rPr>
          <w:rFonts w:ascii="PT Astra Serif" w:hAnsi="PT Astra Serif"/>
          <w:sz w:val="28"/>
          <w:szCs w:val="28"/>
        </w:rPr>
        <w:t xml:space="preserve"> тыс. руб. и </w:t>
      </w:r>
      <w:r w:rsidR="00462596">
        <w:rPr>
          <w:rFonts w:ascii="PT Astra Serif" w:hAnsi="PT Astra Serif"/>
          <w:sz w:val="28"/>
          <w:szCs w:val="28"/>
        </w:rPr>
        <w:t>25 612,8</w:t>
      </w:r>
      <w:r w:rsidR="0054524D">
        <w:rPr>
          <w:rFonts w:ascii="PT Astra Serif" w:hAnsi="PT Astra Serif"/>
          <w:sz w:val="28"/>
          <w:szCs w:val="28"/>
        </w:rPr>
        <w:t xml:space="preserve"> тыс. руб.</w:t>
      </w:r>
    </w:p>
    <w:p w:rsidR="00261EEB" w:rsidRPr="008640A6" w:rsidRDefault="00261EEB" w:rsidP="00915E5E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1A3B14" w:rsidRPr="008640A6" w:rsidRDefault="001A3B14" w:rsidP="00C92367">
      <w:pPr>
        <w:spacing w:line="240" w:lineRule="auto"/>
        <w:rPr>
          <w:rFonts w:ascii="PT Astra Serif" w:hAnsi="PT Astra Serif"/>
          <w:sz w:val="28"/>
          <w:szCs w:val="28"/>
        </w:rPr>
      </w:pPr>
      <w:r w:rsidRPr="008640A6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>
            <wp:extent cx="9534525" cy="581025"/>
            <wp:effectExtent l="0" t="38100" r="9525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:rsidR="000D2B2A" w:rsidRPr="00553184" w:rsidRDefault="000D2B2A" w:rsidP="001A3B14">
      <w:pPr>
        <w:spacing w:after="0"/>
        <w:ind w:left="1260"/>
        <w:jc w:val="right"/>
        <w:rPr>
          <w:rFonts w:ascii="PT Astra Serif" w:hAnsi="PT Astra Serif"/>
          <w:color w:val="1F497D" w:themeColor="text2"/>
          <w:sz w:val="28"/>
          <w:szCs w:val="28"/>
        </w:rPr>
      </w:pPr>
      <w:r w:rsidRPr="00553184">
        <w:rPr>
          <w:rFonts w:ascii="PT Astra Serif" w:hAnsi="PT Astra Serif"/>
          <w:color w:val="1F497D" w:themeColor="text2"/>
          <w:sz w:val="28"/>
          <w:szCs w:val="28"/>
        </w:rPr>
        <w:t>тыс. руб.</w:t>
      </w:r>
    </w:p>
    <w:tbl>
      <w:tblPr>
        <w:tblW w:w="15026" w:type="dxa"/>
        <w:tblInd w:w="108" w:type="dxa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8" w:space="0" w:color="548DD4" w:themeColor="text2" w:themeTint="99"/>
          <w:right w:val="single" w:sz="8" w:space="0" w:color="548DD4" w:themeColor="text2" w:themeTint="99"/>
          <w:insideH w:val="single" w:sz="8" w:space="0" w:color="548DD4" w:themeColor="text2" w:themeTint="99"/>
          <w:insideV w:val="single" w:sz="8" w:space="0" w:color="548DD4" w:themeColor="text2" w:themeTint="99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5529"/>
        <w:gridCol w:w="2126"/>
        <w:gridCol w:w="1984"/>
        <w:gridCol w:w="1701"/>
        <w:gridCol w:w="1843"/>
        <w:gridCol w:w="1843"/>
      </w:tblGrid>
      <w:tr w:rsidR="0054524D" w:rsidRPr="008640A6" w:rsidTr="0054524D">
        <w:tc>
          <w:tcPr>
            <w:tcW w:w="5529" w:type="dxa"/>
            <w:shd w:val="clear" w:color="auto" w:fill="8DB3E2" w:themeFill="text2" w:themeFillTint="66"/>
          </w:tcPr>
          <w:p w:rsidR="0054524D" w:rsidRPr="008640A6" w:rsidRDefault="0054524D" w:rsidP="00A67B1A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 w:rsidRPr="008640A6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Наименование раздела</w:t>
            </w:r>
          </w:p>
        </w:tc>
        <w:tc>
          <w:tcPr>
            <w:tcW w:w="2126" w:type="dxa"/>
            <w:shd w:val="clear" w:color="auto" w:fill="8DB3E2" w:themeFill="text2" w:themeFillTint="66"/>
            <w:vAlign w:val="center"/>
          </w:tcPr>
          <w:p w:rsidR="0054524D" w:rsidRPr="008640A6" w:rsidRDefault="0054524D" w:rsidP="00261EE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2021</w:t>
            </w:r>
            <w:r w:rsidRPr="008640A6">
              <w:rPr>
                <w:rFonts w:ascii="PT Astra Serif" w:hAnsi="PT Astra Serif"/>
                <w:b/>
                <w:sz w:val="28"/>
                <w:szCs w:val="28"/>
              </w:rPr>
              <w:t xml:space="preserve"> г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.</w:t>
            </w:r>
          </w:p>
          <w:p w:rsidR="0054524D" w:rsidRPr="008640A6" w:rsidRDefault="0054524D" w:rsidP="00261EE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640A6">
              <w:rPr>
                <w:rFonts w:ascii="PT Astra Serif" w:hAnsi="PT Astra Serif"/>
                <w:b/>
                <w:sz w:val="28"/>
                <w:szCs w:val="28"/>
              </w:rPr>
              <w:t>фактическое значение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:rsidR="0054524D" w:rsidRPr="008640A6" w:rsidRDefault="0054524D" w:rsidP="00261EE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2022</w:t>
            </w:r>
            <w:r w:rsidRPr="008640A6">
              <w:rPr>
                <w:rFonts w:ascii="PT Astra Serif" w:hAnsi="PT Astra Serif"/>
                <w:b/>
                <w:sz w:val="28"/>
                <w:szCs w:val="28"/>
              </w:rPr>
              <w:t xml:space="preserve"> г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.</w:t>
            </w:r>
          </w:p>
          <w:p w:rsidR="0054524D" w:rsidRPr="008640A6" w:rsidRDefault="0054524D" w:rsidP="00261EE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640A6">
              <w:rPr>
                <w:rFonts w:ascii="PT Astra Serif" w:hAnsi="PT Astra Serif"/>
                <w:b/>
                <w:sz w:val="28"/>
                <w:szCs w:val="28"/>
              </w:rPr>
              <w:t>плановое значение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54524D" w:rsidRPr="008640A6" w:rsidRDefault="0054524D" w:rsidP="0054524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2023</w:t>
            </w:r>
            <w:r w:rsidRPr="008640A6">
              <w:rPr>
                <w:rFonts w:ascii="PT Astra Serif" w:hAnsi="PT Astra Serif"/>
                <w:b/>
                <w:sz w:val="28"/>
                <w:szCs w:val="28"/>
              </w:rPr>
              <w:t xml:space="preserve"> г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.</w:t>
            </w:r>
          </w:p>
          <w:p w:rsidR="0054524D" w:rsidRPr="008640A6" w:rsidRDefault="0054524D" w:rsidP="0054524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54524D" w:rsidRPr="008640A6" w:rsidRDefault="0054524D" w:rsidP="0054524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2024</w:t>
            </w:r>
            <w:r w:rsidRPr="008640A6">
              <w:rPr>
                <w:rFonts w:ascii="PT Astra Serif" w:hAnsi="PT Astra Serif"/>
                <w:b/>
                <w:sz w:val="28"/>
                <w:szCs w:val="28"/>
              </w:rPr>
              <w:t xml:space="preserve"> г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.</w:t>
            </w:r>
          </w:p>
          <w:p w:rsidR="0054524D" w:rsidRPr="008640A6" w:rsidRDefault="0054524D" w:rsidP="0054524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54524D" w:rsidRPr="008640A6" w:rsidRDefault="0054524D" w:rsidP="0054524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2025</w:t>
            </w:r>
            <w:r w:rsidRPr="008640A6">
              <w:rPr>
                <w:rFonts w:ascii="PT Astra Serif" w:hAnsi="PT Astra Serif"/>
                <w:b/>
                <w:sz w:val="28"/>
                <w:szCs w:val="28"/>
              </w:rPr>
              <w:t xml:space="preserve"> г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.</w:t>
            </w:r>
          </w:p>
          <w:p w:rsidR="0054524D" w:rsidRPr="008640A6" w:rsidRDefault="0054524D" w:rsidP="0054524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54524D" w:rsidRPr="008640A6" w:rsidTr="0054524D">
        <w:tc>
          <w:tcPr>
            <w:tcW w:w="5529" w:type="dxa"/>
            <w:shd w:val="clear" w:color="auto" w:fill="C6D9F1" w:themeFill="text2" w:themeFillTint="33"/>
          </w:tcPr>
          <w:p w:rsidR="0054524D" w:rsidRPr="008640A6" w:rsidRDefault="0054524D" w:rsidP="00C44A5A">
            <w:pPr>
              <w:spacing w:after="0" w:line="240" w:lineRule="auto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8640A6">
              <w:rPr>
                <w:rFonts w:ascii="PT Astra Serif" w:hAnsi="PT Astra Serif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54524D" w:rsidRPr="008640A6" w:rsidRDefault="00FC4422" w:rsidP="00C44A5A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5 424,3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54524D" w:rsidRPr="008640A6" w:rsidRDefault="00FC4422" w:rsidP="00C44A5A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7 223,4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54524D" w:rsidRPr="008640A6" w:rsidRDefault="00FC4422" w:rsidP="0054524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6 424,1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54524D" w:rsidRPr="008640A6" w:rsidRDefault="00FC4422" w:rsidP="0054524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6 653,4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54524D" w:rsidRPr="008640A6" w:rsidRDefault="00FC4422" w:rsidP="0054524D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6 858,2</w:t>
            </w:r>
          </w:p>
        </w:tc>
      </w:tr>
      <w:tr w:rsidR="0054524D" w:rsidRPr="008640A6" w:rsidTr="0054524D">
        <w:tc>
          <w:tcPr>
            <w:tcW w:w="5529" w:type="dxa"/>
            <w:shd w:val="clear" w:color="auto" w:fill="8DB3E2" w:themeFill="text2" w:themeFillTint="66"/>
          </w:tcPr>
          <w:p w:rsidR="0054524D" w:rsidRPr="008640A6" w:rsidRDefault="0054524D" w:rsidP="00C44A5A">
            <w:pPr>
              <w:spacing w:after="0" w:line="240" w:lineRule="auto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8640A6">
              <w:rPr>
                <w:rFonts w:ascii="PT Astra Serif" w:hAnsi="PT Astra Serif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2126" w:type="dxa"/>
            <w:shd w:val="clear" w:color="auto" w:fill="8DB3E2" w:themeFill="text2" w:themeFillTint="66"/>
            <w:vAlign w:val="center"/>
          </w:tcPr>
          <w:p w:rsidR="0054524D" w:rsidRPr="008640A6" w:rsidRDefault="00FC4422" w:rsidP="00C969C5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2 420,1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:rsidR="0054524D" w:rsidRPr="008640A6" w:rsidRDefault="00FC4422" w:rsidP="00C44A5A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2 798,3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54524D" w:rsidRPr="008640A6" w:rsidRDefault="00FC4422" w:rsidP="0054524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3 139,4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54524D" w:rsidRPr="008640A6" w:rsidRDefault="00FC4422" w:rsidP="0054524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2 618,6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54524D" w:rsidRPr="008640A6" w:rsidRDefault="00FC4422" w:rsidP="0054524D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2 010,8</w:t>
            </w:r>
          </w:p>
        </w:tc>
      </w:tr>
      <w:tr w:rsidR="0054524D" w:rsidRPr="008640A6" w:rsidTr="0054524D">
        <w:tc>
          <w:tcPr>
            <w:tcW w:w="5529" w:type="dxa"/>
            <w:shd w:val="clear" w:color="auto" w:fill="C6D9F1" w:themeFill="text2" w:themeFillTint="33"/>
          </w:tcPr>
          <w:p w:rsidR="0054524D" w:rsidRPr="008640A6" w:rsidRDefault="0054524D" w:rsidP="00C44A5A">
            <w:pPr>
              <w:spacing w:after="0" w:line="240" w:lineRule="auto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8640A6">
              <w:rPr>
                <w:rFonts w:ascii="PT Astra Serif" w:hAnsi="PT Astra Serif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54524D" w:rsidRPr="008640A6" w:rsidRDefault="00FC4422" w:rsidP="00C44A5A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32 189,4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54524D" w:rsidRPr="008640A6" w:rsidRDefault="00FC4422" w:rsidP="00CD348B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81 916,8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54524D" w:rsidRPr="008640A6" w:rsidRDefault="00FC4422" w:rsidP="0054524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3 838,3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54524D" w:rsidRPr="008640A6" w:rsidRDefault="00FC4422" w:rsidP="0054524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3 270,5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54524D" w:rsidRPr="008640A6" w:rsidRDefault="00FC4422" w:rsidP="0054524D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4 321,9</w:t>
            </w:r>
          </w:p>
        </w:tc>
      </w:tr>
      <w:tr w:rsidR="0054524D" w:rsidRPr="008640A6" w:rsidTr="0054524D">
        <w:tc>
          <w:tcPr>
            <w:tcW w:w="5529" w:type="dxa"/>
            <w:shd w:val="clear" w:color="auto" w:fill="8DB3E2" w:themeFill="text2" w:themeFillTint="66"/>
          </w:tcPr>
          <w:p w:rsidR="0054524D" w:rsidRPr="008640A6" w:rsidRDefault="0054524D" w:rsidP="00C44A5A">
            <w:pPr>
              <w:spacing w:after="0" w:line="240" w:lineRule="auto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8640A6">
              <w:rPr>
                <w:rFonts w:ascii="PT Astra Serif" w:hAnsi="PT Astra Serif"/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6" w:type="dxa"/>
            <w:shd w:val="clear" w:color="auto" w:fill="8DB3E2" w:themeFill="text2" w:themeFillTint="66"/>
            <w:vAlign w:val="center"/>
          </w:tcPr>
          <w:p w:rsidR="0054524D" w:rsidRPr="008640A6" w:rsidRDefault="00FC4422" w:rsidP="00C44A5A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11 495,8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:rsidR="0054524D" w:rsidRPr="008640A6" w:rsidRDefault="00FC4422" w:rsidP="00C44A5A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15 096,9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54524D" w:rsidRPr="008640A6" w:rsidRDefault="00FC4422" w:rsidP="0054524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14 988,0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54524D" w:rsidRPr="008640A6" w:rsidRDefault="00FC4422" w:rsidP="0054524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10 886,6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54524D" w:rsidRPr="008640A6" w:rsidRDefault="00FC4422" w:rsidP="0054524D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11 136,9</w:t>
            </w:r>
          </w:p>
        </w:tc>
      </w:tr>
      <w:tr w:rsidR="00FC4422" w:rsidRPr="008640A6" w:rsidTr="00FC4422">
        <w:tc>
          <w:tcPr>
            <w:tcW w:w="5529" w:type="dxa"/>
            <w:shd w:val="clear" w:color="auto" w:fill="C6D9F1" w:themeFill="text2" w:themeFillTint="33"/>
          </w:tcPr>
          <w:p w:rsidR="00FC4422" w:rsidRPr="008640A6" w:rsidRDefault="00FC4422" w:rsidP="00C44A5A">
            <w:pPr>
              <w:spacing w:after="0" w:line="240" w:lineRule="auto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FC4422">
              <w:rPr>
                <w:rFonts w:ascii="PT Astra Serif" w:hAnsi="PT Astra Serif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FC4422" w:rsidRDefault="00FC4422" w:rsidP="00C44A5A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274,2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FC4422" w:rsidRDefault="00FC4422" w:rsidP="00C44A5A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FC4422" w:rsidRDefault="00FC4422" w:rsidP="0054524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FC4422" w:rsidRDefault="00FC4422" w:rsidP="0054524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FC4422" w:rsidRDefault="00FC4422" w:rsidP="0054524D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CE6499" w:rsidRPr="008640A6" w:rsidTr="0054524D">
        <w:tc>
          <w:tcPr>
            <w:tcW w:w="5529" w:type="dxa"/>
            <w:shd w:val="clear" w:color="auto" w:fill="8DB3E2" w:themeFill="text2" w:themeFillTint="66"/>
          </w:tcPr>
          <w:p w:rsidR="00CE6499" w:rsidRPr="008640A6" w:rsidRDefault="009651A4" w:rsidP="00C44A5A">
            <w:pPr>
              <w:spacing w:after="0" w:line="240" w:lineRule="auto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9651A4">
              <w:rPr>
                <w:rFonts w:ascii="PT Astra Serif" w:hAnsi="PT Astra Serif"/>
                <w:b/>
                <w:bCs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126" w:type="dxa"/>
            <w:shd w:val="clear" w:color="auto" w:fill="8DB3E2" w:themeFill="text2" w:themeFillTint="66"/>
            <w:vAlign w:val="center"/>
          </w:tcPr>
          <w:p w:rsidR="00CE6499" w:rsidRPr="008640A6" w:rsidRDefault="00FC4422" w:rsidP="00C44A5A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2,1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:rsidR="00CE6499" w:rsidRPr="008640A6" w:rsidRDefault="00FC4422" w:rsidP="00C44A5A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2,7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CE6499" w:rsidRPr="008640A6" w:rsidRDefault="00FC4422" w:rsidP="0054524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CE6499" w:rsidRPr="008640A6" w:rsidRDefault="00FC4422" w:rsidP="0054524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CE6499" w:rsidRPr="008640A6" w:rsidRDefault="00FC4422" w:rsidP="0054524D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54524D" w:rsidRPr="008640A6" w:rsidTr="0054524D">
        <w:tc>
          <w:tcPr>
            <w:tcW w:w="5529" w:type="dxa"/>
            <w:shd w:val="clear" w:color="auto" w:fill="8DB3E2" w:themeFill="text2" w:themeFillTint="66"/>
          </w:tcPr>
          <w:p w:rsidR="0054524D" w:rsidRPr="008640A6" w:rsidRDefault="00CB6C02" w:rsidP="00C44A5A">
            <w:pPr>
              <w:spacing w:after="0" w:line="240" w:lineRule="auto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2126" w:type="dxa"/>
            <w:shd w:val="clear" w:color="auto" w:fill="8DB3E2" w:themeFill="text2" w:themeFillTint="66"/>
            <w:vAlign w:val="center"/>
          </w:tcPr>
          <w:p w:rsidR="0054524D" w:rsidRPr="008640A6" w:rsidRDefault="00FC4422" w:rsidP="00C44A5A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:rsidR="0054524D" w:rsidRPr="008640A6" w:rsidRDefault="00FC4422" w:rsidP="007F2105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54524D" w:rsidRPr="008640A6" w:rsidRDefault="00FC4422" w:rsidP="0054524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54524D" w:rsidRPr="008640A6" w:rsidRDefault="00FC4422" w:rsidP="0054524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605,0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54524D" w:rsidRPr="008640A6" w:rsidRDefault="00FC4422" w:rsidP="0054524D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1 285,0</w:t>
            </w:r>
          </w:p>
        </w:tc>
      </w:tr>
      <w:tr w:rsidR="0054524D" w:rsidRPr="008640A6" w:rsidTr="0054524D">
        <w:tc>
          <w:tcPr>
            <w:tcW w:w="5529" w:type="dxa"/>
            <w:shd w:val="clear" w:color="auto" w:fill="C6D9F1" w:themeFill="text2" w:themeFillTint="33"/>
          </w:tcPr>
          <w:p w:rsidR="0054524D" w:rsidRPr="008640A6" w:rsidRDefault="0054524D" w:rsidP="00C44A5A">
            <w:pPr>
              <w:spacing w:after="0" w:line="240" w:lineRule="auto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8640A6">
              <w:rPr>
                <w:rFonts w:ascii="PT Astra Serif" w:hAnsi="PT Astra Serif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54524D" w:rsidRPr="008640A6" w:rsidRDefault="00FC4422" w:rsidP="00C44A5A">
            <w:pPr>
              <w:spacing w:line="240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51 805,9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54524D" w:rsidRPr="008640A6" w:rsidRDefault="00FC4422" w:rsidP="00C44A5A">
            <w:pPr>
              <w:spacing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107 038,1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54524D" w:rsidRPr="008640A6" w:rsidRDefault="00462596" w:rsidP="0054524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28 389,80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54524D" w:rsidRPr="008640A6" w:rsidRDefault="00462596" w:rsidP="0054524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24 034,10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54524D" w:rsidRPr="008640A6" w:rsidRDefault="00462596" w:rsidP="0054524D">
            <w:pPr>
              <w:spacing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25 612,8</w:t>
            </w:r>
          </w:p>
        </w:tc>
      </w:tr>
    </w:tbl>
    <w:p w:rsidR="00915E5E" w:rsidRPr="008640A6" w:rsidRDefault="00915E5E" w:rsidP="00576B43">
      <w:pPr>
        <w:spacing w:before="240"/>
        <w:rPr>
          <w:rFonts w:ascii="PT Astra Serif" w:hAnsi="PT Astra Serif"/>
          <w:b/>
          <w:sz w:val="28"/>
          <w:szCs w:val="28"/>
        </w:rPr>
      </w:pPr>
    </w:p>
    <w:p w:rsidR="00865946" w:rsidRDefault="00902A1E" w:rsidP="00C6419B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8640A6">
        <w:rPr>
          <w:rFonts w:ascii="PT Astra Serif" w:hAnsi="PT Astra Serif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1592580</wp:posOffset>
            </wp:positionH>
            <wp:positionV relativeFrom="paragraph">
              <wp:align>top</wp:align>
            </wp:positionV>
            <wp:extent cx="5114925" cy="2752725"/>
            <wp:effectExtent l="57150" t="38100" r="276225" b="0"/>
            <wp:wrapSquare wrapText="bothSides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anchor>
        </w:drawing>
      </w:r>
      <w:r w:rsidR="00C6419B">
        <w:rPr>
          <w:rFonts w:ascii="PT Astra Serif" w:hAnsi="PT Astra Serif"/>
          <w:sz w:val="28"/>
          <w:szCs w:val="28"/>
        </w:rPr>
        <w:br w:type="textWrapping" w:clear="all"/>
      </w:r>
    </w:p>
    <w:p w:rsidR="00865946" w:rsidRDefault="00865946" w:rsidP="00865946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865946" w:rsidRPr="00E07962" w:rsidRDefault="00865946" w:rsidP="00865946">
      <w:pPr>
        <w:spacing w:after="0" w:line="240" w:lineRule="auto"/>
        <w:rPr>
          <w:rFonts w:ascii="PT Astra Serif" w:hAnsi="PT Astra Serif"/>
          <w:sz w:val="28"/>
          <w:szCs w:val="28"/>
        </w:rPr>
        <w:sectPr w:rsidR="00865946" w:rsidRPr="00E07962" w:rsidSect="00915E5E">
          <w:pgSz w:w="16838" w:h="11905" w:orient="landscape"/>
          <w:pgMar w:top="426" w:right="820" w:bottom="284" w:left="993" w:header="720" w:footer="720" w:gutter="0"/>
          <w:cols w:space="720"/>
          <w:noEndnote/>
          <w:docGrid w:linePitch="299"/>
        </w:sectPr>
      </w:pPr>
    </w:p>
    <w:p w:rsidR="00865946" w:rsidRDefault="00865946" w:rsidP="00D26FA0">
      <w:pPr>
        <w:spacing w:after="0"/>
        <w:ind w:left="-567"/>
        <w:jc w:val="center"/>
        <w:rPr>
          <w:rFonts w:ascii="PT Astra Serif" w:hAnsi="PT Astra Serif"/>
          <w:b/>
          <w:sz w:val="28"/>
          <w:szCs w:val="28"/>
        </w:rPr>
      </w:pPr>
      <w:r w:rsidRPr="00865946">
        <w:rPr>
          <w:rFonts w:ascii="PT Astra Serif" w:hAnsi="PT Astra Serif"/>
          <w:b/>
          <w:noProof/>
          <w:sz w:val="28"/>
          <w:szCs w:val="28"/>
          <w:lang w:eastAsia="ru-RU"/>
        </w:rPr>
        <w:drawing>
          <wp:inline distT="0" distB="0" distL="0" distR="0">
            <wp:extent cx="4391025" cy="3343275"/>
            <wp:effectExtent l="114300" t="0" r="333375" b="0"/>
            <wp:docPr id="28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  <w:r w:rsidRPr="00865946">
        <w:rPr>
          <w:rFonts w:ascii="PT Astra Serif" w:hAnsi="PT Astra Serif"/>
          <w:b/>
          <w:noProof/>
          <w:sz w:val="28"/>
          <w:szCs w:val="28"/>
          <w:lang w:eastAsia="ru-RU"/>
        </w:rPr>
        <w:drawing>
          <wp:inline distT="0" distB="0" distL="0" distR="0">
            <wp:extent cx="4362450" cy="3343275"/>
            <wp:effectExtent l="114300" t="19050" r="266700" b="0"/>
            <wp:docPr id="30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865946" w:rsidRDefault="00865946" w:rsidP="00865946">
      <w:pPr>
        <w:spacing w:after="0"/>
        <w:rPr>
          <w:rFonts w:ascii="PT Astra Serif" w:hAnsi="PT Astra Serif"/>
          <w:b/>
          <w:sz w:val="28"/>
          <w:szCs w:val="28"/>
        </w:rPr>
      </w:pPr>
    </w:p>
    <w:p w:rsidR="00865946" w:rsidRDefault="00865946" w:rsidP="00865946">
      <w:pPr>
        <w:spacing w:after="0"/>
        <w:rPr>
          <w:rFonts w:ascii="PT Astra Serif" w:hAnsi="PT Astra Serif"/>
          <w:b/>
          <w:sz w:val="28"/>
          <w:szCs w:val="28"/>
        </w:rPr>
      </w:pPr>
    </w:p>
    <w:p w:rsidR="00EA456B" w:rsidRPr="00865946" w:rsidRDefault="00EA456B" w:rsidP="00865946">
      <w:pPr>
        <w:spacing w:after="0"/>
        <w:rPr>
          <w:rFonts w:ascii="PT Astra Serif" w:hAnsi="PT Astra Serif"/>
          <w:b/>
          <w:sz w:val="28"/>
          <w:szCs w:val="28"/>
        </w:rPr>
        <w:sectPr w:rsidR="00EA456B" w:rsidRPr="00865946" w:rsidSect="00E07962">
          <w:type w:val="continuous"/>
          <w:pgSz w:w="16838" w:h="11905" w:orient="landscape"/>
          <w:pgMar w:top="426" w:right="820" w:bottom="284" w:left="993" w:header="720" w:footer="720" w:gutter="0"/>
          <w:cols w:space="720"/>
          <w:noEndnote/>
          <w:docGrid w:linePitch="299"/>
        </w:sectPr>
      </w:pPr>
    </w:p>
    <w:p w:rsidR="009524A2" w:rsidRPr="008640A6" w:rsidRDefault="000C1F8B" w:rsidP="00EA456B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/>
          <w:noProof/>
          <w:lang w:eastAsia="ru-RU"/>
        </w:rPr>
        <w:lastRenderedPageBreak/>
        <w:pict>
          <v:shape id="WordArt 9" o:spid="_x0000_s1030" type="#_x0000_t202" style="position:absolute;margin-left:26.25pt;margin-top:-19.35pt;width:485.7pt;height:4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Mr6AAIAAOEDAAAOAAAAZHJzL2Uyb0RvYy54bWysU8Fy0zAQvTPDP2h0J3aCodQTpxNayqVA&#10;Z5pOzxtJjg2WVkhK7Px9V7ITOvTGkIMmklZv33v7vLwadMcOyvkWTcXns5wzZQTK1uwq/ri5ffeJ&#10;Mx/ASOjQqIofledXq7dvlr0t1QIb7KRyjECML3tb8SYEW2aZF43S4GdolaHLGp2GQFu3y6SDntB1&#10;ly3y/GPWo5PWoVDe0+nNeMlXCb+ulQg/6tqrwLqKE7eQVpfWbVyz1RLKnQPbtGKiAf/AQkNrqOkZ&#10;6gYCsL1rX0HpVjj0WIeZQJ1hXbdCJQ2kZp7/peahAauSFjLH27NN/v/Biu+He8daSbMjewxomtET&#10;Wbp2gV1Gd3rrSyp6sFQWhs84UGVS6u0dil+eGbxuwOzU2jnsGwWS2M0JajpOGjZHS7jpdKOG8EW2&#10;NIh5hM9e4I/NfOy07b+hpCewD5i6DbXT0V9yjBEF4no8j48QmaDDIn9fXFzSlaC74mJRFGm+GZSn&#10;19b58FWhZvFPxR3FI6HD4c6HyAbKU8lELbIZeYVhOySjipMtW5RH4tpTeiruf+/BKdK919dIYSOx&#10;tUM9eRn3kX5E3wxP4OxEIRD5++6UnsQjxUhOswD5k4B0R6E8QMc+5PRLvkE5FU+cR9T41ts1uXbb&#10;JkHR3pHnJIhylHROmY9BfblPVX++zNUzAAAA//8DAFBLAwQUAAYACAAAACEAiorIZ9wAAAAGAQAA&#10;DwAAAGRycy9kb3ducmV2LnhtbEyPS0/DMBCE70j8B2uRuFGnVdNHmk1V8ZA4cKGEuxsvSUS8jmK3&#10;Sf89ywmOoxnNfJPvJ9epCw2h9YwwnyWgiCtvW64Ryo+Xhw2oEA1b03kmhCsF2Be3N7nJrB/5nS7H&#10;WCsp4ZAZhCbGPtM6VA05E2a+Jxbvyw/ORJFDre1gRil3nV4kyUo707IsNKanx4aq7+PZIcRoD/Nr&#10;+ezC6+f09jQ2SZWaEvH+bjrsQEWa4l8YfvEFHQphOvkz26A6hHSRShJBDom72qy3oE4I6+USdJHr&#10;//jFDwAAAP//AwBQSwECLQAUAAYACAAAACEAtoM4kv4AAADhAQAAEwAAAAAAAAAAAAAAAAAAAAAA&#10;W0NvbnRlbnRfVHlwZXNdLnhtbFBLAQItABQABgAIAAAAIQA4/SH/1gAAAJQBAAALAAAAAAAAAAAA&#10;AAAAAC8BAABfcmVscy8ucmVsc1BLAQItABQABgAIAAAAIQB1DMr6AAIAAOEDAAAOAAAAAAAAAAAA&#10;AAAAAC4CAABkcnMvZTJvRG9jLnhtbFBLAQItABQABgAIAAAAIQCKishn3AAAAAYBAAAPAAAAAAAA&#10;AAAAAAAAAFoEAABkcnMvZG93bnJldi54bWxQSwUGAAAAAAQABADzAAAAYwUAAAAA&#10;" filled="f" stroked="f">
            <o:lock v:ext="edit" shapetype="t"/>
            <v:textbox>
              <w:txbxContent>
                <w:p w:rsidR="000C1F8B" w:rsidRPr="00B76BDA" w:rsidRDefault="000C1F8B" w:rsidP="00B76BDA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800725" cy="510212"/>
                        <wp:effectExtent l="19050" t="0" r="9525" b="0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06468" cy="5107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side="left"/>
          </v:shape>
        </w:pict>
      </w:r>
      <w:r w:rsidR="009524A2" w:rsidRPr="008640A6">
        <w:rPr>
          <w:rFonts w:ascii="PT Astra Serif" w:hAnsi="PT Astra Serif"/>
        </w:rPr>
        <w:br w:type="textWrapping" w:clear="all"/>
      </w:r>
    </w:p>
    <w:tbl>
      <w:tblPr>
        <w:tblStyle w:val="-12"/>
        <w:tblW w:w="11508" w:type="dxa"/>
        <w:tblLook w:val="04A0" w:firstRow="1" w:lastRow="0" w:firstColumn="1" w:lastColumn="0" w:noHBand="0" w:noVBand="1"/>
      </w:tblPr>
      <w:tblGrid>
        <w:gridCol w:w="4786"/>
        <w:gridCol w:w="1418"/>
        <w:gridCol w:w="1275"/>
        <w:gridCol w:w="1418"/>
        <w:gridCol w:w="1276"/>
        <w:gridCol w:w="1335"/>
      </w:tblGrid>
      <w:tr w:rsidR="00462596" w:rsidRPr="00DB4973" w:rsidTr="004625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hideMark/>
          </w:tcPr>
          <w:p w:rsidR="00462596" w:rsidRPr="00DB4973" w:rsidRDefault="00462596" w:rsidP="00CE6499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B4973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418" w:type="dxa"/>
            <w:hideMark/>
          </w:tcPr>
          <w:p w:rsidR="00462596" w:rsidRPr="00DB4973" w:rsidRDefault="00462596" w:rsidP="00CE649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B4973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Исполнено </w:t>
            </w:r>
            <w:r w:rsidRPr="00DB4973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u w:val="single"/>
                <w:lang w:eastAsia="ru-RU"/>
              </w:rPr>
              <w:t>за 2021 год</w:t>
            </w:r>
          </w:p>
          <w:p w:rsidR="00462596" w:rsidRPr="00DB4973" w:rsidRDefault="00462596" w:rsidP="00CE649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B4973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(тыс.руб.)</w:t>
            </w:r>
          </w:p>
        </w:tc>
        <w:tc>
          <w:tcPr>
            <w:tcW w:w="1275" w:type="dxa"/>
            <w:hideMark/>
          </w:tcPr>
          <w:p w:rsidR="00462596" w:rsidRPr="00DB4973" w:rsidRDefault="00462596" w:rsidP="00CE649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B4973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Оценка </w:t>
            </w:r>
            <w:r w:rsidRPr="00DB4973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u w:val="single"/>
                <w:lang w:eastAsia="ru-RU"/>
              </w:rPr>
              <w:t>2022 года</w:t>
            </w:r>
          </w:p>
          <w:p w:rsidR="00462596" w:rsidRPr="00DB4973" w:rsidRDefault="00462596" w:rsidP="00CE649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B4973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(тыс.руб.)</w:t>
            </w:r>
          </w:p>
        </w:tc>
        <w:tc>
          <w:tcPr>
            <w:tcW w:w="1418" w:type="dxa"/>
            <w:hideMark/>
          </w:tcPr>
          <w:p w:rsidR="00462596" w:rsidRPr="00DB4973" w:rsidRDefault="00462596" w:rsidP="00A00E9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B4973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Исполнено </w:t>
            </w:r>
            <w:r w:rsidRPr="00DB4973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u w:val="single"/>
                <w:lang w:eastAsia="ru-RU"/>
              </w:rPr>
              <w:t>за 2023 год</w:t>
            </w:r>
          </w:p>
          <w:p w:rsidR="00462596" w:rsidRPr="00DB4973" w:rsidRDefault="00462596" w:rsidP="00A00E9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B4973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(тыс.руб.)</w:t>
            </w:r>
          </w:p>
        </w:tc>
        <w:tc>
          <w:tcPr>
            <w:tcW w:w="1276" w:type="dxa"/>
          </w:tcPr>
          <w:p w:rsidR="00462596" w:rsidRPr="00DB4973" w:rsidRDefault="00462596" w:rsidP="00A00E9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B4973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Оценка </w:t>
            </w:r>
            <w:r w:rsidRPr="00DB4973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u w:val="single"/>
                <w:lang w:eastAsia="ru-RU"/>
              </w:rPr>
              <w:t>2024 года</w:t>
            </w:r>
          </w:p>
          <w:p w:rsidR="00462596" w:rsidRPr="00DB4973" w:rsidRDefault="00462596" w:rsidP="00A00E9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B4973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(тыс.руб.)</w:t>
            </w:r>
          </w:p>
        </w:tc>
        <w:tc>
          <w:tcPr>
            <w:tcW w:w="1335" w:type="dxa"/>
          </w:tcPr>
          <w:p w:rsidR="00462596" w:rsidRPr="00DB4973" w:rsidRDefault="00462596" w:rsidP="00A00E9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B4973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Исполнено </w:t>
            </w:r>
            <w:r w:rsidRPr="00DB4973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u w:val="single"/>
                <w:lang w:eastAsia="ru-RU"/>
              </w:rPr>
              <w:t>за 2025 год</w:t>
            </w:r>
          </w:p>
          <w:p w:rsidR="00462596" w:rsidRPr="00DB4973" w:rsidRDefault="00462596" w:rsidP="00A00E9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B4973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(тыс.руб.)</w:t>
            </w:r>
          </w:p>
        </w:tc>
      </w:tr>
      <w:tr w:rsidR="00462596" w:rsidRPr="00DB4973" w:rsidTr="00DB4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hideMark/>
          </w:tcPr>
          <w:p w:rsidR="00462596" w:rsidRPr="00DB4973" w:rsidRDefault="00553184" w:rsidP="00462596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553184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Муниципальная программа  "Повышение безопасности дорожного движения в Базарно-</w:t>
            </w:r>
            <w:proofErr w:type="spellStart"/>
            <w:r w:rsidRPr="00553184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Карабулакском</w:t>
            </w:r>
            <w:proofErr w:type="spellEnd"/>
            <w:r w:rsidRPr="00553184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 муниципальном образовании Базарно-</w:t>
            </w:r>
            <w:proofErr w:type="spellStart"/>
            <w:r w:rsidRPr="00553184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Карабулакского</w:t>
            </w:r>
            <w:proofErr w:type="spellEnd"/>
            <w:r w:rsidRPr="00553184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418" w:type="dxa"/>
            <w:hideMark/>
          </w:tcPr>
          <w:p w:rsidR="00462596" w:rsidRPr="00DB4973" w:rsidRDefault="008374FE" w:rsidP="00CE649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DB4973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5" w:type="dxa"/>
            <w:hideMark/>
          </w:tcPr>
          <w:p w:rsidR="00462596" w:rsidRPr="00DB4973" w:rsidRDefault="008374FE" w:rsidP="00CE649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0"/>
                <w:szCs w:val="20"/>
              </w:rPr>
            </w:pPr>
            <w:r w:rsidRPr="00DB4973">
              <w:rPr>
                <w:rFonts w:ascii="PT Astra Serif" w:hAnsi="PT Astra Serif"/>
                <w:sz w:val="20"/>
                <w:szCs w:val="20"/>
              </w:rPr>
              <w:t>2,0</w:t>
            </w:r>
          </w:p>
        </w:tc>
        <w:tc>
          <w:tcPr>
            <w:tcW w:w="1418" w:type="dxa"/>
            <w:hideMark/>
          </w:tcPr>
          <w:p w:rsidR="00462596" w:rsidRPr="00DB4973" w:rsidRDefault="00025ECC" w:rsidP="00A00E9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DB4973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</w:tcPr>
          <w:p w:rsidR="00462596" w:rsidRPr="00DB4973" w:rsidRDefault="00025ECC" w:rsidP="00A00E9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0"/>
                <w:szCs w:val="20"/>
              </w:rPr>
            </w:pPr>
            <w:r w:rsidRPr="00DB4973">
              <w:rPr>
                <w:rFonts w:ascii="PT Astra Serif" w:hAnsi="PT Astra Serif"/>
                <w:sz w:val="20"/>
                <w:szCs w:val="20"/>
              </w:rPr>
              <w:t>2,0</w:t>
            </w:r>
          </w:p>
        </w:tc>
        <w:tc>
          <w:tcPr>
            <w:tcW w:w="1335" w:type="dxa"/>
          </w:tcPr>
          <w:p w:rsidR="00462596" w:rsidRPr="00DB4973" w:rsidRDefault="00025ECC" w:rsidP="00A00E9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DB4973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025ECC" w:rsidRPr="00DB4973" w:rsidTr="004625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hideMark/>
          </w:tcPr>
          <w:p w:rsidR="00025ECC" w:rsidRPr="00DB4973" w:rsidRDefault="00553184" w:rsidP="0046259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5318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первичных мер пожарной безопасности Базарно-Карабулакского муниципального образования Базарно-Карабулакского муниципального района"</w:t>
            </w:r>
          </w:p>
        </w:tc>
        <w:tc>
          <w:tcPr>
            <w:tcW w:w="1418" w:type="dxa"/>
            <w:hideMark/>
          </w:tcPr>
          <w:p w:rsidR="00025ECC" w:rsidRPr="00DB4973" w:rsidRDefault="00025ECC" w:rsidP="00025EC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DB4973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5" w:type="dxa"/>
            <w:hideMark/>
          </w:tcPr>
          <w:p w:rsidR="00025ECC" w:rsidRPr="00DB4973" w:rsidRDefault="00025ECC" w:rsidP="00025EC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0"/>
                <w:szCs w:val="20"/>
              </w:rPr>
            </w:pPr>
            <w:r w:rsidRPr="00DB4973">
              <w:rPr>
                <w:rFonts w:ascii="PT Astra Serif" w:hAnsi="PT Astra Serif"/>
                <w:sz w:val="20"/>
                <w:szCs w:val="20"/>
              </w:rPr>
              <w:t>2,0</w:t>
            </w:r>
          </w:p>
        </w:tc>
        <w:tc>
          <w:tcPr>
            <w:tcW w:w="1418" w:type="dxa"/>
            <w:hideMark/>
          </w:tcPr>
          <w:p w:rsidR="00025ECC" w:rsidRPr="00DB4973" w:rsidRDefault="00025ECC" w:rsidP="00025EC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DB4973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</w:tcPr>
          <w:p w:rsidR="00025ECC" w:rsidRPr="00DB4973" w:rsidRDefault="00025ECC" w:rsidP="00025EC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hAnsi="PT Astra Serif"/>
                <w:sz w:val="20"/>
                <w:szCs w:val="20"/>
              </w:rPr>
            </w:pPr>
            <w:r w:rsidRPr="00DB4973">
              <w:rPr>
                <w:rFonts w:ascii="PT Astra Serif" w:hAnsi="PT Astra Serif"/>
                <w:sz w:val="20"/>
                <w:szCs w:val="20"/>
              </w:rPr>
              <w:t>2,0</w:t>
            </w:r>
          </w:p>
        </w:tc>
        <w:tc>
          <w:tcPr>
            <w:tcW w:w="1335" w:type="dxa"/>
          </w:tcPr>
          <w:p w:rsidR="00025ECC" w:rsidRPr="00DB4973" w:rsidRDefault="00025ECC" w:rsidP="00025EC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DB4973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025ECC" w:rsidRPr="00DB4973" w:rsidTr="00462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hideMark/>
          </w:tcPr>
          <w:p w:rsidR="00025ECC" w:rsidRPr="00DB4973" w:rsidRDefault="00553184" w:rsidP="00462596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553184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Муниципальная программа "Обеспечение инженерной инфраструктурой земельных участков, предоставляемых многодетным семьям для индивидуального жилищного строительства в Базарно-</w:t>
            </w:r>
            <w:proofErr w:type="spellStart"/>
            <w:r w:rsidRPr="00553184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Карабулакском</w:t>
            </w:r>
            <w:proofErr w:type="spellEnd"/>
            <w:r w:rsidRPr="00553184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 муниципальном образовании Базарно-</w:t>
            </w:r>
            <w:proofErr w:type="spellStart"/>
            <w:r w:rsidRPr="00553184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Карабулакского</w:t>
            </w:r>
            <w:proofErr w:type="spellEnd"/>
            <w:r w:rsidRPr="00553184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418" w:type="dxa"/>
            <w:hideMark/>
          </w:tcPr>
          <w:p w:rsidR="00025ECC" w:rsidRPr="00DB4973" w:rsidRDefault="00025ECC" w:rsidP="00CE649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DB4973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hideMark/>
          </w:tcPr>
          <w:p w:rsidR="00025ECC" w:rsidRPr="00DB4973" w:rsidRDefault="00025ECC" w:rsidP="00CE649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DB4973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418" w:type="dxa"/>
            <w:hideMark/>
          </w:tcPr>
          <w:p w:rsidR="00025ECC" w:rsidRPr="00DB4973" w:rsidRDefault="00025ECC" w:rsidP="00A00E9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DB4973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76" w:type="dxa"/>
          </w:tcPr>
          <w:p w:rsidR="00025ECC" w:rsidRPr="00DB4973" w:rsidRDefault="00025ECC" w:rsidP="00A00E9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DB4973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335" w:type="dxa"/>
          </w:tcPr>
          <w:p w:rsidR="00025ECC" w:rsidRPr="00DB4973" w:rsidRDefault="00025ECC" w:rsidP="00A00E9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DB4973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130,0</w:t>
            </w:r>
          </w:p>
        </w:tc>
      </w:tr>
      <w:tr w:rsidR="00025ECC" w:rsidRPr="00DB4973" w:rsidTr="00DB49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hideMark/>
          </w:tcPr>
          <w:p w:rsidR="00025ECC" w:rsidRPr="00DB4973" w:rsidRDefault="00553184" w:rsidP="0046259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5318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Муниципальная программа "Ремонт и содержание автомобильных дорог общего пользования местного значения в границах Базарно-Карабулакского муниципального образования Базарно-Карабулакского муниципального района"</w:t>
            </w:r>
          </w:p>
        </w:tc>
        <w:tc>
          <w:tcPr>
            <w:tcW w:w="1418" w:type="dxa"/>
            <w:hideMark/>
          </w:tcPr>
          <w:p w:rsidR="00025ECC" w:rsidRPr="00DB4973" w:rsidRDefault="00025ECC" w:rsidP="00CE649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DB4973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2 376,6</w:t>
            </w:r>
          </w:p>
        </w:tc>
        <w:tc>
          <w:tcPr>
            <w:tcW w:w="1275" w:type="dxa"/>
            <w:hideMark/>
          </w:tcPr>
          <w:p w:rsidR="00025ECC" w:rsidRPr="00DB4973" w:rsidRDefault="00025ECC" w:rsidP="00CE649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DB4973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2 700,8</w:t>
            </w:r>
          </w:p>
        </w:tc>
        <w:tc>
          <w:tcPr>
            <w:tcW w:w="1418" w:type="dxa"/>
            <w:hideMark/>
          </w:tcPr>
          <w:p w:rsidR="00025ECC" w:rsidRPr="00DB4973" w:rsidRDefault="00025ECC" w:rsidP="00A00E97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DB4973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76" w:type="dxa"/>
          </w:tcPr>
          <w:p w:rsidR="00025ECC" w:rsidRPr="00DB4973" w:rsidRDefault="00A472F7" w:rsidP="00A00E97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DB4973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3 124,6</w:t>
            </w:r>
          </w:p>
        </w:tc>
        <w:tc>
          <w:tcPr>
            <w:tcW w:w="1335" w:type="dxa"/>
          </w:tcPr>
          <w:p w:rsidR="00025ECC" w:rsidRPr="00DB4973" w:rsidRDefault="00A472F7" w:rsidP="00A00E97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DB4973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3 196,8</w:t>
            </w:r>
          </w:p>
        </w:tc>
      </w:tr>
      <w:tr w:rsidR="00025ECC" w:rsidRPr="00DB4973" w:rsidTr="00462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hideMark/>
          </w:tcPr>
          <w:p w:rsidR="00025ECC" w:rsidRPr="00DB4973" w:rsidRDefault="00553184" w:rsidP="0046259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5318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"Инвентаризация земельных участков для их бесплатного предоставления </w:t>
            </w:r>
            <w:proofErr w:type="gramStart"/>
            <w:r w:rsidRPr="0055318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гражданам ,</w:t>
            </w:r>
            <w:proofErr w:type="gramEnd"/>
            <w:r w:rsidRPr="0055318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имеющих трех и более детей, на территории  Базарно-Карабулакского муниципального образования Базарно-Карабулакского муниципального района"</w:t>
            </w:r>
          </w:p>
        </w:tc>
        <w:tc>
          <w:tcPr>
            <w:tcW w:w="1418" w:type="dxa"/>
            <w:hideMark/>
          </w:tcPr>
          <w:p w:rsidR="00025ECC" w:rsidRPr="00DB4973" w:rsidRDefault="00025ECC" w:rsidP="00CE649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DB4973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hideMark/>
          </w:tcPr>
          <w:p w:rsidR="00025ECC" w:rsidRPr="00DB4973" w:rsidRDefault="00025ECC" w:rsidP="00CE649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DB4973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418" w:type="dxa"/>
            <w:hideMark/>
          </w:tcPr>
          <w:p w:rsidR="00025ECC" w:rsidRPr="00DB4973" w:rsidRDefault="00025ECC" w:rsidP="00025E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0"/>
                <w:szCs w:val="20"/>
              </w:rPr>
            </w:pPr>
            <w:r w:rsidRPr="00DB4973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276" w:type="dxa"/>
          </w:tcPr>
          <w:p w:rsidR="00025ECC" w:rsidRPr="00DB4973" w:rsidRDefault="00025ECC" w:rsidP="00025E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0"/>
                <w:szCs w:val="20"/>
              </w:rPr>
            </w:pPr>
            <w:r w:rsidRPr="00DB4973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335" w:type="dxa"/>
          </w:tcPr>
          <w:p w:rsidR="00025ECC" w:rsidRPr="00DB4973" w:rsidRDefault="00025ECC" w:rsidP="00025E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0"/>
                <w:szCs w:val="20"/>
              </w:rPr>
            </w:pPr>
            <w:r w:rsidRPr="00DB4973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84,0</w:t>
            </w:r>
          </w:p>
        </w:tc>
      </w:tr>
      <w:tr w:rsidR="00025ECC" w:rsidRPr="00DB4973" w:rsidTr="004625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hideMark/>
          </w:tcPr>
          <w:p w:rsidR="00025ECC" w:rsidRPr="00DB4973" w:rsidRDefault="00553184" w:rsidP="0046259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318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Муниципальная программа "Комплексное благоустройство территории Базарно-Карабулакского муниципального образования Базарно-Карабулакского муниципального района"</w:t>
            </w:r>
          </w:p>
        </w:tc>
        <w:tc>
          <w:tcPr>
            <w:tcW w:w="1418" w:type="dxa"/>
            <w:hideMark/>
          </w:tcPr>
          <w:p w:rsidR="00025ECC" w:rsidRPr="00DB4973" w:rsidRDefault="00025ECC" w:rsidP="00CE649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DB4973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4 411,3</w:t>
            </w:r>
          </w:p>
        </w:tc>
        <w:tc>
          <w:tcPr>
            <w:tcW w:w="1275" w:type="dxa"/>
            <w:hideMark/>
          </w:tcPr>
          <w:p w:rsidR="00025ECC" w:rsidRPr="00DB4973" w:rsidRDefault="00025ECC" w:rsidP="00CE6499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DB4973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4 148,9</w:t>
            </w:r>
          </w:p>
        </w:tc>
        <w:tc>
          <w:tcPr>
            <w:tcW w:w="1418" w:type="dxa"/>
            <w:hideMark/>
          </w:tcPr>
          <w:p w:rsidR="00025ECC" w:rsidRPr="00DB4973" w:rsidRDefault="00025ECC" w:rsidP="00A00E97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DB4973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1 935,0</w:t>
            </w:r>
          </w:p>
        </w:tc>
        <w:tc>
          <w:tcPr>
            <w:tcW w:w="1276" w:type="dxa"/>
          </w:tcPr>
          <w:p w:rsidR="00025ECC" w:rsidRPr="00DB4973" w:rsidRDefault="00025ECC" w:rsidP="00A00E97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DB4973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1 263,3</w:t>
            </w:r>
          </w:p>
        </w:tc>
        <w:tc>
          <w:tcPr>
            <w:tcW w:w="1335" w:type="dxa"/>
          </w:tcPr>
          <w:p w:rsidR="00025ECC" w:rsidRPr="00DB4973" w:rsidRDefault="00025ECC" w:rsidP="00A00E97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DB4973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2 235,3</w:t>
            </w:r>
          </w:p>
        </w:tc>
      </w:tr>
      <w:tr w:rsidR="00025ECC" w:rsidRPr="00DB4973" w:rsidTr="00DB4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hideMark/>
          </w:tcPr>
          <w:p w:rsidR="00025ECC" w:rsidRPr="00DB4973" w:rsidRDefault="00025ECC" w:rsidP="00462596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B4973">
              <w:rPr>
                <w:rFonts w:ascii="PT Astra Serif" w:hAnsi="PT Astra Serif" w:cs="Times New Roman"/>
                <w:sz w:val="20"/>
                <w:szCs w:val="20"/>
              </w:rPr>
              <w:t>Муниципальная программа «Формирование комфортной городской среды р.п. Базарный Карабулак, Базарно-Карабулакского муниципального образования Базарно-Карабулакского муниципального района на 2018-2022 годы»</w:t>
            </w:r>
          </w:p>
        </w:tc>
        <w:tc>
          <w:tcPr>
            <w:tcW w:w="1418" w:type="dxa"/>
            <w:hideMark/>
          </w:tcPr>
          <w:p w:rsidR="00025ECC" w:rsidRPr="00DB4973" w:rsidRDefault="00025ECC" w:rsidP="00CE649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DB4973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1 993,7</w:t>
            </w:r>
          </w:p>
        </w:tc>
        <w:tc>
          <w:tcPr>
            <w:tcW w:w="1275" w:type="dxa"/>
            <w:hideMark/>
          </w:tcPr>
          <w:p w:rsidR="00025ECC" w:rsidRPr="00DB4973" w:rsidRDefault="00025ECC" w:rsidP="00CE649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DB4973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12 105,0</w:t>
            </w:r>
          </w:p>
        </w:tc>
        <w:tc>
          <w:tcPr>
            <w:tcW w:w="1418" w:type="dxa"/>
            <w:hideMark/>
          </w:tcPr>
          <w:p w:rsidR="00025ECC" w:rsidRPr="00DB4973" w:rsidRDefault="00025ECC" w:rsidP="00A00E9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DB4973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025ECC" w:rsidRPr="00DB4973" w:rsidRDefault="00025ECC" w:rsidP="00A00E9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DB4973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5" w:type="dxa"/>
          </w:tcPr>
          <w:p w:rsidR="00025ECC" w:rsidRPr="00DB4973" w:rsidRDefault="00025ECC" w:rsidP="00A00E9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DB4973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25ECC" w:rsidRPr="00DB4973" w:rsidTr="004625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hideMark/>
          </w:tcPr>
          <w:p w:rsidR="00025ECC" w:rsidRPr="00DB4973" w:rsidRDefault="00025ECC" w:rsidP="00462596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B4973">
              <w:rPr>
                <w:rFonts w:ascii="PT Astra Serif" w:hAnsi="PT Astra Serif" w:cs="Times New Roman"/>
                <w:sz w:val="20"/>
                <w:szCs w:val="20"/>
              </w:rPr>
              <w:t>Муниципальная программа "Строительство и ремонт тротуаров и пешеходных зон на территории Базарно-Карабулакского муниципального образования Базарно-Карабулакского муниципального района на 2022 год"</w:t>
            </w:r>
          </w:p>
        </w:tc>
        <w:tc>
          <w:tcPr>
            <w:tcW w:w="1418" w:type="dxa"/>
            <w:hideMark/>
          </w:tcPr>
          <w:p w:rsidR="00025ECC" w:rsidRPr="00DB4973" w:rsidRDefault="00025ECC" w:rsidP="00A00E97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DB4973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hideMark/>
          </w:tcPr>
          <w:p w:rsidR="00025ECC" w:rsidRPr="00DB4973" w:rsidRDefault="00025ECC" w:rsidP="00A00E97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DB4973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22 000,0</w:t>
            </w:r>
          </w:p>
        </w:tc>
        <w:tc>
          <w:tcPr>
            <w:tcW w:w="1418" w:type="dxa"/>
            <w:hideMark/>
          </w:tcPr>
          <w:p w:rsidR="00025ECC" w:rsidRPr="00DB4973" w:rsidRDefault="00025ECC" w:rsidP="00A00E97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DB4973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025ECC" w:rsidRPr="00DB4973" w:rsidRDefault="00025ECC" w:rsidP="00A00E97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DB4973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5" w:type="dxa"/>
          </w:tcPr>
          <w:p w:rsidR="00025ECC" w:rsidRPr="00DB4973" w:rsidRDefault="00025ECC" w:rsidP="00A00E97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DB4973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25ECC" w:rsidRPr="00DB4973" w:rsidTr="00DB4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hideMark/>
          </w:tcPr>
          <w:p w:rsidR="00025ECC" w:rsidRPr="00DB4973" w:rsidRDefault="00025ECC" w:rsidP="00462596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DB4973">
              <w:rPr>
                <w:rFonts w:ascii="PT Astra Serif" w:hAnsi="PT Astra Serif"/>
                <w:sz w:val="20"/>
                <w:szCs w:val="20"/>
              </w:rPr>
              <w:t>Муниципальная программа "Осуществление культурно-массовых мероприятий на территории Базарно-Карабулакского муниципального образования Базарно-Карабулакского муниципального района"</w:t>
            </w:r>
          </w:p>
        </w:tc>
        <w:tc>
          <w:tcPr>
            <w:tcW w:w="1418" w:type="dxa"/>
            <w:hideMark/>
          </w:tcPr>
          <w:p w:rsidR="00025ECC" w:rsidRPr="00DB4973" w:rsidRDefault="00025ECC" w:rsidP="00A00E9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DB4973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hideMark/>
          </w:tcPr>
          <w:p w:rsidR="00025ECC" w:rsidRPr="00DB4973" w:rsidRDefault="00025ECC" w:rsidP="00A00E9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DB4973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8" w:type="dxa"/>
            <w:hideMark/>
          </w:tcPr>
          <w:p w:rsidR="00025ECC" w:rsidRPr="00DB4973" w:rsidRDefault="00025ECC" w:rsidP="00A00E9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DB4973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025ECC" w:rsidRPr="00DB4973" w:rsidRDefault="00025ECC" w:rsidP="00A00E9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DB4973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5" w:type="dxa"/>
          </w:tcPr>
          <w:p w:rsidR="00025ECC" w:rsidRPr="00DB4973" w:rsidRDefault="00025ECC" w:rsidP="00A00E9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DB4973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25ECC" w:rsidRPr="00DB4973" w:rsidTr="00A472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hideMark/>
          </w:tcPr>
          <w:p w:rsidR="00025ECC" w:rsidRPr="00DB4973" w:rsidRDefault="00553184" w:rsidP="00A472F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53184">
              <w:rPr>
                <w:rFonts w:ascii="PT Astra Serif" w:hAnsi="PT Astra Serif"/>
                <w:sz w:val="20"/>
                <w:szCs w:val="20"/>
              </w:rPr>
              <w:t>Муниципальная программа "Развитие культуры Базарно-Карабулакского муниципального образования Базарно-Карабулакского муниципального района"</w:t>
            </w:r>
          </w:p>
        </w:tc>
        <w:tc>
          <w:tcPr>
            <w:tcW w:w="1418" w:type="dxa"/>
            <w:hideMark/>
          </w:tcPr>
          <w:p w:rsidR="00025ECC" w:rsidRPr="00DB4973" w:rsidRDefault="00A472F7" w:rsidP="00A00E97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DB4973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hideMark/>
          </w:tcPr>
          <w:p w:rsidR="00025ECC" w:rsidRPr="00DB4973" w:rsidRDefault="00A472F7" w:rsidP="00A00E97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DB4973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hideMark/>
          </w:tcPr>
          <w:p w:rsidR="00025ECC" w:rsidRPr="00DB4973" w:rsidRDefault="00A472F7" w:rsidP="00A00E97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DB4973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15 013,0</w:t>
            </w:r>
          </w:p>
        </w:tc>
        <w:tc>
          <w:tcPr>
            <w:tcW w:w="1276" w:type="dxa"/>
          </w:tcPr>
          <w:p w:rsidR="00025ECC" w:rsidRPr="00DB4973" w:rsidRDefault="00A472F7" w:rsidP="00A00E97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DB4973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10 911,6</w:t>
            </w:r>
          </w:p>
        </w:tc>
        <w:tc>
          <w:tcPr>
            <w:tcW w:w="1335" w:type="dxa"/>
          </w:tcPr>
          <w:p w:rsidR="00025ECC" w:rsidRPr="00DB4973" w:rsidRDefault="00A472F7" w:rsidP="00A00E97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DB4973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11 161,9</w:t>
            </w:r>
          </w:p>
        </w:tc>
      </w:tr>
      <w:tr w:rsidR="00025ECC" w:rsidRPr="00DB4973" w:rsidTr="00462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hideMark/>
          </w:tcPr>
          <w:p w:rsidR="00025ECC" w:rsidRPr="00DB4973" w:rsidRDefault="00025ECC" w:rsidP="00A472F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B4973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18" w:type="dxa"/>
            <w:hideMark/>
          </w:tcPr>
          <w:p w:rsidR="00025ECC" w:rsidRPr="00DB4973" w:rsidRDefault="00DB4973" w:rsidP="00A00E9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  <w:t>8 785,6</w:t>
            </w:r>
          </w:p>
        </w:tc>
        <w:tc>
          <w:tcPr>
            <w:tcW w:w="1275" w:type="dxa"/>
            <w:hideMark/>
          </w:tcPr>
          <w:p w:rsidR="00025ECC" w:rsidRPr="00DB4973" w:rsidRDefault="00DB4973" w:rsidP="00A00E9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  <w:t>41 222,7</w:t>
            </w:r>
          </w:p>
        </w:tc>
        <w:tc>
          <w:tcPr>
            <w:tcW w:w="1418" w:type="dxa"/>
            <w:hideMark/>
          </w:tcPr>
          <w:p w:rsidR="00025ECC" w:rsidRPr="00DB4973" w:rsidRDefault="00DB4973" w:rsidP="00A00E9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  <w:t>20 206,4</w:t>
            </w:r>
          </w:p>
        </w:tc>
        <w:tc>
          <w:tcPr>
            <w:tcW w:w="1276" w:type="dxa"/>
          </w:tcPr>
          <w:p w:rsidR="00025ECC" w:rsidRPr="00DB4973" w:rsidRDefault="00DB4973" w:rsidP="00A00E9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  <w:r w:rsidRPr="00DB4973"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  <w:t>15 517,5</w:t>
            </w:r>
          </w:p>
        </w:tc>
        <w:tc>
          <w:tcPr>
            <w:tcW w:w="1335" w:type="dxa"/>
          </w:tcPr>
          <w:p w:rsidR="00025ECC" w:rsidRPr="00DB4973" w:rsidRDefault="00DB4973" w:rsidP="00A00E9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  <w:r w:rsidRPr="00DB4973"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  <w:t>16 812,0</w:t>
            </w:r>
          </w:p>
        </w:tc>
      </w:tr>
    </w:tbl>
    <w:p w:rsidR="00EA456B" w:rsidRPr="008640A6" w:rsidRDefault="00EA456B" w:rsidP="009524A2">
      <w:pPr>
        <w:tabs>
          <w:tab w:val="left" w:pos="930"/>
        </w:tabs>
        <w:rPr>
          <w:rFonts w:ascii="PT Astra Serif" w:hAnsi="PT Astra Serif"/>
        </w:rPr>
        <w:sectPr w:rsidR="00EA456B" w:rsidRPr="008640A6" w:rsidSect="00DB4973">
          <w:pgSz w:w="11905" w:h="16838"/>
          <w:pgMar w:top="822" w:right="567" w:bottom="142" w:left="425" w:header="720" w:footer="720" w:gutter="0"/>
          <w:cols w:space="720"/>
          <w:noEndnote/>
          <w:docGrid w:linePitch="299"/>
        </w:sectPr>
      </w:pPr>
    </w:p>
    <w:p w:rsidR="00136C0C" w:rsidRPr="008640A6" w:rsidRDefault="000C1F8B" w:rsidP="004B792E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  <w:lang w:eastAsia="ru-RU"/>
        </w:rPr>
      </w:r>
      <w:r>
        <w:rPr>
          <w:rFonts w:ascii="PT Astra Serif" w:hAnsi="PT Astra Serif"/>
          <w:noProof/>
          <w:sz w:val="28"/>
          <w:szCs w:val="28"/>
          <w:lang w:eastAsia="ru-RU"/>
        </w:rPr>
        <w:pict>
          <v:roundrect id="AutoShape 10" o:spid="_x0000_s1040" style="width:739.5pt;height:30.6pt;visibility:visible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4f81bd [3204]" strokecolor="#f2f2f2 [3041]" strokeweight="3pt">
            <v:shadow on="t" color="#243f60 [1604]" opacity=".5" offset="1pt"/>
            <v:textbox style="mso-next-textbox:#AutoShape 10">
              <w:txbxContent>
                <w:p w:rsidR="000C1F8B" w:rsidRPr="00866C97" w:rsidRDefault="000C1F8B" w:rsidP="003756F6">
                  <w:pPr>
                    <w:ind w:left="1260"/>
                    <w:jc w:val="center"/>
                    <w:rPr>
                      <w:rFonts w:ascii="Times New Roman" w:hAnsi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EE7B68">
                    <w:rPr>
                      <w:rFonts w:ascii="Times New Roman" w:hAnsi="Times New Roman"/>
                      <w:b/>
                      <w:color w:val="FFFFFF" w:themeColor="background1"/>
                      <w:sz w:val="28"/>
                      <w:szCs w:val="28"/>
                    </w:rPr>
                    <w:t>Дополнительная информац</w:t>
                  </w:r>
                  <w:r>
                    <w:rPr>
                      <w:rFonts w:ascii="Times New Roman" w:hAnsi="Times New Roman"/>
                      <w:b/>
                      <w:color w:val="FFFFFF" w:themeColor="background1"/>
                      <w:sz w:val="28"/>
                      <w:szCs w:val="28"/>
                    </w:rPr>
                    <w:t>ия к бюджету для граждан на 2022</w:t>
                  </w:r>
                  <w:r w:rsidRPr="00EE7B68">
                    <w:rPr>
                      <w:rFonts w:ascii="Times New Roman" w:hAnsi="Times New Roman"/>
                      <w:b/>
                      <w:color w:val="FFFFFF" w:themeColor="background1"/>
                      <w:sz w:val="28"/>
                      <w:szCs w:val="28"/>
                    </w:rPr>
                    <w:t xml:space="preserve"> год</w:t>
                  </w:r>
                </w:p>
              </w:txbxContent>
            </v:textbox>
            <w10:anchorlock/>
          </v:roundrect>
        </w:pict>
      </w:r>
    </w:p>
    <w:tbl>
      <w:tblPr>
        <w:tblStyle w:val="1-1"/>
        <w:tblW w:w="15310" w:type="dxa"/>
        <w:tblLayout w:type="fixed"/>
        <w:tblLook w:val="04A0" w:firstRow="1" w:lastRow="0" w:firstColumn="1" w:lastColumn="0" w:noHBand="0" w:noVBand="1"/>
      </w:tblPr>
      <w:tblGrid>
        <w:gridCol w:w="426"/>
        <w:gridCol w:w="6095"/>
        <w:gridCol w:w="1418"/>
        <w:gridCol w:w="1701"/>
        <w:gridCol w:w="1417"/>
        <w:gridCol w:w="1418"/>
        <w:gridCol w:w="1417"/>
        <w:gridCol w:w="1418"/>
      </w:tblGrid>
      <w:tr w:rsidR="005C02FA" w:rsidRPr="008640A6" w:rsidTr="007C63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5C02FA" w:rsidRPr="005C02FA" w:rsidRDefault="005C02FA" w:rsidP="00866C9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ind w:left="-43" w:right="-142" w:hanging="65"/>
              <w:jc w:val="center"/>
              <w:rPr>
                <w:rFonts w:ascii="PT Astra Serif" w:hAnsi="PT Astra Serif"/>
                <w:b w:val="0"/>
                <w:sz w:val="24"/>
                <w:szCs w:val="24"/>
                <w:highlight w:val="yellow"/>
              </w:rPr>
            </w:pPr>
            <w:r w:rsidRPr="005C02FA">
              <w:rPr>
                <w:rFonts w:ascii="PT Astra Serif" w:hAnsi="PT Astra Serif"/>
                <w:b w:val="0"/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:rsidR="005C02FA" w:rsidRPr="008640A6" w:rsidRDefault="005C02FA" w:rsidP="00866C9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b w:val="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8" w:type="dxa"/>
          </w:tcPr>
          <w:p w:rsidR="005C02FA" w:rsidRPr="008640A6" w:rsidRDefault="005C02FA" w:rsidP="00866C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b w:val="0"/>
                <w:sz w:val="24"/>
                <w:szCs w:val="24"/>
              </w:rPr>
              <w:t>Ед. измерения</w:t>
            </w:r>
          </w:p>
        </w:tc>
        <w:tc>
          <w:tcPr>
            <w:tcW w:w="1701" w:type="dxa"/>
          </w:tcPr>
          <w:p w:rsidR="005C02FA" w:rsidRPr="008640A6" w:rsidRDefault="005C02FA" w:rsidP="00C44A5A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sz w:val="24"/>
                <w:szCs w:val="24"/>
              </w:rPr>
              <w:t>2021</w:t>
            </w:r>
            <w:r w:rsidRPr="008640A6">
              <w:rPr>
                <w:rFonts w:ascii="PT Astra Serif" w:hAnsi="PT Astra Serif"/>
                <w:b w:val="0"/>
                <w:sz w:val="24"/>
                <w:szCs w:val="24"/>
              </w:rPr>
              <w:t xml:space="preserve"> г (фактическое значение)</w:t>
            </w:r>
          </w:p>
        </w:tc>
        <w:tc>
          <w:tcPr>
            <w:tcW w:w="1417" w:type="dxa"/>
          </w:tcPr>
          <w:p w:rsidR="005C02FA" w:rsidRPr="008640A6" w:rsidRDefault="005C02FA" w:rsidP="00C44A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sz w:val="24"/>
                <w:szCs w:val="24"/>
              </w:rPr>
              <w:t>2022</w:t>
            </w:r>
            <w:r w:rsidRPr="008640A6">
              <w:rPr>
                <w:rFonts w:ascii="PT Astra Serif" w:hAnsi="PT Astra Serif"/>
                <w:b w:val="0"/>
                <w:sz w:val="24"/>
                <w:szCs w:val="24"/>
              </w:rPr>
              <w:t xml:space="preserve"> г (плановое значение)</w:t>
            </w:r>
          </w:p>
        </w:tc>
        <w:tc>
          <w:tcPr>
            <w:tcW w:w="1418" w:type="dxa"/>
          </w:tcPr>
          <w:p w:rsidR="005C02FA" w:rsidRPr="008640A6" w:rsidRDefault="005C02FA" w:rsidP="005C02F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sz w:val="24"/>
                <w:szCs w:val="24"/>
              </w:rPr>
              <w:t>2023</w:t>
            </w:r>
            <w:r w:rsidRPr="008640A6">
              <w:rPr>
                <w:rFonts w:ascii="PT Astra Serif" w:hAnsi="PT Astra Serif"/>
                <w:b w:val="0"/>
                <w:sz w:val="24"/>
                <w:szCs w:val="24"/>
              </w:rPr>
              <w:t xml:space="preserve"> г (плановое значение)</w:t>
            </w:r>
          </w:p>
        </w:tc>
        <w:tc>
          <w:tcPr>
            <w:tcW w:w="1417" w:type="dxa"/>
          </w:tcPr>
          <w:p w:rsidR="005C02FA" w:rsidRPr="008640A6" w:rsidRDefault="005C02FA" w:rsidP="005C02F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sz w:val="24"/>
                <w:szCs w:val="24"/>
              </w:rPr>
              <w:t>2024</w:t>
            </w:r>
            <w:r w:rsidRPr="008640A6">
              <w:rPr>
                <w:rFonts w:ascii="PT Astra Serif" w:hAnsi="PT Astra Serif"/>
                <w:b w:val="0"/>
                <w:sz w:val="24"/>
                <w:szCs w:val="24"/>
              </w:rPr>
              <w:t xml:space="preserve"> г (плановое значение)</w:t>
            </w:r>
          </w:p>
        </w:tc>
        <w:tc>
          <w:tcPr>
            <w:tcW w:w="1418" w:type="dxa"/>
          </w:tcPr>
          <w:p w:rsidR="005C02FA" w:rsidRPr="008640A6" w:rsidRDefault="005C02FA" w:rsidP="005C02F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sz w:val="24"/>
                <w:szCs w:val="24"/>
              </w:rPr>
              <w:t>2025</w:t>
            </w:r>
            <w:r w:rsidRPr="008640A6">
              <w:rPr>
                <w:rFonts w:ascii="PT Astra Serif" w:hAnsi="PT Astra Serif"/>
                <w:b w:val="0"/>
                <w:sz w:val="24"/>
                <w:szCs w:val="24"/>
              </w:rPr>
              <w:t xml:space="preserve"> г (плановое значение)</w:t>
            </w:r>
          </w:p>
        </w:tc>
      </w:tr>
      <w:tr w:rsidR="007C635D" w:rsidRPr="008640A6" w:rsidTr="007C63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7C635D" w:rsidRPr="007C635D" w:rsidRDefault="007C635D" w:rsidP="009651A4">
            <w:pPr>
              <w:widowControl w:val="0"/>
              <w:tabs>
                <w:tab w:val="left" w:pos="601"/>
                <w:tab w:val="left" w:pos="885"/>
              </w:tabs>
              <w:autoSpaceDE w:val="0"/>
              <w:autoSpaceDN w:val="0"/>
              <w:adjustRightInd w:val="0"/>
              <w:spacing w:after="0"/>
              <w:ind w:left="-250" w:righ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3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7C635D" w:rsidRPr="007C635D" w:rsidRDefault="007C635D" w:rsidP="009651A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C635D">
              <w:rPr>
                <w:rFonts w:ascii="Times New Roman" w:hAnsi="Times New Roman"/>
                <w:sz w:val="24"/>
                <w:szCs w:val="24"/>
              </w:rPr>
              <w:t>Объем доходов бюджета муниципального образования в расчете на 1 жителя</w:t>
            </w:r>
          </w:p>
        </w:tc>
        <w:tc>
          <w:tcPr>
            <w:tcW w:w="1418" w:type="dxa"/>
          </w:tcPr>
          <w:p w:rsidR="007C635D" w:rsidRPr="007C635D" w:rsidRDefault="007C635D" w:rsidP="009651A4">
            <w:pPr>
              <w:widowControl w:val="0"/>
              <w:autoSpaceDE w:val="0"/>
              <w:autoSpaceDN w:val="0"/>
              <w:adjustRightInd w:val="0"/>
              <w:spacing w:after="0"/>
              <w:ind w:right="1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C635D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</w:tcPr>
          <w:p w:rsidR="007C635D" w:rsidRPr="008640A6" w:rsidRDefault="00885BA2" w:rsidP="00C44A5A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5,4</w:t>
            </w:r>
          </w:p>
        </w:tc>
        <w:tc>
          <w:tcPr>
            <w:tcW w:w="1417" w:type="dxa"/>
          </w:tcPr>
          <w:p w:rsidR="007C635D" w:rsidRPr="008640A6" w:rsidRDefault="00885BA2" w:rsidP="00B83378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11,7</w:t>
            </w:r>
          </w:p>
        </w:tc>
        <w:tc>
          <w:tcPr>
            <w:tcW w:w="1418" w:type="dxa"/>
          </w:tcPr>
          <w:p w:rsidR="007C635D" w:rsidRPr="008640A6" w:rsidRDefault="00885BA2" w:rsidP="005C02F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3,1</w:t>
            </w:r>
          </w:p>
        </w:tc>
        <w:tc>
          <w:tcPr>
            <w:tcW w:w="1417" w:type="dxa"/>
          </w:tcPr>
          <w:p w:rsidR="007C635D" w:rsidRPr="008640A6" w:rsidRDefault="00885BA2" w:rsidP="005C02F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2,6</w:t>
            </w:r>
          </w:p>
        </w:tc>
        <w:tc>
          <w:tcPr>
            <w:tcW w:w="1418" w:type="dxa"/>
          </w:tcPr>
          <w:p w:rsidR="007C635D" w:rsidRPr="008640A6" w:rsidRDefault="00885BA2" w:rsidP="005C02F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2,8</w:t>
            </w:r>
          </w:p>
        </w:tc>
      </w:tr>
      <w:tr w:rsidR="007C635D" w:rsidRPr="008640A6" w:rsidTr="007C635D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7C635D" w:rsidRPr="007C635D" w:rsidRDefault="007C635D" w:rsidP="009651A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3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7C635D" w:rsidRPr="007C635D" w:rsidRDefault="007C635D" w:rsidP="009651A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C635D">
              <w:rPr>
                <w:rFonts w:ascii="Times New Roman" w:hAnsi="Times New Roman"/>
                <w:sz w:val="24"/>
                <w:szCs w:val="24"/>
              </w:rPr>
              <w:t>Объем расходов бюджета муниципального образования в расчете на 1 жителя</w:t>
            </w:r>
          </w:p>
        </w:tc>
        <w:tc>
          <w:tcPr>
            <w:tcW w:w="1418" w:type="dxa"/>
          </w:tcPr>
          <w:p w:rsidR="007C635D" w:rsidRPr="007C635D" w:rsidRDefault="007C635D" w:rsidP="009651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C635D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</w:tcPr>
          <w:p w:rsidR="007C635D" w:rsidRPr="008640A6" w:rsidRDefault="00885BA2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5,6</w:t>
            </w:r>
          </w:p>
        </w:tc>
        <w:tc>
          <w:tcPr>
            <w:tcW w:w="1417" w:type="dxa"/>
          </w:tcPr>
          <w:p w:rsidR="007C635D" w:rsidRPr="008640A6" w:rsidRDefault="00885BA2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11,8</w:t>
            </w:r>
          </w:p>
        </w:tc>
        <w:tc>
          <w:tcPr>
            <w:tcW w:w="1418" w:type="dxa"/>
          </w:tcPr>
          <w:p w:rsidR="007C635D" w:rsidRPr="008640A6" w:rsidRDefault="00885BA2" w:rsidP="005C02F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3,1</w:t>
            </w:r>
          </w:p>
        </w:tc>
        <w:tc>
          <w:tcPr>
            <w:tcW w:w="1417" w:type="dxa"/>
          </w:tcPr>
          <w:p w:rsidR="007C635D" w:rsidRPr="008640A6" w:rsidRDefault="00885BA2" w:rsidP="005C02F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2,6</w:t>
            </w:r>
          </w:p>
        </w:tc>
        <w:tc>
          <w:tcPr>
            <w:tcW w:w="1418" w:type="dxa"/>
          </w:tcPr>
          <w:p w:rsidR="007C635D" w:rsidRPr="008640A6" w:rsidRDefault="00885BA2" w:rsidP="005C02F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2,8</w:t>
            </w:r>
          </w:p>
        </w:tc>
      </w:tr>
      <w:tr w:rsidR="007C635D" w:rsidRPr="008640A6" w:rsidTr="007C63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7C635D" w:rsidRPr="007C635D" w:rsidRDefault="007C635D" w:rsidP="009651A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3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7C635D" w:rsidRPr="007C635D" w:rsidRDefault="007C635D" w:rsidP="009651A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C635D">
              <w:rPr>
                <w:rFonts w:ascii="Times New Roman" w:hAnsi="Times New Roman"/>
                <w:sz w:val="24"/>
                <w:szCs w:val="24"/>
              </w:rPr>
              <w:t>Объем расходов бюджета муниципального образования на жилищно-коммунальное хозяйство в расчете на 1 жителя</w:t>
            </w:r>
          </w:p>
        </w:tc>
        <w:tc>
          <w:tcPr>
            <w:tcW w:w="1418" w:type="dxa"/>
          </w:tcPr>
          <w:p w:rsidR="007C635D" w:rsidRPr="007C635D" w:rsidRDefault="007C635D" w:rsidP="009651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C635D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</w:tcPr>
          <w:p w:rsidR="007C635D" w:rsidRPr="008640A6" w:rsidRDefault="00885BA2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3 463,8</w:t>
            </w:r>
          </w:p>
        </w:tc>
        <w:tc>
          <w:tcPr>
            <w:tcW w:w="1417" w:type="dxa"/>
          </w:tcPr>
          <w:p w:rsidR="007C635D" w:rsidRPr="008640A6" w:rsidRDefault="00885BA2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8 997,9</w:t>
            </w:r>
          </w:p>
        </w:tc>
        <w:tc>
          <w:tcPr>
            <w:tcW w:w="1418" w:type="dxa"/>
          </w:tcPr>
          <w:p w:rsidR="007C635D" w:rsidRPr="008640A6" w:rsidRDefault="00885BA2" w:rsidP="005C02F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421,6</w:t>
            </w:r>
          </w:p>
        </w:tc>
        <w:tc>
          <w:tcPr>
            <w:tcW w:w="1417" w:type="dxa"/>
          </w:tcPr>
          <w:p w:rsidR="007C635D" w:rsidRPr="008640A6" w:rsidRDefault="00885BA2" w:rsidP="005C02F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359,2</w:t>
            </w:r>
          </w:p>
        </w:tc>
        <w:tc>
          <w:tcPr>
            <w:tcW w:w="1418" w:type="dxa"/>
          </w:tcPr>
          <w:p w:rsidR="007C635D" w:rsidRPr="008640A6" w:rsidRDefault="00885BA2" w:rsidP="005C02F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474,7</w:t>
            </w:r>
          </w:p>
        </w:tc>
      </w:tr>
      <w:tr w:rsidR="007C635D" w:rsidRPr="008640A6" w:rsidTr="007C635D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7C635D" w:rsidRPr="007C635D" w:rsidRDefault="007C635D" w:rsidP="009651A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3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7C635D" w:rsidRPr="007C635D" w:rsidRDefault="007C635D" w:rsidP="009651A4">
            <w:pPr>
              <w:widowControl w:val="0"/>
              <w:autoSpaceDE w:val="0"/>
              <w:autoSpaceDN w:val="0"/>
              <w:adjustRightInd w:val="0"/>
              <w:spacing w:after="0"/>
              <w:ind w:left="33" w:hanging="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C635D">
              <w:rPr>
                <w:rFonts w:ascii="Times New Roman" w:hAnsi="Times New Roman"/>
                <w:sz w:val="24"/>
                <w:szCs w:val="24"/>
              </w:rPr>
              <w:t>Объем расходов бюджета муниципального образования на культуру и кинематографию в расчете на 1 жителя</w:t>
            </w:r>
          </w:p>
        </w:tc>
        <w:tc>
          <w:tcPr>
            <w:tcW w:w="1418" w:type="dxa"/>
          </w:tcPr>
          <w:p w:rsidR="007C635D" w:rsidRPr="007C635D" w:rsidRDefault="007C635D" w:rsidP="009651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C635D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</w:tcPr>
          <w:p w:rsidR="007C635D" w:rsidRPr="008640A6" w:rsidRDefault="00885BA2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1 237,0</w:t>
            </w:r>
          </w:p>
        </w:tc>
        <w:tc>
          <w:tcPr>
            <w:tcW w:w="1417" w:type="dxa"/>
          </w:tcPr>
          <w:p w:rsidR="007C635D" w:rsidRPr="008640A6" w:rsidRDefault="00885BA2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1 658,3</w:t>
            </w:r>
          </w:p>
        </w:tc>
        <w:tc>
          <w:tcPr>
            <w:tcW w:w="1418" w:type="dxa"/>
          </w:tcPr>
          <w:p w:rsidR="007C635D" w:rsidRPr="008640A6" w:rsidRDefault="00885BA2" w:rsidP="005C02F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1 646,3</w:t>
            </w:r>
          </w:p>
        </w:tc>
        <w:tc>
          <w:tcPr>
            <w:tcW w:w="1417" w:type="dxa"/>
          </w:tcPr>
          <w:p w:rsidR="007C635D" w:rsidRPr="008640A6" w:rsidRDefault="00885BA2" w:rsidP="005C02F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1 195,8</w:t>
            </w:r>
          </w:p>
        </w:tc>
        <w:tc>
          <w:tcPr>
            <w:tcW w:w="1418" w:type="dxa"/>
          </w:tcPr>
          <w:p w:rsidR="007C635D" w:rsidRPr="008640A6" w:rsidRDefault="00885BA2" w:rsidP="005C02F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1 223,3</w:t>
            </w:r>
          </w:p>
        </w:tc>
      </w:tr>
      <w:tr w:rsidR="007C635D" w:rsidRPr="008640A6" w:rsidTr="007C63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7C635D" w:rsidRPr="007C635D" w:rsidRDefault="007C635D" w:rsidP="009651A4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3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7C635D" w:rsidRPr="007C635D" w:rsidRDefault="007C635D" w:rsidP="009651A4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C635D">
              <w:rPr>
                <w:rFonts w:ascii="Times New Roman" w:hAnsi="Times New Roman"/>
                <w:sz w:val="24"/>
                <w:szCs w:val="24"/>
              </w:rPr>
              <w:t>Объем расходов бюджета муниципального образования  на физическую культуру и спорт в расчете на 1 жителя</w:t>
            </w:r>
          </w:p>
        </w:tc>
        <w:tc>
          <w:tcPr>
            <w:tcW w:w="1418" w:type="dxa"/>
          </w:tcPr>
          <w:p w:rsidR="007C635D" w:rsidRPr="007C635D" w:rsidRDefault="007C635D" w:rsidP="009651A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C635D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</w:tcPr>
          <w:p w:rsidR="007C635D" w:rsidRPr="008640A6" w:rsidRDefault="007C635D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35D" w:rsidRPr="008640A6" w:rsidRDefault="007C635D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635D" w:rsidRPr="008640A6" w:rsidRDefault="007C635D" w:rsidP="005C02F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35D" w:rsidRPr="008640A6" w:rsidRDefault="007C635D" w:rsidP="005C02F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635D" w:rsidRPr="008640A6" w:rsidRDefault="007C635D" w:rsidP="005C02F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C635D" w:rsidRPr="008640A6" w:rsidTr="007C635D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7C635D" w:rsidRPr="007C635D" w:rsidRDefault="007C635D" w:rsidP="009651A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3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7C635D" w:rsidRPr="007C635D" w:rsidRDefault="003F0ADA" w:rsidP="007C635D">
            <w:pPr>
              <w:widowControl w:val="0"/>
              <w:autoSpaceDE w:val="0"/>
              <w:autoSpaceDN w:val="0"/>
              <w:adjustRightInd w:val="0"/>
              <w:spacing w:after="0" w:line="223" w:lineRule="auto"/>
              <w:ind w:hanging="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highlight w:val="blue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 систематически занимающегося физической культурой и спортом</w:t>
            </w:r>
          </w:p>
        </w:tc>
        <w:tc>
          <w:tcPr>
            <w:tcW w:w="1418" w:type="dxa"/>
          </w:tcPr>
          <w:p w:rsidR="007C635D" w:rsidRPr="007C635D" w:rsidRDefault="007C635D" w:rsidP="009651A4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C635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7C635D" w:rsidRPr="008640A6" w:rsidRDefault="007C635D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C635D" w:rsidRPr="008640A6" w:rsidRDefault="007C635D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C635D" w:rsidRPr="008640A6" w:rsidRDefault="007C635D" w:rsidP="005C02F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C635D" w:rsidRPr="008640A6" w:rsidRDefault="007C635D" w:rsidP="005C02F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C635D" w:rsidRPr="008640A6" w:rsidRDefault="007C635D" w:rsidP="005C02F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7C635D" w:rsidRPr="008640A6" w:rsidTr="007C63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7C635D" w:rsidRPr="007C635D" w:rsidRDefault="007C635D" w:rsidP="009651A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3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7C635D" w:rsidRPr="007C635D" w:rsidRDefault="007C635D" w:rsidP="009651A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C635D">
              <w:rPr>
                <w:rFonts w:ascii="Times New Roman" w:hAnsi="Times New Roman"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нуждающихся в жилых помещениях</w:t>
            </w:r>
          </w:p>
        </w:tc>
        <w:tc>
          <w:tcPr>
            <w:tcW w:w="1418" w:type="dxa"/>
          </w:tcPr>
          <w:p w:rsidR="007C635D" w:rsidRPr="007C635D" w:rsidRDefault="007C635D" w:rsidP="009651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C635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7C635D" w:rsidRPr="008640A6" w:rsidRDefault="007C635D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35D" w:rsidRPr="008640A6" w:rsidRDefault="007C635D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635D" w:rsidRPr="008640A6" w:rsidRDefault="007C635D" w:rsidP="005C02F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35D" w:rsidRPr="008640A6" w:rsidRDefault="007C635D" w:rsidP="005C02F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635D" w:rsidRPr="008640A6" w:rsidRDefault="007C635D" w:rsidP="005C02F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C635D" w:rsidRPr="008640A6" w:rsidTr="007C635D">
        <w:trPr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7C635D" w:rsidRPr="007C635D" w:rsidRDefault="007C635D" w:rsidP="009651A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3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7C635D" w:rsidRPr="007C635D" w:rsidRDefault="007C635D" w:rsidP="0096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C635D">
              <w:rPr>
                <w:rFonts w:ascii="Times New Roman" w:hAnsi="Times New Roman"/>
                <w:sz w:val="24"/>
                <w:szCs w:val="24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образования, в общей численности населения муниципального образования</w:t>
            </w:r>
          </w:p>
        </w:tc>
        <w:tc>
          <w:tcPr>
            <w:tcW w:w="1418" w:type="dxa"/>
          </w:tcPr>
          <w:p w:rsidR="007C635D" w:rsidRPr="007C635D" w:rsidRDefault="007C635D" w:rsidP="009651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C635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7C635D" w:rsidRPr="008640A6" w:rsidRDefault="007C635D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C635D" w:rsidRPr="008640A6" w:rsidRDefault="007C635D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C635D" w:rsidRPr="008640A6" w:rsidRDefault="007C635D" w:rsidP="005C02F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C635D" w:rsidRPr="008640A6" w:rsidRDefault="007C635D" w:rsidP="005C02F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C635D" w:rsidRPr="008640A6" w:rsidRDefault="007C635D" w:rsidP="005C02F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7C635D" w:rsidRPr="008640A6" w:rsidTr="007C63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7C635D" w:rsidRPr="007C635D" w:rsidRDefault="007C635D" w:rsidP="009651A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35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7C635D" w:rsidRPr="007C635D" w:rsidRDefault="007C635D" w:rsidP="009651A4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C635D"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418" w:type="dxa"/>
          </w:tcPr>
          <w:p w:rsidR="007C635D" w:rsidRPr="007C635D" w:rsidRDefault="007C635D" w:rsidP="009651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C635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7C635D" w:rsidRPr="008640A6" w:rsidRDefault="007C635D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C635D" w:rsidRPr="008640A6" w:rsidRDefault="007C635D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C635D" w:rsidRPr="008640A6" w:rsidRDefault="007C635D" w:rsidP="005C02F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C635D" w:rsidRPr="008640A6" w:rsidRDefault="007C635D" w:rsidP="005C02F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C635D" w:rsidRPr="008640A6" w:rsidRDefault="007C635D" w:rsidP="005C02F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7C635D" w:rsidRPr="008640A6" w:rsidTr="007C635D"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7C635D" w:rsidRPr="007C635D" w:rsidRDefault="007C635D" w:rsidP="009651A4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3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7C635D" w:rsidRPr="007C635D" w:rsidRDefault="007C635D" w:rsidP="009651A4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C635D">
              <w:rPr>
                <w:rFonts w:ascii="Times New Roman" w:hAnsi="Times New Roman"/>
                <w:sz w:val="24"/>
                <w:szCs w:val="24"/>
              </w:rPr>
              <w:t>Объем незавершенного строительства, осуществляемого за счет средств бюджета муниципального образования</w:t>
            </w:r>
          </w:p>
        </w:tc>
        <w:tc>
          <w:tcPr>
            <w:tcW w:w="1418" w:type="dxa"/>
          </w:tcPr>
          <w:p w:rsidR="007C635D" w:rsidRPr="007C635D" w:rsidRDefault="007C635D" w:rsidP="009651A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C635D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</w:tcPr>
          <w:p w:rsidR="007C635D" w:rsidRPr="008640A6" w:rsidRDefault="007C635D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C635D" w:rsidRPr="008640A6" w:rsidRDefault="007C635D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C635D" w:rsidRPr="008640A6" w:rsidRDefault="007C635D" w:rsidP="005C02F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C635D" w:rsidRPr="008640A6" w:rsidRDefault="007C635D" w:rsidP="005C02F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C635D" w:rsidRPr="008640A6" w:rsidRDefault="007C635D" w:rsidP="005C02F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</w:tbl>
    <w:p w:rsidR="005C02FA" w:rsidRDefault="005C02FA" w:rsidP="005C02FA">
      <w:pPr>
        <w:pStyle w:val="1"/>
        <w:spacing w:before="0" w:line="240" w:lineRule="auto"/>
        <w:rPr>
          <w:rFonts w:ascii="PT Astra Serif" w:hAnsi="PT Astra Serif"/>
        </w:rPr>
      </w:pPr>
    </w:p>
    <w:p w:rsidR="005C02FA" w:rsidRDefault="005C02FA" w:rsidP="005C02FA">
      <w:pPr>
        <w:pStyle w:val="1"/>
        <w:spacing w:before="0" w:line="240" w:lineRule="auto"/>
        <w:jc w:val="center"/>
        <w:rPr>
          <w:rFonts w:ascii="PT Astra Serif" w:hAnsi="PT Astra Serif"/>
        </w:rPr>
      </w:pPr>
    </w:p>
    <w:p w:rsidR="00464870" w:rsidRPr="005C02FA" w:rsidRDefault="000C1F8B" w:rsidP="005C02FA">
      <w:pPr>
        <w:pStyle w:val="1"/>
        <w:spacing w:before="0" w:line="240" w:lineRule="auto"/>
        <w:jc w:val="center"/>
        <w:rPr>
          <w:rFonts w:ascii="PT Astra Serif" w:hAnsi="PT Astra Serif"/>
        </w:rPr>
      </w:pPr>
      <w:r>
        <w:rPr>
          <w:rFonts w:ascii="PT Astra Serif" w:hAnsi="PT Astra Serif"/>
          <w:noProof/>
          <w:lang w:eastAsia="ru-RU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39" type="#_x0000_t116" style="position:absolute;left:0;text-align:left;margin-left:67.35pt;margin-top:-20.9pt;width:599.25pt;height:36.75pt;z-index:251662336" fillcolor="#95b3d7 [1940]" strokecolor="#95b3d7 [1940]" strokeweight="1pt">
            <v:fill color2="#dbe5f1 [660]" angle="-45" focus="-50%" type="gradient"/>
            <v:shadow on="t" type="perspective" color="#243f60 [1604]" opacity=".5" offset="6pt" offset2="7pt"/>
            <v:textbox>
              <w:txbxContent>
                <w:p w:rsidR="000C1F8B" w:rsidRPr="009A6374" w:rsidRDefault="000C1F8B" w:rsidP="007C635D">
                  <w:pPr>
                    <w:jc w:val="center"/>
                    <w:rPr>
                      <w:b/>
                      <w:color w:val="0F243E" w:themeColor="text2" w:themeShade="80"/>
                      <w:sz w:val="28"/>
                      <w:szCs w:val="28"/>
                    </w:rPr>
                  </w:pPr>
                  <w:r w:rsidRPr="009A6374">
                    <w:rPr>
                      <w:rFonts w:ascii="PT Astra Serif" w:hAnsi="PT Astra Serif"/>
                      <w:b/>
                      <w:color w:val="0F243E" w:themeColor="text2" w:themeShade="80"/>
                      <w:sz w:val="28"/>
                      <w:szCs w:val="28"/>
                    </w:rPr>
                    <w:t xml:space="preserve">Муниципальный долг </w:t>
                  </w:r>
                  <w:r>
                    <w:rPr>
                      <w:rFonts w:ascii="PT Astra Serif" w:hAnsi="PT Astra Serif"/>
                      <w:b/>
                      <w:color w:val="0F243E" w:themeColor="text2" w:themeShade="80"/>
                      <w:sz w:val="28"/>
                      <w:szCs w:val="28"/>
                    </w:rPr>
                    <w:t>Базарно-Карабулакского</w:t>
                  </w:r>
                  <w:r w:rsidRPr="009A6374">
                    <w:rPr>
                      <w:rFonts w:ascii="PT Astra Serif" w:hAnsi="PT Astra Serif"/>
                      <w:b/>
                      <w:color w:val="0F243E" w:themeColor="text2" w:themeShade="80"/>
                      <w:sz w:val="28"/>
                      <w:szCs w:val="28"/>
                    </w:rPr>
                    <w:t xml:space="preserve"> муниципального образования</w:t>
                  </w:r>
                </w:p>
              </w:txbxContent>
            </v:textbox>
          </v:shape>
        </w:pict>
      </w:r>
      <w:r w:rsidR="00AE1080" w:rsidRPr="008640A6">
        <w:rPr>
          <w:rFonts w:ascii="PT Astra Serif" w:hAnsi="PT Astra Serif"/>
        </w:rPr>
        <w:t>Муниципальный долг Але</w:t>
      </w:r>
      <w:r w:rsidR="00A80A00" w:rsidRPr="008640A6">
        <w:rPr>
          <w:rFonts w:ascii="PT Astra Serif" w:hAnsi="PT Astra Serif"/>
        </w:rPr>
        <w:t>ксеевского муниципального образования</w:t>
      </w:r>
    </w:p>
    <w:p w:rsidR="00464870" w:rsidRPr="008640A6" w:rsidRDefault="001E1275" w:rsidP="005C02F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8640A6">
        <w:rPr>
          <w:rFonts w:ascii="PT Astra Serif" w:hAnsi="PT Astra Serif"/>
          <w:sz w:val="24"/>
          <w:szCs w:val="24"/>
        </w:rPr>
        <w:t>тыс. руб.</w:t>
      </w:r>
    </w:p>
    <w:tbl>
      <w:tblPr>
        <w:tblStyle w:val="1-1"/>
        <w:tblW w:w="0" w:type="auto"/>
        <w:tblLook w:val="04A0" w:firstRow="1" w:lastRow="0" w:firstColumn="1" w:lastColumn="0" w:noHBand="0" w:noVBand="1"/>
      </w:tblPr>
      <w:tblGrid>
        <w:gridCol w:w="4820"/>
        <w:gridCol w:w="1984"/>
        <w:gridCol w:w="2268"/>
        <w:gridCol w:w="2268"/>
        <w:gridCol w:w="1985"/>
        <w:gridCol w:w="1666"/>
      </w:tblGrid>
      <w:tr w:rsidR="00AE1080" w:rsidRPr="008640A6" w:rsidTr="007C63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AE1080" w:rsidRPr="008640A6" w:rsidRDefault="00AE1080" w:rsidP="005C02FA">
            <w:pPr>
              <w:spacing w:after="0" w:line="240" w:lineRule="auto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AE1080" w:rsidRPr="008640A6" w:rsidRDefault="005B10E8" w:rsidP="005C02F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2021</w:t>
            </w:r>
            <w:r w:rsidR="00AE1080" w:rsidRPr="008640A6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  <w:p w:rsidR="00AE1080" w:rsidRPr="008640A6" w:rsidRDefault="00AE1080" w:rsidP="005C02F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факт</w:t>
            </w:r>
          </w:p>
        </w:tc>
        <w:tc>
          <w:tcPr>
            <w:tcW w:w="2268" w:type="dxa"/>
          </w:tcPr>
          <w:p w:rsidR="00AE1080" w:rsidRPr="008640A6" w:rsidRDefault="005B10E8" w:rsidP="005C02F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2022</w:t>
            </w:r>
            <w:r w:rsidR="00AE1080" w:rsidRPr="008640A6">
              <w:rPr>
                <w:rFonts w:ascii="PT Astra Serif" w:hAnsi="PT Astra Serif"/>
                <w:sz w:val="24"/>
                <w:szCs w:val="24"/>
              </w:rPr>
              <w:t xml:space="preserve"> год </w:t>
            </w:r>
          </w:p>
          <w:p w:rsidR="00AE1080" w:rsidRPr="008640A6" w:rsidRDefault="00AE1080" w:rsidP="005C02F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оценка</w:t>
            </w:r>
          </w:p>
        </w:tc>
        <w:tc>
          <w:tcPr>
            <w:tcW w:w="2268" w:type="dxa"/>
          </w:tcPr>
          <w:p w:rsidR="00AE1080" w:rsidRPr="008640A6" w:rsidRDefault="005B10E8" w:rsidP="005C02F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2023</w:t>
            </w:r>
            <w:r w:rsidR="00AE1080" w:rsidRPr="008640A6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  <w:p w:rsidR="00AE1080" w:rsidRPr="008640A6" w:rsidRDefault="00AE1080" w:rsidP="005C02F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прогноз</w:t>
            </w:r>
          </w:p>
        </w:tc>
        <w:tc>
          <w:tcPr>
            <w:tcW w:w="1985" w:type="dxa"/>
          </w:tcPr>
          <w:p w:rsidR="00AE1080" w:rsidRPr="008640A6" w:rsidRDefault="005B10E8" w:rsidP="005C02F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2024</w:t>
            </w:r>
            <w:r w:rsidR="00AE1080" w:rsidRPr="008640A6">
              <w:rPr>
                <w:rFonts w:ascii="PT Astra Serif" w:hAnsi="PT Astra Serif"/>
                <w:sz w:val="24"/>
                <w:szCs w:val="24"/>
              </w:rPr>
              <w:t>год</w:t>
            </w:r>
          </w:p>
          <w:p w:rsidR="00AE1080" w:rsidRPr="008640A6" w:rsidRDefault="00AE1080" w:rsidP="005C02F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прогноз</w:t>
            </w:r>
          </w:p>
        </w:tc>
        <w:tc>
          <w:tcPr>
            <w:tcW w:w="1666" w:type="dxa"/>
          </w:tcPr>
          <w:p w:rsidR="00AE1080" w:rsidRPr="008640A6" w:rsidRDefault="005B10E8" w:rsidP="005C02F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2025</w:t>
            </w:r>
            <w:r w:rsidR="00AE1080" w:rsidRPr="008640A6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  <w:p w:rsidR="00AE1080" w:rsidRPr="008640A6" w:rsidRDefault="00AE1080" w:rsidP="005C02F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прогноз</w:t>
            </w:r>
          </w:p>
        </w:tc>
      </w:tr>
      <w:tr w:rsidR="00AE1080" w:rsidRPr="008640A6" w:rsidTr="007C63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AE1080" w:rsidRPr="008640A6" w:rsidRDefault="00AE1080" w:rsidP="00AE1080">
            <w:pPr>
              <w:spacing w:after="0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E1080" w:rsidRPr="008640A6" w:rsidRDefault="00AE1080" w:rsidP="00AE108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E1080" w:rsidRPr="008640A6" w:rsidRDefault="00AE1080" w:rsidP="00AE108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E1080" w:rsidRPr="008640A6" w:rsidRDefault="00AE1080" w:rsidP="00AE108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AE1080" w:rsidRPr="008640A6" w:rsidRDefault="00AE1080" w:rsidP="00AE108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AE1080" w:rsidRPr="008640A6" w:rsidRDefault="00AE1080" w:rsidP="00AE108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sz w:val="24"/>
                <w:szCs w:val="24"/>
              </w:rPr>
              <w:t>6</w:t>
            </w:r>
          </w:p>
        </w:tc>
      </w:tr>
      <w:tr w:rsidR="00AE1080" w:rsidRPr="008640A6" w:rsidTr="007C63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AE1080" w:rsidRPr="008640A6" w:rsidRDefault="00464870" w:rsidP="00464870">
            <w:pPr>
              <w:spacing w:after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Долговые обязательства по видам - всего</w:t>
            </w:r>
          </w:p>
        </w:tc>
        <w:tc>
          <w:tcPr>
            <w:tcW w:w="1984" w:type="dxa"/>
          </w:tcPr>
          <w:p w:rsidR="00AE1080" w:rsidRPr="008640A6" w:rsidRDefault="00032CC6" w:rsidP="00AE108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E1080" w:rsidRPr="008640A6" w:rsidRDefault="00032CC6" w:rsidP="00AE108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E1080" w:rsidRPr="008640A6" w:rsidRDefault="00032CC6" w:rsidP="00AE108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AE1080" w:rsidRPr="008640A6" w:rsidRDefault="00032CC6" w:rsidP="00AE108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AE1080" w:rsidRPr="008640A6" w:rsidRDefault="00032CC6" w:rsidP="00AE108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AE1080" w:rsidRPr="008640A6" w:rsidTr="007C63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AE1080" w:rsidRPr="008640A6" w:rsidRDefault="00464870" w:rsidP="00464870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AE1080" w:rsidRPr="008640A6" w:rsidRDefault="00AE1080" w:rsidP="00AE108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AE1080" w:rsidRPr="008640A6" w:rsidRDefault="00AE1080" w:rsidP="00AE108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AE1080" w:rsidRPr="008640A6" w:rsidRDefault="00AE1080" w:rsidP="00AE108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</w:tcPr>
          <w:p w:rsidR="00AE1080" w:rsidRPr="008640A6" w:rsidRDefault="00AE1080" w:rsidP="00AE108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66" w:type="dxa"/>
          </w:tcPr>
          <w:p w:rsidR="00AE1080" w:rsidRPr="008640A6" w:rsidRDefault="00AE1080" w:rsidP="00AE108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756F6" w:rsidRPr="008640A6" w:rsidTr="007C63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3756F6" w:rsidRPr="008640A6" w:rsidRDefault="003756F6" w:rsidP="00464870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-бюджетные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984" w:type="dxa"/>
          </w:tcPr>
          <w:p w:rsidR="003756F6" w:rsidRPr="008640A6" w:rsidRDefault="003756F6" w:rsidP="006D066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756F6" w:rsidRPr="008640A6" w:rsidRDefault="003756F6" w:rsidP="006D066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756F6" w:rsidRPr="008640A6" w:rsidRDefault="003756F6" w:rsidP="006D066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3756F6" w:rsidRPr="008640A6" w:rsidRDefault="003756F6" w:rsidP="006D066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3756F6" w:rsidRPr="008640A6" w:rsidRDefault="003756F6" w:rsidP="006D066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3756F6" w:rsidRPr="008640A6" w:rsidTr="007C63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3756F6" w:rsidRPr="008640A6" w:rsidRDefault="003756F6" w:rsidP="00464870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- кредиты, полученные от кредитных организаций</w:t>
            </w:r>
          </w:p>
        </w:tc>
        <w:tc>
          <w:tcPr>
            <w:tcW w:w="1984" w:type="dxa"/>
          </w:tcPr>
          <w:p w:rsidR="003756F6" w:rsidRPr="008640A6" w:rsidRDefault="003756F6" w:rsidP="006D066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756F6" w:rsidRPr="008640A6" w:rsidRDefault="003756F6" w:rsidP="006D066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756F6" w:rsidRPr="008640A6" w:rsidRDefault="003756F6" w:rsidP="006D066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3756F6" w:rsidRPr="008640A6" w:rsidRDefault="003756F6" w:rsidP="006D066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3756F6" w:rsidRPr="008640A6" w:rsidRDefault="003756F6" w:rsidP="006D066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3756F6" w:rsidRPr="008640A6" w:rsidTr="007C63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3756F6" w:rsidRPr="008640A6" w:rsidRDefault="003756F6" w:rsidP="00464870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- ценные бумаги</w:t>
            </w:r>
          </w:p>
        </w:tc>
        <w:tc>
          <w:tcPr>
            <w:tcW w:w="1984" w:type="dxa"/>
          </w:tcPr>
          <w:p w:rsidR="003756F6" w:rsidRPr="008640A6" w:rsidRDefault="003756F6" w:rsidP="006D066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756F6" w:rsidRPr="008640A6" w:rsidRDefault="003756F6" w:rsidP="006D066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756F6" w:rsidRPr="008640A6" w:rsidRDefault="003756F6" w:rsidP="006D066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3756F6" w:rsidRPr="008640A6" w:rsidRDefault="003756F6" w:rsidP="006D066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3756F6" w:rsidRPr="008640A6" w:rsidRDefault="003756F6" w:rsidP="006D066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3756F6" w:rsidRPr="008640A6" w:rsidTr="007C63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3756F6" w:rsidRPr="008640A6" w:rsidRDefault="003756F6" w:rsidP="00464870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- муниципальные гарантии</w:t>
            </w:r>
          </w:p>
        </w:tc>
        <w:tc>
          <w:tcPr>
            <w:tcW w:w="1984" w:type="dxa"/>
          </w:tcPr>
          <w:p w:rsidR="003756F6" w:rsidRPr="008640A6" w:rsidRDefault="003756F6" w:rsidP="006D066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756F6" w:rsidRPr="008640A6" w:rsidRDefault="003756F6" w:rsidP="006D066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756F6" w:rsidRPr="008640A6" w:rsidRDefault="003756F6" w:rsidP="006D066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3756F6" w:rsidRPr="008640A6" w:rsidRDefault="003756F6" w:rsidP="006D066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3756F6" w:rsidRPr="008640A6" w:rsidRDefault="003756F6" w:rsidP="006D066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3756F6" w:rsidRPr="008640A6" w:rsidTr="007C63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3756F6" w:rsidRPr="008640A6" w:rsidRDefault="003756F6" w:rsidP="00464870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- иные долговые обязательства</w:t>
            </w:r>
          </w:p>
        </w:tc>
        <w:tc>
          <w:tcPr>
            <w:tcW w:w="1984" w:type="dxa"/>
          </w:tcPr>
          <w:p w:rsidR="003756F6" w:rsidRPr="008640A6" w:rsidRDefault="003756F6" w:rsidP="006D066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756F6" w:rsidRPr="008640A6" w:rsidRDefault="003756F6" w:rsidP="006D066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756F6" w:rsidRPr="008640A6" w:rsidRDefault="003756F6" w:rsidP="006D066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3756F6" w:rsidRPr="008640A6" w:rsidRDefault="003756F6" w:rsidP="006D066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3756F6" w:rsidRPr="008640A6" w:rsidRDefault="003756F6" w:rsidP="006D066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</w:tbl>
    <w:p w:rsidR="00AE1080" w:rsidRPr="008640A6" w:rsidRDefault="00AE1080" w:rsidP="00AE1080">
      <w:pPr>
        <w:spacing w:after="0"/>
        <w:ind w:left="1260"/>
        <w:jc w:val="center"/>
        <w:rPr>
          <w:rFonts w:ascii="PT Astra Serif" w:hAnsi="PT Astra Serif"/>
          <w:sz w:val="28"/>
          <w:szCs w:val="28"/>
        </w:rPr>
      </w:pPr>
    </w:p>
    <w:p w:rsidR="00464870" w:rsidRPr="008640A6" w:rsidRDefault="00464870" w:rsidP="00AE1080">
      <w:pPr>
        <w:spacing w:after="0"/>
        <w:ind w:left="1260"/>
        <w:jc w:val="center"/>
        <w:rPr>
          <w:rFonts w:ascii="PT Astra Serif" w:hAnsi="PT Astra Serif"/>
          <w:sz w:val="28"/>
          <w:szCs w:val="28"/>
        </w:rPr>
      </w:pPr>
    </w:p>
    <w:p w:rsidR="007F67EB" w:rsidRDefault="007F67EB" w:rsidP="005C02F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  <w:sectPr w:rsidR="007F67EB" w:rsidSect="005F50E1">
          <w:pgSz w:w="16838" w:h="11905" w:orient="landscape"/>
          <w:pgMar w:top="284" w:right="820" w:bottom="284" w:left="993" w:header="720" w:footer="720" w:gutter="0"/>
          <w:cols w:space="720"/>
          <w:noEndnote/>
          <w:docGrid w:linePitch="299"/>
        </w:sectPr>
      </w:pPr>
    </w:p>
    <w:p w:rsidR="005C02FA" w:rsidRPr="008640A6" w:rsidRDefault="005C02FA" w:rsidP="007F67EB">
      <w:pPr>
        <w:shd w:val="clear" w:color="auto" w:fill="C6D9F1" w:themeFill="text2" w:themeFillTint="33"/>
        <w:spacing w:after="0" w:line="240" w:lineRule="auto"/>
        <w:rPr>
          <w:rFonts w:ascii="PT Astra Serif" w:hAnsi="PT Astra Serif"/>
          <w:sz w:val="28"/>
          <w:szCs w:val="28"/>
        </w:rPr>
      </w:pPr>
      <w:r w:rsidRPr="007F67EB">
        <w:rPr>
          <w:rFonts w:ascii="PT Astra Serif" w:hAnsi="PT Astra Serif"/>
          <w:b/>
          <w:sz w:val="28"/>
          <w:szCs w:val="28"/>
        </w:rPr>
        <w:lastRenderedPageBreak/>
        <w:t xml:space="preserve">Начальник финансового управления администрации Базарно-Карабулакского муниципального </w:t>
      </w:r>
      <w:proofErr w:type="gramStart"/>
      <w:r w:rsidRPr="007F67EB">
        <w:rPr>
          <w:rFonts w:ascii="PT Astra Serif" w:hAnsi="PT Astra Serif"/>
          <w:b/>
          <w:sz w:val="28"/>
          <w:szCs w:val="28"/>
        </w:rPr>
        <w:t>района</w:t>
      </w:r>
      <w:r w:rsidR="007F67EB" w:rsidRPr="007F67EB">
        <w:rPr>
          <w:rFonts w:ascii="PT Astra Serif" w:hAnsi="PT Astra Serif"/>
          <w:b/>
          <w:sz w:val="28"/>
          <w:szCs w:val="28"/>
        </w:rPr>
        <w:t>:</w:t>
      </w:r>
      <w:r w:rsidRPr="007F67EB">
        <w:rPr>
          <w:rFonts w:ascii="PT Astra Serif" w:hAnsi="PT Astra Serif"/>
          <w:sz w:val="28"/>
          <w:szCs w:val="28"/>
          <w:u w:val="single"/>
        </w:rPr>
        <w:t>Малышева</w:t>
      </w:r>
      <w:proofErr w:type="gramEnd"/>
      <w:r w:rsidRPr="007F67EB">
        <w:rPr>
          <w:rFonts w:ascii="PT Astra Serif" w:hAnsi="PT Astra Serif"/>
          <w:sz w:val="28"/>
          <w:szCs w:val="28"/>
          <w:u w:val="single"/>
        </w:rPr>
        <w:t xml:space="preserve"> Елена Александровна</w:t>
      </w:r>
    </w:p>
    <w:p w:rsidR="007F67EB" w:rsidRDefault="007F67EB" w:rsidP="005C02F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5C02FA" w:rsidRPr="007F67EB" w:rsidRDefault="007F67EB" w:rsidP="007F67EB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  <w:u w:val="single"/>
        </w:rPr>
      </w:pPr>
      <w:r w:rsidRPr="007F67EB">
        <w:rPr>
          <w:rFonts w:ascii="PT Astra Serif" w:hAnsi="PT Astra Serif"/>
          <w:b/>
          <w:sz w:val="28"/>
          <w:szCs w:val="28"/>
        </w:rPr>
        <w:t>График работы:</w:t>
      </w:r>
      <w:r w:rsidRPr="007F67EB">
        <w:rPr>
          <w:rFonts w:ascii="PT Astra Serif" w:hAnsi="PT Astra Serif"/>
          <w:sz w:val="28"/>
          <w:szCs w:val="28"/>
          <w:u w:val="single"/>
        </w:rPr>
        <w:t>с 8:00 до 17:00 перерыв с 12:00 до 13:</w:t>
      </w:r>
      <w:r w:rsidR="005C02FA" w:rsidRPr="007F67EB">
        <w:rPr>
          <w:rFonts w:ascii="PT Astra Serif" w:hAnsi="PT Astra Serif"/>
          <w:sz w:val="28"/>
          <w:szCs w:val="28"/>
          <w:u w:val="single"/>
        </w:rPr>
        <w:t>00</w:t>
      </w:r>
    </w:p>
    <w:p w:rsidR="007F67EB" w:rsidRDefault="007F67EB" w:rsidP="005C02F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5C02FA" w:rsidRDefault="005C02FA" w:rsidP="007F67EB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  <w:u w:val="single"/>
        </w:rPr>
      </w:pPr>
      <w:r w:rsidRPr="007F67EB">
        <w:rPr>
          <w:rFonts w:ascii="PT Astra Serif" w:hAnsi="PT Astra Serif"/>
          <w:b/>
          <w:sz w:val="28"/>
          <w:szCs w:val="28"/>
        </w:rPr>
        <w:t>Адрес</w:t>
      </w:r>
      <w:r w:rsidR="007F67EB" w:rsidRPr="007F67EB">
        <w:rPr>
          <w:rFonts w:ascii="PT Astra Serif" w:hAnsi="PT Astra Serif"/>
          <w:b/>
          <w:sz w:val="28"/>
          <w:szCs w:val="28"/>
        </w:rPr>
        <w:t>:</w:t>
      </w:r>
      <w:r w:rsidRPr="007F67EB">
        <w:rPr>
          <w:rFonts w:ascii="PT Astra Serif" w:hAnsi="PT Astra Serif"/>
          <w:sz w:val="28"/>
          <w:szCs w:val="28"/>
          <w:u w:val="single"/>
        </w:rPr>
        <w:t>р.п. Базарный Карабулак, ул. Ленина, 126в</w:t>
      </w:r>
    </w:p>
    <w:p w:rsidR="007F67EB" w:rsidRPr="008640A6" w:rsidRDefault="007F67EB" w:rsidP="007F67EB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5C02FA" w:rsidRPr="008640A6" w:rsidRDefault="007F67EB" w:rsidP="007F67EB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Телефон</w:t>
      </w:r>
      <w:r w:rsidRPr="007F67EB">
        <w:rPr>
          <w:rFonts w:ascii="PT Astra Serif" w:hAnsi="PT Astra Serif"/>
          <w:b/>
          <w:sz w:val="28"/>
          <w:szCs w:val="28"/>
        </w:rPr>
        <w:t>:</w:t>
      </w:r>
      <w:r w:rsidRPr="007F67EB">
        <w:rPr>
          <w:rFonts w:ascii="PT Astra Serif" w:hAnsi="PT Astra Serif"/>
          <w:sz w:val="28"/>
          <w:szCs w:val="28"/>
          <w:u w:val="single"/>
        </w:rPr>
        <w:t>(8-845-91) 7-26-85</w:t>
      </w:r>
      <w:r w:rsidR="005C02FA" w:rsidRPr="007F67EB">
        <w:rPr>
          <w:rFonts w:ascii="PT Astra Serif" w:hAnsi="PT Astra Serif"/>
          <w:sz w:val="28"/>
          <w:szCs w:val="28"/>
          <w:u w:val="single"/>
        </w:rPr>
        <w:t>, факс 7-22-93</w:t>
      </w:r>
    </w:p>
    <w:p w:rsidR="007F67EB" w:rsidRDefault="007F67EB" w:rsidP="005C02F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D0A7B" w:rsidRPr="009D0A7B" w:rsidRDefault="009D0A7B" w:rsidP="009D0A7B">
      <w:pPr>
        <w:shd w:val="clear" w:color="auto" w:fill="C6D9F1" w:themeFill="text2" w:themeFillTint="33"/>
        <w:spacing w:after="0" w:line="240" w:lineRule="auto"/>
        <w:rPr>
          <w:rFonts w:ascii="PT Astra Serif" w:hAnsi="PT Astra Serif"/>
          <w:sz w:val="28"/>
          <w:szCs w:val="28"/>
        </w:rPr>
        <w:sectPr w:rsidR="009D0A7B" w:rsidRPr="009D0A7B" w:rsidSect="009D0A7B">
          <w:pgSz w:w="11905" w:h="16838"/>
          <w:pgMar w:top="822" w:right="567" w:bottom="992" w:left="340" w:header="720" w:footer="720" w:gutter="0"/>
          <w:cols w:space="720"/>
          <w:noEndnote/>
          <w:docGrid w:linePitch="299"/>
        </w:sectPr>
      </w:pPr>
      <w:r>
        <w:rPr>
          <w:rFonts w:ascii="PT Astra Serif" w:hAnsi="PT Astra Serif"/>
          <w:b/>
          <w:sz w:val="28"/>
          <w:szCs w:val="28"/>
        </w:rPr>
        <w:t xml:space="preserve">Электронная </w:t>
      </w:r>
      <w:r w:rsidR="005C02FA" w:rsidRPr="007F67EB">
        <w:rPr>
          <w:rFonts w:ascii="PT Astra Serif" w:hAnsi="PT Astra Serif"/>
          <w:b/>
          <w:sz w:val="28"/>
          <w:szCs w:val="28"/>
        </w:rPr>
        <w:t>почта</w:t>
      </w:r>
      <w:r w:rsidR="007F67EB" w:rsidRPr="007F67EB">
        <w:rPr>
          <w:rFonts w:ascii="PT Astra Serif" w:hAnsi="PT Astra Serif"/>
          <w:b/>
          <w:sz w:val="28"/>
          <w:szCs w:val="28"/>
        </w:rPr>
        <w:t xml:space="preserve">: </w:t>
      </w:r>
      <w:proofErr w:type="spellStart"/>
      <w:r w:rsidR="005C02FA" w:rsidRPr="007F67EB">
        <w:rPr>
          <w:rFonts w:ascii="PT Astra Serif" w:hAnsi="PT Astra Serif"/>
          <w:sz w:val="28"/>
          <w:szCs w:val="28"/>
          <w:u w:val="single"/>
          <w:lang w:val="en-US"/>
        </w:rPr>
        <w:t>fu</w:t>
      </w:r>
      <w:proofErr w:type="spellEnd"/>
      <w:r w:rsidR="005C02FA" w:rsidRPr="007F67EB">
        <w:rPr>
          <w:rFonts w:ascii="PT Astra Serif" w:hAnsi="PT Astra Serif"/>
          <w:sz w:val="28"/>
          <w:szCs w:val="28"/>
          <w:u w:val="single"/>
        </w:rPr>
        <w:t>@</w:t>
      </w:r>
      <w:proofErr w:type="spellStart"/>
      <w:r w:rsidR="005C02FA" w:rsidRPr="007F67EB">
        <w:rPr>
          <w:rFonts w:ascii="PT Astra Serif" w:hAnsi="PT Astra Serif"/>
          <w:sz w:val="28"/>
          <w:szCs w:val="28"/>
          <w:u w:val="single"/>
          <w:lang w:val="en-US"/>
        </w:rPr>
        <w:t>bkadm</w:t>
      </w:r>
      <w:proofErr w:type="spellEnd"/>
      <w:r w:rsidR="005C02FA" w:rsidRPr="007F67EB">
        <w:rPr>
          <w:rFonts w:ascii="PT Astra Serif" w:hAnsi="PT Astra Serif"/>
          <w:sz w:val="28"/>
          <w:szCs w:val="28"/>
          <w:u w:val="single"/>
        </w:rPr>
        <w:t>.</w:t>
      </w:r>
    </w:p>
    <w:p w:rsidR="006761F7" w:rsidRPr="008640A6" w:rsidRDefault="006761F7" w:rsidP="00464870">
      <w:pPr>
        <w:spacing w:after="120"/>
        <w:jc w:val="both"/>
        <w:rPr>
          <w:rFonts w:ascii="PT Astra Serif" w:hAnsi="PT Astra Serif"/>
          <w:sz w:val="28"/>
          <w:szCs w:val="28"/>
        </w:rPr>
        <w:sectPr w:rsidR="006761F7" w:rsidRPr="008640A6" w:rsidSect="009D0A7B">
          <w:pgSz w:w="11905" w:h="16838"/>
          <w:pgMar w:top="822" w:right="567" w:bottom="992" w:left="340" w:header="720" w:footer="720" w:gutter="0"/>
          <w:cols w:space="720"/>
          <w:noEndnote/>
          <w:docGrid w:linePitch="299"/>
        </w:sectPr>
      </w:pPr>
    </w:p>
    <w:p w:rsidR="00464870" w:rsidRPr="009D0A7B" w:rsidRDefault="00464870" w:rsidP="009D0A7B">
      <w:pPr>
        <w:tabs>
          <w:tab w:val="left" w:pos="7626"/>
        </w:tabs>
        <w:rPr>
          <w:rFonts w:ascii="PT Astra Serif" w:hAnsi="PT Astra Serif"/>
          <w:sz w:val="28"/>
          <w:szCs w:val="28"/>
        </w:rPr>
      </w:pPr>
    </w:p>
    <w:sectPr w:rsidR="00464870" w:rsidRPr="009D0A7B" w:rsidSect="009D0A7B">
      <w:pgSz w:w="11905" w:h="16838"/>
      <w:pgMar w:top="822" w:right="567" w:bottom="992" w:left="3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646"/>
      </v:shape>
    </w:pict>
  </w:numPicBullet>
  <w:abstractNum w:abstractNumId="0" w15:restartNumberingAfterBreak="0">
    <w:nsid w:val="03452044"/>
    <w:multiLevelType w:val="hybridMultilevel"/>
    <w:tmpl w:val="0E60FD94"/>
    <w:lvl w:ilvl="0" w:tplc="3512838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BD52CE4"/>
    <w:multiLevelType w:val="hybridMultilevel"/>
    <w:tmpl w:val="B1E65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376D3"/>
    <w:multiLevelType w:val="hybridMultilevel"/>
    <w:tmpl w:val="AB02FA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A497D"/>
    <w:multiLevelType w:val="hybridMultilevel"/>
    <w:tmpl w:val="1F460A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D0322"/>
    <w:multiLevelType w:val="hybridMultilevel"/>
    <w:tmpl w:val="A8F44670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1AB5A64"/>
    <w:multiLevelType w:val="hybridMultilevel"/>
    <w:tmpl w:val="12FA4AD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36CC6"/>
    <w:multiLevelType w:val="hybridMultilevel"/>
    <w:tmpl w:val="57C6DA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4AB3AD6"/>
    <w:multiLevelType w:val="hybridMultilevel"/>
    <w:tmpl w:val="A412BFA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6330C"/>
    <w:multiLevelType w:val="hybridMultilevel"/>
    <w:tmpl w:val="28D83FC6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3BAD17F6"/>
    <w:multiLevelType w:val="hybridMultilevel"/>
    <w:tmpl w:val="FC48F51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36C5C"/>
    <w:multiLevelType w:val="hybridMultilevel"/>
    <w:tmpl w:val="C6A8C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57487"/>
    <w:multiLevelType w:val="hybridMultilevel"/>
    <w:tmpl w:val="1354FA44"/>
    <w:lvl w:ilvl="0" w:tplc="E806B47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 w15:restartNumberingAfterBreak="0">
    <w:nsid w:val="618B5B14"/>
    <w:multiLevelType w:val="hybridMultilevel"/>
    <w:tmpl w:val="D15093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776464"/>
    <w:multiLevelType w:val="hybridMultilevel"/>
    <w:tmpl w:val="4DC4EE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237C82"/>
    <w:multiLevelType w:val="hybridMultilevel"/>
    <w:tmpl w:val="7084E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8B26E6"/>
    <w:multiLevelType w:val="hybridMultilevel"/>
    <w:tmpl w:val="0862D4B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6CD908CA"/>
    <w:multiLevelType w:val="hybridMultilevel"/>
    <w:tmpl w:val="BBA40DB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E57149"/>
    <w:multiLevelType w:val="hybridMultilevel"/>
    <w:tmpl w:val="FAC279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3"/>
  </w:num>
  <w:num w:numId="7">
    <w:abstractNumId w:val="7"/>
  </w:num>
  <w:num w:numId="8">
    <w:abstractNumId w:val="16"/>
  </w:num>
  <w:num w:numId="9">
    <w:abstractNumId w:val="13"/>
  </w:num>
  <w:num w:numId="10">
    <w:abstractNumId w:val="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"/>
  </w:num>
  <w:num w:numId="14">
    <w:abstractNumId w:val="10"/>
  </w:num>
  <w:num w:numId="15">
    <w:abstractNumId w:val="8"/>
  </w:num>
  <w:num w:numId="16">
    <w:abstractNumId w:val="2"/>
  </w:num>
  <w:num w:numId="17">
    <w:abstractNumId w:val="6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69E7"/>
    <w:rsid w:val="00000672"/>
    <w:rsid w:val="00000718"/>
    <w:rsid w:val="00001EC7"/>
    <w:rsid w:val="00002B76"/>
    <w:rsid w:val="00003068"/>
    <w:rsid w:val="000043BC"/>
    <w:rsid w:val="00006699"/>
    <w:rsid w:val="0000745A"/>
    <w:rsid w:val="00007B32"/>
    <w:rsid w:val="0001117A"/>
    <w:rsid w:val="0001160D"/>
    <w:rsid w:val="00011932"/>
    <w:rsid w:val="00012204"/>
    <w:rsid w:val="00012B66"/>
    <w:rsid w:val="00013142"/>
    <w:rsid w:val="00016621"/>
    <w:rsid w:val="00016D1C"/>
    <w:rsid w:val="00020361"/>
    <w:rsid w:val="000207C2"/>
    <w:rsid w:val="00020953"/>
    <w:rsid w:val="000210FE"/>
    <w:rsid w:val="00023D09"/>
    <w:rsid w:val="00023F56"/>
    <w:rsid w:val="000248E4"/>
    <w:rsid w:val="000251CA"/>
    <w:rsid w:val="00025247"/>
    <w:rsid w:val="000259BB"/>
    <w:rsid w:val="00025BFD"/>
    <w:rsid w:val="00025ECC"/>
    <w:rsid w:val="00025F8C"/>
    <w:rsid w:val="000266EB"/>
    <w:rsid w:val="00026D87"/>
    <w:rsid w:val="0003002D"/>
    <w:rsid w:val="00030C63"/>
    <w:rsid w:val="00031C84"/>
    <w:rsid w:val="00032A15"/>
    <w:rsid w:val="00032CC6"/>
    <w:rsid w:val="00033534"/>
    <w:rsid w:val="0003415A"/>
    <w:rsid w:val="00034751"/>
    <w:rsid w:val="00035418"/>
    <w:rsid w:val="00035DB5"/>
    <w:rsid w:val="00036C38"/>
    <w:rsid w:val="00036CE0"/>
    <w:rsid w:val="00037726"/>
    <w:rsid w:val="00037995"/>
    <w:rsid w:val="00040537"/>
    <w:rsid w:val="0004190E"/>
    <w:rsid w:val="00042811"/>
    <w:rsid w:val="00042DB0"/>
    <w:rsid w:val="00042DB9"/>
    <w:rsid w:val="0004452C"/>
    <w:rsid w:val="00045894"/>
    <w:rsid w:val="00050370"/>
    <w:rsid w:val="00050802"/>
    <w:rsid w:val="00050BE2"/>
    <w:rsid w:val="00050EA9"/>
    <w:rsid w:val="00051774"/>
    <w:rsid w:val="00051A39"/>
    <w:rsid w:val="00053BC6"/>
    <w:rsid w:val="00055124"/>
    <w:rsid w:val="00055B3F"/>
    <w:rsid w:val="00055E2F"/>
    <w:rsid w:val="00057D68"/>
    <w:rsid w:val="00060A87"/>
    <w:rsid w:val="000626E6"/>
    <w:rsid w:val="00064484"/>
    <w:rsid w:val="0006492B"/>
    <w:rsid w:val="00064AEE"/>
    <w:rsid w:val="00065774"/>
    <w:rsid w:val="00065BD5"/>
    <w:rsid w:val="000670D6"/>
    <w:rsid w:val="000702FF"/>
    <w:rsid w:val="000710A6"/>
    <w:rsid w:val="00071580"/>
    <w:rsid w:val="00071C82"/>
    <w:rsid w:val="0007202D"/>
    <w:rsid w:val="0007422E"/>
    <w:rsid w:val="0007507E"/>
    <w:rsid w:val="000752E4"/>
    <w:rsid w:val="00075BEB"/>
    <w:rsid w:val="000762A1"/>
    <w:rsid w:val="00077174"/>
    <w:rsid w:val="000805C8"/>
    <w:rsid w:val="0008186F"/>
    <w:rsid w:val="00082F5A"/>
    <w:rsid w:val="00083A1F"/>
    <w:rsid w:val="00083EE2"/>
    <w:rsid w:val="0008484A"/>
    <w:rsid w:val="00084C2F"/>
    <w:rsid w:val="00085317"/>
    <w:rsid w:val="000861B4"/>
    <w:rsid w:val="0008625D"/>
    <w:rsid w:val="00086352"/>
    <w:rsid w:val="00090C42"/>
    <w:rsid w:val="00091966"/>
    <w:rsid w:val="000933B3"/>
    <w:rsid w:val="00093B42"/>
    <w:rsid w:val="00093FA9"/>
    <w:rsid w:val="000953AA"/>
    <w:rsid w:val="00095951"/>
    <w:rsid w:val="000A0198"/>
    <w:rsid w:val="000A0833"/>
    <w:rsid w:val="000A119D"/>
    <w:rsid w:val="000A13A4"/>
    <w:rsid w:val="000A1D6E"/>
    <w:rsid w:val="000A2150"/>
    <w:rsid w:val="000A265D"/>
    <w:rsid w:val="000A2AB5"/>
    <w:rsid w:val="000A31DD"/>
    <w:rsid w:val="000A5A8C"/>
    <w:rsid w:val="000A5CEE"/>
    <w:rsid w:val="000A5D97"/>
    <w:rsid w:val="000A6E0D"/>
    <w:rsid w:val="000A79AF"/>
    <w:rsid w:val="000B03D2"/>
    <w:rsid w:val="000B1127"/>
    <w:rsid w:val="000B139D"/>
    <w:rsid w:val="000B1845"/>
    <w:rsid w:val="000B22EF"/>
    <w:rsid w:val="000B2D8C"/>
    <w:rsid w:val="000B30BB"/>
    <w:rsid w:val="000B3551"/>
    <w:rsid w:val="000B48C5"/>
    <w:rsid w:val="000B49D1"/>
    <w:rsid w:val="000B4E5B"/>
    <w:rsid w:val="000B5D90"/>
    <w:rsid w:val="000B62C9"/>
    <w:rsid w:val="000B7A29"/>
    <w:rsid w:val="000C0471"/>
    <w:rsid w:val="000C0C26"/>
    <w:rsid w:val="000C1F8B"/>
    <w:rsid w:val="000C27CA"/>
    <w:rsid w:val="000C54E7"/>
    <w:rsid w:val="000C59D8"/>
    <w:rsid w:val="000C626E"/>
    <w:rsid w:val="000C6297"/>
    <w:rsid w:val="000C63A6"/>
    <w:rsid w:val="000C6E2E"/>
    <w:rsid w:val="000C6F37"/>
    <w:rsid w:val="000C719B"/>
    <w:rsid w:val="000C73EA"/>
    <w:rsid w:val="000C7AB3"/>
    <w:rsid w:val="000C7AF9"/>
    <w:rsid w:val="000C7D17"/>
    <w:rsid w:val="000D256B"/>
    <w:rsid w:val="000D2B2A"/>
    <w:rsid w:val="000D2B46"/>
    <w:rsid w:val="000D3B82"/>
    <w:rsid w:val="000D41E1"/>
    <w:rsid w:val="000D4506"/>
    <w:rsid w:val="000D4FB9"/>
    <w:rsid w:val="000D5137"/>
    <w:rsid w:val="000D6F85"/>
    <w:rsid w:val="000D70DB"/>
    <w:rsid w:val="000E0E2F"/>
    <w:rsid w:val="000E339A"/>
    <w:rsid w:val="000E344E"/>
    <w:rsid w:val="000E3DC0"/>
    <w:rsid w:val="000E4952"/>
    <w:rsid w:val="000E599B"/>
    <w:rsid w:val="000E5EFD"/>
    <w:rsid w:val="000E60BA"/>
    <w:rsid w:val="000E60DA"/>
    <w:rsid w:val="000E6293"/>
    <w:rsid w:val="000E6F7F"/>
    <w:rsid w:val="000F0D4E"/>
    <w:rsid w:val="000F112E"/>
    <w:rsid w:val="000F2365"/>
    <w:rsid w:val="000F31C8"/>
    <w:rsid w:val="000F3844"/>
    <w:rsid w:val="000F4198"/>
    <w:rsid w:val="000F42E6"/>
    <w:rsid w:val="000F4991"/>
    <w:rsid w:val="000F57CD"/>
    <w:rsid w:val="000F6E47"/>
    <w:rsid w:val="000F71AB"/>
    <w:rsid w:val="000F7A54"/>
    <w:rsid w:val="00101F80"/>
    <w:rsid w:val="001021F5"/>
    <w:rsid w:val="00105D74"/>
    <w:rsid w:val="00106308"/>
    <w:rsid w:val="00106EA0"/>
    <w:rsid w:val="00110F74"/>
    <w:rsid w:val="00111CED"/>
    <w:rsid w:val="00112B7A"/>
    <w:rsid w:val="00113449"/>
    <w:rsid w:val="00113BA1"/>
    <w:rsid w:val="00113FD4"/>
    <w:rsid w:val="001148C8"/>
    <w:rsid w:val="0011588E"/>
    <w:rsid w:val="0011615C"/>
    <w:rsid w:val="0011663C"/>
    <w:rsid w:val="001202C7"/>
    <w:rsid w:val="0012063E"/>
    <w:rsid w:val="001214F9"/>
    <w:rsid w:val="001221D5"/>
    <w:rsid w:val="001224BA"/>
    <w:rsid w:val="00122542"/>
    <w:rsid w:val="00123BEB"/>
    <w:rsid w:val="00124B68"/>
    <w:rsid w:val="00124F87"/>
    <w:rsid w:val="001258FE"/>
    <w:rsid w:val="0012653B"/>
    <w:rsid w:val="00126641"/>
    <w:rsid w:val="00130397"/>
    <w:rsid w:val="001323F8"/>
    <w:rsid w:val="0013461F"/>
    <w:rsid w:val="00134782"/>
    <w:rsid w:val="001347FE"/>
    <w:rsid w:val="00135F97"/>
    <w:rsid w:val="0013622A"/>
    <w:rsid w:val="00136C0C"/>
    <w:rsid w:val="00137FD5"/>
    <w:rsid w:val="00140389"/>
    <w:rsid w:val="00140F11"/>
    <w:rsid w:val="001416B0"/>
    <w:rsid w:val="00141F06"/>
    <w:rsid w:val="00144105"/>
    <w:rsid w:val="001457A5"/>
    <w:rsid w:val="001458B1"/>
    <w:rsid w:val="0014687C"/>
    <w:rsid w:val="0014775C"/>
    <w:rsid w:val="001504C0"/>
    <w:rsid w:val="001506C1"/>
    <w:rsid w:val="00150860"/>
    <w:rsid w:val="00150BA1"/>
    <w:rsid w:val="00151434"/>
    <w:rsid w:val="001527FF"/>
    <w:rsid w:val="00153678"/>
    <w:rsid w:val="00153B90"/>
    <w:rsid w:val="00153D7E"/>
    <w:rsid w:val="00153E3A"/>
    <w:rsid w:val="001540BE"/>
    <w:rsid w:val="00154FA9"/>
    <w:rsid w:val="001550AB"/>
    <w:rsid w:val="001556FA"/>
    <w:rsid w:val="00156DA9"/>
    <w:rsid w:val="00160160"/>
    <w:rsid w:val="00160FD6"/>
    <w:rsid w:val="0016161A"/>
    <w:rsid w:val="001625E8"/>
    <w:rsid w:val="0016318C"/>
    <w:rsid w:val="00163F50"/>
    <w:rsid w:val="0016465E"/>
    <w:rsid w:val="00170788"/>
    <w:rsid w:val="00170B77"/>
    <w:rsid w:val="00171D1F"/>
    <w:rsid w:val="001739B5"/>
    <w:rsid w:val="0017409E"/>
    <w:rsid w:val="001752A3"/>
    <w:rsid w:val="00176321"/>
    <w:rsid w:val="0017662B"/>
    <w:rsid w:val="00176D54"/>
    <w:rsid w:val="00180DFA"/>
    <w:rsid w:val="001813C5"/>
    <w:rsid w:val="00182048"/>
    <w:rsid w:val="001821E6"/>
    <w:rsid w:val="001835B4"/>
    <w:rsid w:val="00186160"/>
    <w:rsid w:val="00186D85"/>
    <w:rsid w:val="00187F85"/>
    <w:rsid w:val="00190652"/>
    <w:rsid w:val="00190856"/>
    <w:rsid w:val="001911C6"/>
    <w:rsid w:val="001912F7"/>
    <w:rsid w:val="0019221B"/>
    <w:rsid w:val="001929A0"/>
    <w:rsid w:val="00192B30"/>
    <w:rsid w:val="00193DC4"/>
    <w:rsid w:val="00195A63"/>
    <w:rsid w:val="00195B2B"/>
    <w:rsid w:val="001977DF"/>
    <w:rsid w:val="00197C42"/>
    <w:rsid w:val="001A0042"/>
    <w:rsid w:val="001A0A4D"/>
    <w:rsid w:val="001A1EFF"/>
    <w:rsid w:val="001A25D9"/>
    <w:rsid w:val="001A345A"/>
    <w:rsid w:val="001A352A"/>
    <w:rsid w:val="001A3B14"/>
    <w:rsid w:val="001A4697"/>
    <w:rsid w:val="001A4D97"/>
    <w:rsid w:val="001A53F4"/>
    <w:rsid w:val="001A6762"/>
    <w:rsid w:val="001A7058"/>
    <w:rsid w:val="001A710F"/>
    <w:rsid w:val="001A7A37"/>
    <w:rsid w:val="001A7A52"/>
    <w:rsid w:val="001B06C8"/>
    <w:rsid w:val="001B0A68"/>
    <w:rsid w:val="001B152E"/>
    <w:rsid w:val="001B1A5C"/>
    <w:rsid w:val="001B1A86"/>
    <w:rsid w:val="001B1D8A"/>
    <w:rsid w:val="001B21DB"/>
    <w:rsid w:val="001B2877"/>
    <w:rsid w:val="001B29BC"/>
    <w:rsid w:val="001B32CE"/>
    <w:rsid w:val="001B38B6"/>
    <w:rsid w:val="001B73B1"/>
    <w:rsid w:val="001C0703"/>
    <w:rsid w:val="001C3AC5"/>
    <w:rsid w:val="001C408B"/>
    <w:rsid w:val="001C4A15"/>
    <w:rsid w:val="001C508D"/>
    <w:rsid w:val="001C7899"/>
    <w:rsid w:val="001D0377"/>
    <w:rsid w:val="001D07EB"/>
    <w:rsid w:val="001D1781"/>
    <w:rsid w:val="001D2CCF"/>
    <w:rsid w:val="001D2E73"/>
    <w:rsid w:val="001D2FBB"/>
    <w:rsid w:val="001D42A5"/>
    <w:rsid w:val="001D5F4C"/>
    <w:rsid w:val="001D6B06"/>
    <w:rsid w:val="001E0AD6"/>
    <w:rsid w:val="001E11E0"/>
    <w:rsid w:val="001E1275"/>
    <w:rsid w:val="001E12AB"/>
    <w:rsid w:val="001E1660"/>
    <w:rsid w:val="001E2155"/>
    <w:rsid w:val="001E229B"/>
    <w:rsid w:val="001E2ECB"/>
    <w:rsid w:val="001E44A9"/>
    <w:rsid w:val="001F0138"/>
    <w:rsid w:val="001F0286"/>
    <w:rsid w:val="001F0540"/>
    <w:rsid w:val="001F067E"/>
    <w:rsid w:val="001F1A25"/>
    <w:rsid w:val="001F2307"/>
    <w:rsid w:val="001F2B5E"/>
    <w:rsid w:val="001F308C"/>
    <w:rsid w:val="001F3DED"/>
    <w:rsid w:val="001F44E2"/>
    <w:rsid w:val="001F62D7"/>
    <w:rsid w:val="001F7714"/>
    <w:rsid w:val="001F7B29"/>
    <w:rsid w:val="002030EB"/>
    <w:rsid w:val="002031D7"/>
    <w:rsid w:val="00206DCE"/>
    <w:rsid w:val="00206F3F"/>
    <w:rsid w:val="002072A1"/>
    <w:rsid w:val="00212C88"/>
    <w:rsid w:val="0021324E"/>
    <w:rsid w:val="0021374F"/>
    <w:rsid w:val="002153AA"/>
    <w:rsid w:val="00215513"/>
    <w:rsid w:val="00216374"/>
    <w:rsid w:val="0021677D"/>
    <w:rsid w:val="00216D88"/>
    <w:rsid w:val="00216F76"/>
    <w:rsid w:val="002173EF"/>
    <w:rsid w:val="00220144"/>
    <w:rsid w:val="00220B6A"/>
    <w:rsid w:val="00221853"/>
    <w:rsid w:val="002227D7"/>
    <w:rsid w:val="002241E2"/>
    <w:rsid w:val="00224B2E"/>
    <w:rsid w:val="00225001"/>
    <w:rsid w:val="00227279"/>
    <w:rsid w:val="0023019A"/>
    <w:rsid w:val="00232215"/>
    <w:rsid w:val="002333F3"/>
    <w:rsid w:val="00234D05"/>
    <w:rsid w:val="002361EA"/>
    <w:rsid w:val="0023635E"/>
    <w:rsid w:val="00236381"/>
    <w:rsid w:val="0023684A"/>
    <w:rsid w:val="00236A1D"/>
    <w:rsid w:val="00236BDE"/>
    <w:rsid w:val="002373CD"/>
    <w:rsid w:val="00237C27"/>
    <w:rsid w:val="00240299"/>
    <w:rsid w:val="0024217C"/>
    <w:rsid w:val="002423EC"/>
    <w:rsid w:val="0024281E"/>
    <w:rsid w:val="00242A08"/>
    <w:rsid w:val="00244E05"/>
    <w:rsid w:val="00247347"/>
    <w:rsid w:val="002473EC"/>
    <w:rsid w:val="00250052"/>
    <w:rsid w:val="0025144E"/>
    <w:rsid w:val="0025220F"/>
    <w:rsid w:val="002529D6"/>
    <w:rsid w:val="0025351A"/>
    <w:rsid w:val="002537F1"/>
    <w:rsid w:val="00253964"/>
    <w:rsid w:val="002547C8"/>
    <w:rsid w:val="00254B93"/>
    <w:rsid w:val="00254CDF"/>
    <w:rsid w:val="00255325"/>
    <w:rsid w:val="0025617C"/>
    <w:rsid w:val="00256606"/>
    <w:rsid w:val="0025693E"/>
    <w:rsid w:val="00256A14"/>
    <w:rsid w:val="00256B26"/>
    <w:rsid w:val="00256DF7"/>
    <w:rsid w:val="00257422"/>
    <w:rsid w:val="00257653"/>
    <w:rsid w:val="002578BF"/>
    <w:rsid w:val="002607CF"/>
    <w:rsid w:val="00260D6C"/>
    <w:rsid w:val="00260F09"/>
    <w:rsid w:val="00261EEB"/>
    <w:rsid w:val="0026452E"/>
    <w:rsid w:val="002645FE"/>
    <w:rsid w:val="00264EB0"/>
    <w:rsid w:val="0026614D"/>
    <w:rsid w:val="002665A2"/>
    <w:rsid w:val="00267285"/>
    <w:rsid w:val="00267A6F"/>
    <w:rsid w:val="00267B0C"/>
    <w:rsid w:val="00267F34"/>
    <w:rsid w:val="0027429D"/>
    <w:rsid w:val="002747C0"/>
    <w:rsid w:val="0027495B"/>
    <w:rsid w:val="00275324"/>
    <w:rsid w:val="002756C4"/>
    <w:rsid w:val="00276AAF"/>
    <w:rsid w:val="00277F63"/>
    <w:rsid w:val="00282F82"/>
    <w:rsid w:val="00283EDB"/>
    <w:rsid w:val="00285C72"/>
    <w:rsid w:val="002860E3"/>
    <w:rsid w:val="00287C31"/>
    <w:rsid w:val="00287C90"/>
    <w:rsid w:val="002913A2"/>
    <w:rsid w:val="00291735"/>
    <w:rsid w:val="00291EA1"/>
    <w:rsid w:val="002927B8"/>
    <w:rsid w:val="00292E51"/>
    <w:rsid w:val="0029347E"/>
    <w:rsid w:val="0029351D"/>
    <w:rsid w:val="0029368D"/>
    <w:rsid w:val="00294D67"/>
    <w:rsid w:val="00295FF8"/>
    <w:rsid w:val="00296B6E"/>
    <w:rsid w:val="00297F33"/>
    <w:rsid w:val="002A0048"/>
    <w:rsid w:val="002A0B8C"/>
    <w:rsid w:val="002A0FEF"/>
    <w:rsid w:val="002A11C3"/>
    <w:rsid w:val="002A2763"/>
    <w:rsid w:val="002A2848"/>
    <w:rsid w:val="002A2F79"/>
    <w:rsid w:val="002A30BF"/>
    <w:rsid w:val="002A353F"/>
    <w:rsid w:val="002A40FE"/>
    <w:rsid w:val="002A50A9"/>
    <w:rsid w:val="002B00FF"/>
    <w:rsid w:val="002B10F7"/>
    <w:rsid w:val="002B1673"/>
    <w:rsid w:val="002B1C54"/>
    <w:rsid w:val="002B3F43"/>
    <w:rsid w:val="002B3FE5"/>
    <w:rsid w:val="002B4087"/>
    <w:rsid w:val="002B534E"/>
    <w:rsid w:val="002B5DB1"/>
    <w:rsid w:val="002B611C"/>
    <w:rsid w:val="002B6524"/>
    <w:rsid w:val="002C11D9"/>
    <w:rsid w:val="002C2A1D"/>
    <w:rsid w:val="002C3216"/>
    <w:rsid w:val="002C3EC9"/>
    <w:rsid w:val="002C4E07"/>
    <w:rsid w:val="002C4FB7"/>
    <w:rsid w:val="002C55EB"/>
    <w:rsid w:val="002C5716"/>
    <w:rsid w:val="002C71D7"/>
    <w:rsid w:val="002C7255"/>
    <w:rsid w:val="002C72A4"/>
    <w:rsid w:val="002C781B"/>
    <w:rsid w:val="002D04EB"/>
    <w:rsid w:val="002D0550"/>
    <w:rsid w:val="002D17E4"/>
    <w:rsid w:val="002D193F"/>
    <w:rsid w:val="002D3D72"/>
    <w:rsid w:val="002D4677"/>
    <w:rsid w:val="002D5FA6"/>
    <w:rsid w:val="002D6311"/>
    <w:rsid w:val="002D6315"/>
    <w:rsid w:val="002D6B6C"/>
    <w:rsid w:val="002E0B6B"/>
    <w:rsid w:val="002E0EAB"/>
    <w:rsid w:val="002E1BCA"/>
    <w:rsid w:val="002E23E2"/>
    <w:rsid w:val="002E2A2A"/>
    <w:rsid w:val="002E34FE"/>
    <w:rsid w:val="002E4F6D"/>
    <w:rsid w:val="002E5C9B"/>
    <w:rsid w:val="002E796A"/>
    <w:rsid w:val="002E7D23"/>
    <w:rsid w:val="002F0631"/>
    <w:rsid w:val="002F1EF7"/>
    <w:rsid w:val="002F36B7"/>
    <w:rsid w:val="002F3E8B"/>
    <w:rsid w:val="002F3F5D"/>
    <w:rsid w:val="002F58F0"/>
    <w:rsid w:val="002F632C"/>
    <w:rsid w:val="002F6397"/>
    <w:rsid w:val="002F6CCC"/>
    <w:rsid w:val="002F77E5"/>
    <w:rsid w:val="002F7F31"/>
    <w:rsid w:val="0030148E"/>
    <w:rsid w:val="00302DE9"/>
    <w:rsid w:val="003030BB"/>
    <w:rsid w:val="00303913"/>
    <w:rsid w:val="00305B17"/>
    <w:rsid w:val="00306264"/>
    <w:rsid w:val="00306BDA"/>
    <w:rsid w:val="00307F4C"/>
    <w:rsid w:val="00307FE7"/>
    <w:rsid w:val="003138F2"/>
    <w:rsid w:val="00313F7E"/>
    <w:rsid w:val="00315BBE"/>
    <w:rsid w:val="00315F96"/>
    <w:rsid w:val="00316FF3"/>
    <w:rsid w:val="0032084C"/>
    <w:rsid w:val="00321ED9"/>
    <w:rsid w:val="00322229"/>
    <w:rsid w:val="00322493"/>
    <w:rsid w:val="003249EF"/>
    <w:rsid w:val="00325A43"/>
    <w:rsid w:val="00327B45"/>
    <w:rsid w:val="00327C4F"/>
    <w:rsid w:val="00330E2C"/>
    <w:rsid w:val="00331DCD"/>
    <w:rsid w:val="00334FE9"/>
    <w:rsid w:val="0033533B"/>
    <w:rsid w:val="003367A2"/>
    <w:rsid w:val="003368F5"/>
    <w:rsid w:val="003374D2"/>
    <w:rsid w:val="00340A07"/>
    <w:rsid w:val="00340C5E"/>
    <w:rsid w:val="00341104"/>
    <w:rsid w:val="00341971"/>
    <w:rsid w:val="00342D27"/>
    <w:rsid w:val="00342F33"/>
    <w:rsid w:val="00343547"/>
    <w:rsid w:val="003437DE"/>
    <w:rsid w:val="0034524C"/>
    <w:rsid w:val="0034542A"/>
    <w:rsid w:val="00345BEF"/>
    <w:rsid w:val="00351521"/>
    <w:rsid w:val="00351522"/>
    <w:rsid w:val="003516EA"/>
    <w:rsid w:val="00351751"/>
    <w:rsid w:val="00352124"/>
    <w:rsid w:val="00355310"/>
    <w:rsid w:val="00355764"/>
    <w:rsid w:val="003566C0"/>
    <w:rsid w:val="00361561"/>
    <w:rsid w:val="003615DA"/>
    <w:rsid w:val="0036164A"/>
    <w:rsid w:val="00362474"/>
    <w:rsid w:val="0036392E"/>
    <w:rsid w:val="00364894"/>
    <w:rsid w:val="003650D7"/>
    <w:rsid w:val="0036724E"/>
    <w:rsid w:val="00370AFA"/>
    <w:rsid w:val="00370E25"/>
    <w:rsid w:val="00373502"/>
    <w:rsid w:val="003736D2"/>
    <w:rsid w:val="00374C7B"/>
    <w:rsid w:val="0037511C"/>
    <w:rsid w:val="0037529C"/>
    <w:rsid w:val="003756F6"/>
    <w:rsid w:val="0037654E"/>
    <w:rsid w:val="0037703B"/>
    <w:rsid w:val="003806CD"/>
    <w:rsid w:val="00380B10"/>
    <w:rsid w:val="00381947"/>
    <w:rsid w:val="00382111"/>
    <w:rsid w:val="003836EE"/>
    <w:rsid w:val="00384AC7"/>
    <w:rsid w:val="00384F9A"/>
    <w:rsid w:val="00385E70"/>
    <w:rsid w:val="00386249"/>
    <w:rsid w:val="003878B7"/>
    <w:rsid w:val="00391DC7"/>
    <w:rsid w:val="00392B4A"/>
    <w:rsid w:val="00392CC7"/>
    <w:rsid w:val="00393ACA"/>
    <w:rsid w:val="00393B4E"/>
    <w:rsid w:val="00394850"/>
    <w:rsid w:val="00394CF8"/>
    <w:rsid w:val="00394FF8"/>
    <w:rsid w:val="003955C6"/>
    <w:rsid w:val="00396CBF"/>
    <w:rsid w:val="00397AEE"/>
    <w:rsid w:val="003A09AC"/>
    <w:rsid w:val="003A117C"/>
    <w:rsid w:val="003A11D3"/>
    <w:rsid w:val="003A13C0"/>
    <w:rsid w:val="003A280C"/>
    <w:rsid w:val="003A287F"/>
    <w:rsid w:val="003A3DFC"/>
    <w:rsid w:val="003A3FFB"/>
    <w:rsid w:val="003B1EBB"/>
    <w:rsid w:val="003B2734"/>
    <w:rsid w:val="003B4FE1"/>
    <w:rsid w:val="003B53D0"/>
    <w:rsid w:val="003B5B22"/>
    <w:rsid w:val="003B5D2E"/>
    <w:rsid w:val="003B71E8"/>
    <w:rsid w:val="003C18A4"/>
    <w:rsid w:val="003C2E7F"/>
    <w:rsid w:val="003C35C2"/>
    <w:rsid w:val="003C5C3E"/>
    <w:rsid w:val="003C6326"/>
    <w:rsid w:val="003C6891"/>
    <w:rsid w:val="003C6B8A"/>
    <w:rsid w:val="003C73E1"/>
    <w:rsid w:val="003D0124"/>
    <w:rsid w:val="003D0397"/>
    <w:rsid w:val="003D1627"/>
    <w:rsid w:val="003D2E0B"/>
    <w:rsid w:val="003D2F77"/>
    <w:rsid w:val="003D3825"/>
    <w:rsid w:val="003D4174"/>
    <w:rsid w:val="003D4398"/>
    <w:rsid w:val="003D6599"/>
    <w:rsid w:val="003D680B"/>
    <w:rsid w:val="003D6AD6"/>
    <w:rsid w:val="003D7080"/>
    <w:rsid w:val="003D7433"/>
    <w:rsid w:val="003E091B"/>
    <w:rsid w:val="003E29DC"/>
    <w:rsid w:val="003E2FE0"/>
    <w:rsid w:val="003E3F68"/>
    <w:rsid w:val="003E4D5B"/>
    <w:rsid w:val="003E6490"/>
    <w:rsid w:val="003E66D0"/>
    <w:rsid w:val="003E79BE"/>
    <w:rsid w:val="003E7B8B"/>
    <w:rsid w:val="003F0ADA"/>
    <w:rsid w:val="003F123B"/>
    <w:rsid w:val="003F2AA9"/>
    <w:rsid w:val="003F2D91"/>
    <w:rsid w:val="003F313C"/>
    <w:rsid w:val="003F3453"/>
    <w:rsid w:val="003F51C1"/>
    <w:rsid w:val="003F6201"/>
    <w:rsid w:val="003F6A2E"/>
    <w:rsid w:val="003F73E5"/>
    <w:rsid w:val="00400691"/>
    <w:rsid w:val="00400D04"/>
    <w:rsid w:val="00401305"/>
    <w:rsid w:val="0040142C"/>
    <w:rsid w:val="00401E31"/>
    <w:rsid w:val="00402299"/>
    <w:rsid w:val="00403214"/>
    <w:rsid w:val="00403527"/>
    <w:rsid w:val="00403B14"/>
    <w:rsid w:val="0040507D"/>
    <w:rsid w:val="00405E6A"/>
    <w:rsid w:val="004124B6"/>
    <w:rsid w:val="00412ED0"/>
    <w:rsid w:val="00413983"/>
    <w:rsid w:val="00414452"/>
    <w:rsid w:val="00416656"/>
    <w:rsid w:val="004200A3"/>
    <w:rsid w:val="004206F3"/>
    <w:rsid w:val="00424021"/>
    <w:rsid w:val="004246CF"/>
    <w:rsid w:val="00425210"/>
    <w:rsid w:val="00426881"/>
    <w:rsid w:val="00426B1D"/>
    <w:rsid w:val="00427A30"/>
    <w:rsid w:val="00427BC8"/>
    <w:rsid w:val="00431BED"/>
    <w:rsid w:val="00431CED"/>
    <w:rsid w:val="0043369F"/>
    <w:rsid w:val="00436F4E"/>
    <w:rsid w:val="00437629"/>
    <w:rsid w:val="00437C72"/>
    <w:rsid w:val="00437D99"/>
    <w:rsid w:val="004408E4"/>
    <w:rsid w:val="00440BDD"/>
    <w:rsid w:val="00442B3B"/>
    <w:rsid w:val="004433C5"/>
    <w:rsid w:val="00444AD8"/>
    <w:rsid w:val="004453A0"/>
    <w:rsid w:val="0044598F"/>
    <w:rsid w:val="00446036"/>
    <w:rsid w:val="0044761C"/>
    <w:rsid w:val="00454039"/>
    <w:rsid w:val="004556D7"/>
    <w:rsid w:val="0045575C"/>
    <w:rsid w:val="00456632"/>
    <w:rsid w:val="00457C73"/>
    <w:rsid w:val="004607C6"/>
    <w:rsid w:val="00460AF2"/>
    <w:rsid w:val="00460E4B"/>
    <w:rsid w:val="004619C2"/>
    <w:rsid w:val="00462440"/>
    <w:rsid w:val="00462596"/>
    <w:rsid w:val="00462770"/>
    <w:rsid w:val="00463783"/>
    <w:rsid w:val="00463953"/>
    <w:rsid w:val="00464870"/>
    <w:rsid w:val="00464C47"/>
    <w:rsid w:val="004656BC"/>
    <w:rsid w:val="00466A90"/>
    <w:rsid w:val="0046791F"/>
    <w:rsid w:val="004719E3"/>
    <w:rsid w:val="004720D1"/>
    <w:rsid w:val="004720DD"/>
    <w:rsid w:val="00472450"/>
    <w:rsid w:val="00472510"/>
    <w:rsid w:val="0047266E"/>
    <w:rsid w:val="00475667"/>
    <w:rsid w:val="00476347"/>
    <w:rsid w:val="00476B61"/>
    <w:rsid w:val="00483323"/>
    <w:rsid w:val="00483DDD"/>
    <w:rsid w:val="0048542B"/>
    <w:rsid w:val="0048595E"/>
    <w:rsid w:val="00485DFA"/>
    <w:rsid w:val="00486876"/>
    <w:rsid w:val="00490347"/>
    <w:rsid w:val="0049034E"/>
    <w:rsid w:val="0049166D"/>
    <w:rsid w:val="00491AF9"/>
    <w:rsid w:val="004925F2"/>
    <w:rsid w:val="00492E95"/>
    <w:rsid w:val="00493A4F"/>
    <w:rsid w:val="004949D2"/>
    <w:rsid w:val="00494EA4"/>
    <w:rsid w:val="00496B2A"/>
    <w:rsid w:val="00497B7E"/>
    <w:rsid w:val="00497CBE"/>
    <w:rsid w:val="004A00E5"/>
    <w:rsid w:val="004A1F7C"/>
    <w:rsid w:val="004A2BD5"/>
    <w:rsid w:val="004A2F5E"/>
    <w:rsid w:val="004A3807"/>
    <w:rsid w:val="004A3B38"/>
    <w:rsid w:val="004A4513"/>
    <w:rsid w:val="004A5175"/>
    <w:rsid w:val="004A5C3C"/>
    <w:rsid w:val="004A7463"/>
    <w:rsid w:val="004B1CE5"/>
    <w:rsid w:val="004B2392"/>
    <w:rsid w:val="004B264D"/>
    <w:rsid w:val="004B410D"/>
    <w:rsid w:val="004B55BD"/>
    <w:rsid w:val="004B5D62"/>
    <w:rsid w:val="004B6132"/>
    <w:rsid w:val="004B73B3"/>
    <w:rsid w:val="004B792E"/>
    <w:rsid w:val="004C00F6"/>
    <w:rsid w:val="004C0290"/>
    <w:rsid w:val="004C0652"/>
    <w:rsid w:val="004C088A"/>
    <w:rsid w:val="004C0A68"/>
    <w:rsid w:val="004C1200"/>
    <w:rsid w:val="004C3E0B"/>
    <w:rsid w:val="004C46DB"/>
    <w:rsid w:val="004C5344"/>
    <w:rsid w:val="004C5779"/>
    <w:rsid w:val="004C59F1"/>
    <w:rsid w:val="004C7531"/>
    <w:rsid w:val="004C7C21"/>
    <w:rsid w:val="004D045A"/>
    <w:rsid w:val="004D05AF"/>
    <w:rsid w:val="004D0E41"/>
    <w:rsid w:val="004D3033"/>
    <w:rsid w:val="004D30B6"/>
    <w:rsid w:val="004D3151"/>
    <w:rsid w:val="004D3188"/>
    <w:rsid w:val="004D42A8"/>
    <w:rsid w:val="004D55AD"/>
    <w:rsid w:val="004D634E"/>
    <w:rsid w:val="004D682D"/>
    <w:rsid w:val="004E065F"/>
    <w:rsid w:val="004E3940"/>
    <w:rsid w:val="004E64EC"/>
    <w:rsid w:val="004E692D"/>
    <w:rsid w:val="004F1641"/>
    <w:rsid w:val="004F22C1"/>
    <w:rsid w:val="004F5E18"/>
    <w:rsid w:val="004F628F"/>
    <w:rsid w:val="004F6373"/>
    <w:rsid w:val="004F6C2E"/>
    <w:rsid w:val="004F6F30"/>
    <w:rsid w:val="004F72C3"/>
    <w:rsid w:val="00500895"/>
    <w:rsid w:val="005013F0"/>
    <w:rsid w:val="005023A7"/>
    <w:rsid w:val="00505895"/>
    <w:rsid w:val="00505BB5"/>
    <w:rsid w:val="00505EA2"/>
    <w:rsid w:val="0050627B"/>
    <w:rsid w:val="00510805"/>
    <w:rsid w:val="00514209"/>
    <w:rsid w:val="00514F33"/>
    <w:rsid w:val="00516F3D"/>
    <w:rsid w:val="00521CB8"/>
    <w:rsid w:val="00522BDC"/>
    <w:rsid w:val="005232BF"/>
    <w:rsid w:val="00526E82"/>
    <w:rsid w:val="00527B32"/>
    <w:rsid w:val="00532C57"/>
    <w:rsid w:val="00533091"/>
    <w:rsid w:val="00534677"/>
    <w:rsid w:val="005346E6"/>
    <w:rsid w:val="00535D96"/>
    <w:rsid w:val="005364A2"/>
    <w:rsid w:val="0053687A"/>
    <w:rsid w:val="005368AD"/>
    <w:rsid w:val="00536FAC"/>
    <w:rsid w:val="00540035"/>
    <w:rsid w:val="005409E9"/>
    <w:rsid w:val="00540AD8"/>
    <w:rsid w:val="0054227E"/>
    <w:rsid w:val="005426C4"/>
    <w:rsid w:val="005436B0"/>
    <w:rsid w:val="0054524D"/>
    <w:rsid w:val="00546B60"/>
    <w:rsid w:val="00547295"/>
    <w:rsid w:val="00550E2E"/>
    <w:rsid w:val="00551E77"/>
    <w:rsid w:val="005529F8"/>
    <w:rsid w:val="00553184"/>
    <w:rsid w:val="00553A02"/>
    <w:rsid w:val="00556368"/>
    <w:rsid w:val="0056129C"/>
    <w:rsid w:val="00562D21"/>
    <w:rsid w:val="0056336F"/>
    <w:rsid w:val="005636E7"/>
    <w:rsid w:val="00563887"/>
    <w:rsid w:val="00564258"/>
    <w:rsid w:val="005647D4"/>
    <w:rsid w:val="00564BB8"/>
    <w:rsid w:val="0056533C"/>
    <w:rsid w:val="0056561C"/>
    <w:rsid w:val="0056598E"/>
    <w:rsid w:val="00567221"/>
    <w:rsid w:val="00570149"/>
    <w:rsid w:val="00571A93"/>
    <w:rsid w:val="00571F00"/>
    <w:rsid w:val="00572C8B"/>
    <w:rsid w:val="00572DC9"/>
    <w:rsid w:val="00572FE7"/>
    <w:rsid w:val="005731AA"/>
    <w:rsid w:val="005748C9"/>
    <w:rsid w:val="00574AAC"/>
    <w:rsid w:val="005751D8"/>
    <w:rsid w:val="00575631"/>
    <w:rsid w:val="0057672D"/>
    <w:rsid w:val="00576B43"/>
    <w:rsid w:val="00576F4D"/>
    <w:rsid w:val="00577789"/>
    <w:rsid w:val="005800EB"/>
    <w:rsid w:val="00580D97"/>
    <w:rsid w:val="0058120F"/>
    <w:rsid w:val="00581AE9"/>
    <w:rsid w:val="00582F8F"/>
    <w:rsid w:val="005856F7"/>
    <w:rsid w:val="0058630F"/>
    <w:rsid w:val="00586422"/>
    <w:rsid w:val="0058723C"/>
    <w:rsid w:val="005948AF"/>
    <w:rsid w:val="005953B3"/>
    <w:rsid w:val="00596D3E"/>
    <w:rsid w:val="005A1EBC"/>
    <w:rsid w:val="005A232A"/>
    <w:rsid w:val="005A28B5"/>
    <w:rsid w:val="005A2A7A"/>
    <w:rsid w:val="005A3C0C"/>
    <w:rsid w:val="005A3F05"/>
    <w:rsid w:val="005A3F1E"/>
    <w:rsid w:val="005A4C65"/>
    <w:rsid w:val="005A5099"/>
    <w:rsid w:val="005A5C70"/>
    <w:rsid w:val="005A6FA0"/>
    <w:rsid w:val="005A72A7"/>
    <w:rsid w:val="005B0DFC"/>
    <w:rsid w:val="005B0F08"/>
    <w:rsid w:val="005B10E8"/>
    <w:rsid w:val="005B1993"/>
    <w:rsid w:val="005B2958"/>
    <w:rsid w:val="005B3875"/>
    <w:rsid w:val="005B40B2"/>
    <w:rsid w:val="005B41EC"/>
    <w:rsid w:val="005B4CB6"/>
    <w:rsid w:val="005B5038"/>
    <w:rsid w:val="005B5C57"/>
    <w:rsid w:val="005B7D02"/>
    <w:rsid w:val="005C02FA"/>
    <w:rsid w:val="005C10BC"/>
    <w:rsid w:val="005C16C4"/>
    <w:rsid w:val="005C3235"/>
    <w:rsid w:val="005C4C93"/>
    <w:rsid w:val="005C599B"/>
    <w:rsid w:val="005C61C0"/>
    <w:rsid w:val="005C7254"/>
    <w:rsid w:val="005D051F"/>
    <w:rsid w:val="005D1AA4"/>
    <w:rsid w:val="005D2ADE"/>
    <w:rsid w:val="005D33BE"/>
    <w:rsid w:val="005D53B2"/>
    <w:rsid w:val="005D53C0"/>
    <w:rsid w:val="005D56E7"/>
    <w:rsid w:val="005E1253"/>
    <w:rsid w:val="005E14E2"/>
    <w:rsid w:val="005E2D4B"/>
    <w:rsid w:val="005E3578"/>
    <w:rsid w:val="005E3FD0"/>
    <w:rsid w:val="005E430B"/>
    <w:rsid w:val="005E4CB4"/>
    <w:rsid w:val="005E5806"/>
    <w:rsid w:val="005E58CA"/>
    <w:rsid w:val="005E5995"/>
    <w:rsid w:val="005E795E"/>
    <w:rsid w:val="005F06F7"/>
    <w:rsid w:val="005F33C3"/>
    <w:rsid w:val="005F355E"/>
    <w:rsid w:val="005F3AD7"/>
    <w:rsid w:val="005F445B"/>
    <w:rsid w:val="005F50E1"/>
    <w:rsid w:val="005F5929"/>
    <w:rsid w:val="005F6277"/>
    <w:rsid w:val="005F6593"/>
    <w:rsid w:val="005F7209"/>
    <w:rsid w:val="005F7ADE"/>
    <w:rsid w:val="005F7C08"/>
    <w:rsid w:val="0060024E"/>
    <w:rsid w:val="006008EB"/>
    <w:rsid w:val="00600D6B"/>
    <w:rsid w:val="00602E5F"/>
    <w:rsid w:val="00603475"/>
    <w:rsid w:val="00603B20"/>
    <w:rsid w:val="00604316"/>
    <w:rsid w:val="006046B8"/>
    <w:rsid w:val="00604724"/>
    <w:rsid w:val="00605C2F"/>
    <w:rsid w:val="00606839"/>
    <w:rsid w:val="0060727E"/>
    <w:rsid w:val="00607D27"/>
    <w:rsid w:val="00607E4F"/>
    <w:rsid w:val="0061049B"/>
    <w:rsid w:val="00612366"/>
    <w:rsid w:val="00613161"/>
    <w:rsid w:val="00614236"/>
    <w:rsid w:val="00615811"/>
    <w:rsid w:val="006167F5"/>
    <w:rsid w:val="00616F99"/>
    <w:rsid w:val="00617986"/>
    <w:rsid w:val="00620275"/>
    <w:rsid w:val="00620992"/>
    <w:rsid w:val="00623039"/>
    <w:rsid w:val="00623048"/>
    <w:rsid w:val="00623AEA"/>
    <w:rsid w:val="00625237"/>
    <w:rsid w:val="00626F1B"/>
    <w:rsid w:val="006274F1"/>
    <w:rsid w:val="006275C4"/>
    <w:rsid w:val="00627EF8"/>
    <w:rsid w:val="00630A1D"/>
    <w:rsid w:val="00630B75"/>
    <w:rsid w:val="00631BEE"/>
    <w:rsid w:val="00632454"/>
    <w:rsid w:val="0063335E"/>
    <w:rsid w:val="00633AD7"/>
    <w:rsid w:val="0063478A"/>
    <w:rsid w:val="00636C10"/>
    <w:rsid w:val="0064005B"/>
    <w:rsid w:val="00640429"/>
    <w:rsid w:val="00642C4B"/>
    <w:rsid w:val="0064311A"/>
    <w:rsid w:val="0064343A"/>
    <w:rsid w:val="00644F3A"/>
    <w:rsid w:val="00646350"/>
    <w:rsid w:val="006469D0"/>
    <w:rsid w:val="00651203"/>
    <w:rsid w:val="006534E3"/>
    <w:rsid w:val="00653DD7"/>
    <w:rsid w:val="00654796"/>
    <w:rsid w:val="00654B68"/>
    <w:rsid w:val="0065546B"/>
    <w:rsid w:val="006556BE"/>
    <w:rsid w:val="00655B5A"/>
    <w:rsid w:val="00657AD9"/>
    <w:rsid w:val="006609BE"/>
    <w:rsid w:val="006615AB"/>
    <w:rsid w:val="0066213C"/>
    <w:rsid w:val="00662683"/>
    <w:rsid w:val="00662844"/>
    <w:rsid w:val="006645AB"/>
    <w:rsid w:val="0066487F"/>
    <w:rsid w:val="00664C1F"/>
    <w:rsid w:val="00665417"/>
    <w:rsid w:val="00665420"/>
    <w:rsid w:val="00665F31"/>
    <w:rsid w:val="00666CEF"/>
    <w:rsid w:val="00666F86"/>
    <w:rsid w:val="0066701D"/>
    <w:rsid w:val="00667C47"/>
    <w:rsid w:val="0067074C"/>
    <w:rsid w:val="00670ACE"/>
    <w:rsid w:val="0067149E"/>
    <w:rsid w:val="00672363"/>
    <w:rsid w:val="006726C4"/>
    <w:rsid w:val="0067295E"/>
    <w:rsid w:val="00672C3B"/>
    <w:rsid w:val="00673E7D"/>
    <w:rsid w:val="006742F3"/>
    <w:rsid w:val="00674BBB"/>
    <w:rsid w:val="00675128"/>
    <w:rsid w:val="006756C8"/>
    <w:rsid w:val="006761F7"/>
    <w:rsid w:val="00676733"/>
    <w:rsid w:val="00676CE6"/>
    <w:rsid w:val="006810F3"/>
    <w:rsid w:val="00681C75"/>
    <w:rsid w:val="0068263A"/>
    <w:rsid w:val="00682CB8"/>
    <w:rsid w:val="0068332C"/>
    <w:rsid w:val="006844E0"/>
    <w:rsid w:val="0068642A"/>
    <w:rsid w:val="00686D5F"/>
    <w:rsid w:val="00687E16"/>
    <w:rsid w:val="006926B6"/>
    <w:rsid w:val="00692A78"/>
    <w:rsid w:val="00694A60"/>
    <w:rsid w:val="00694AEB"/>
    <w:rsid w:val="0069521B"/>
    <w:rsid w:val="006958F0"/>
    <w:rsid w:val="006964B2"/>
    <w:rsid w:val="006A1193"/>
    <w:rsid w:val="006A1DE8"/>
    <w:rsid w:val="006A2909"/>
    <w:rsid w:val="006A5DA8"/>
    <w:rsid w:val="006A62B8"/>
    <w:rsid w:val="006A77F1"/>
    <w:rsid w:val="006B086D"/>
    <w:rsid w:val="006B132C"/>
    <w:rsid w:val="006B17E8"/>
    <w:rsid w:val="006B192D"/>
    <w:rsid w:val="006B3A92"/>
    <w:rsid w:val="006B4ED3"/>
    <w:rsid w:val="006B542E"/>
    <w:rsid w:val="006B5BBA"/>
    <w:rsid w:val="006B63EC"/>
    <w:rsid w:val="006B6C67"/>
    <w:rsid w:val="006B6CB9"/>
    <w:rsid w:val="006B7193"/>
    <w:rsid w:val="006B7532"/>
    <w:rsid w:val="006B75D9"/>
    <w:rsid w:val="006C3156"/>
    <w:rsid w:val="006C58FD"/>
    <w:rsid w:val="006C5B23"/>
    <w:rsid w:val="006C667A"/>
    <w:rsid w:val="006D0664"/>
    <w:rsid w:val="006D3179"/>
    <w:rsid w:val="006D42F4"/>
    <w:rsid w:val="006D4DDE"/>
    <w:rsid w:val="006D7C82"/>
    <w:rsid w:val="006E088B"/>
    <w:rsid w:val="006E2379"/>
    <w:rsid w:val="006E2611"/>
    <w:rsid w:val="006E2F72"/>
    <w:rsid w:val="006E4CE5"/>
    <w:rsid w:val="006E4FC8"/>
    <w:rsid w:val="006E6760"/>
    <w:rsid w:val="006E7793"/>
    <w:rsid w:val="006F0736"/>
    <w:rsid w:val="006F078A"/>
    <w:rsid w:val="006F11B4"/>
    <w:rsid w:val="006F2A53"/>
    <w:rsid w:val="006F2B7E"/>
    <w:rsid w:val="006F2E6E"/>
    <w:rsid w:val="006F47BF"/>
    <w:rsid w:val="006F480A"/>
    <w:rsid w:val="006F5310"/>
    <w:rsid w:val="006F604E"/>
    <w:rsid w:val="006F680B"/>
    <w:rsid w:val="006F6EEF"/>
    <w:rsid w:val="00700B70"/>
    <w:rsid w:val="00700F8D"/>
    <w:rsid w:val="00701D6A"/>
    <w:rsid w:val="00702617"/>
    <w:rsid w:val="00702676"/>
    <w:rsid w:val="00702DAB"/>
    <w:rsid w:val="00704264"/>
    <w:rsid w:val="00707149"/>
    <w:rsid w:val="00707ADA"/>
    <w:rsid w:val="0071132D"/>
    <w:rsid w:val="00712D54"/>
    <w:rsid w:val="00712E0F"/>
    <w:rsid w:val="007130CA"/>
    <w:rsid w:val="0071347D"/>
    <w:rsid w:val="00713AA1"/>
    <w:rsid w:val="00715324"/>
    <w:rsid w:val="00715923"/>
    <w:rsid w:val="007160AA"/>
    <w:rsid w:val="0071724B"/>
    <w:rsid w:val="007173EE"/>
    <w:rsid w:val="007223C5"/>
    <w:rsid w:val="007231C9"/>
    <w:rsid w:val="00723362"/>
    <w:rsid w:val="007234C6"/>
    <w:rsid w:val="007236B1"/>
    <w:rsid w:val="00723D1C"/>
    <w:rsid w:val="0072422A"/>
    <w:rsid w:val="007242D5"/>
    <w:rsid w:val="00724305"/>
    <w:rsid w:val="007255E9"/>
    <w:rsid w:val="007259BF"/>
    <w:rsid w:val="0072735E"/>
    <w:rsid w:val="00730AE5"/>
    <w:rsid w:val="00730B32"/>
    <w:rsid w:val="00731003"/>
    <w:rsid w:val="0073201B"/>
    <w:rsid w:val="00732122"/>
    <w:rsid w:val="007327B8"/>
    <w:rsid w:val="00733451"/>
    <w:rsid w:val="00735008"/>
    <w:rsid w:val="00735056"/>
    <w:rsid w:val="00735397"/>
    <w:rsid w:val="007358F7"/>
    <w:rsid w:val="00735D54"/>
    <w:rsid w:val="007371FD"/>
    <w:rsid w:val="00740EA1"/>
    <w:rsid w:val="00742194"/>
    <w:rsid w:val="00743C98"/>
    <w:rsid w:val="0074567D"/>
    <w:rsid w:val="00747C67"/>
    <w:rsid w:val="00747E9F"/>
    <w:rsid w:val="007513C6"/>
    <w:rsid w:val="0075244D"/>
    <w:rsid w:val="007528F6"/>
    <w:rsid w:val="007529FE"/>
    <w:rsid w:val="00752C26"/>
    <w:rsid w:val="007535A2"/>
    <w:rsid w:val="007538F8"/>
    <w:rsid w:val="00753A3D"/>
    <w:rsid w:val="00756D06"/>
    <w:rsid w:val="00757800"/>
    <w:rsid w:val="007579B7"/>
    <w:rsid w:val="0076006F"/>
    <w:rsid w:val="00761C9E"/>
    <w:rsid w:val="00761DA1"/>
    <w:rsid w:val="007624B6"/>
    <w:rsid w:val="00764EF1"/>
    <w:rsid w:val="00765D5A"/>
    <w:rsid w:val="00765F46"/>
    <w:rsid w:val="00766403"/>
    <w:rsid w:val="00767583"/>
    <w:rsid w:val="007708FF"/>
    <w:rsid w:val="00771BA5"/>
    <w:rsid w:val="007731B3"/>
    <w:rsid w:val="00773517"/>
    <w:rsid w:val="00773F6C"/>
    <w:rsid w:val="0077458D"/>
    <w:rsid w:val="00775A58"/>
    <w:rsid w:val="00775DE1"/>
    <w:rsid w:val="00780238"/>
    <w:rsid w:val="0078058B"/>
    <w:rsid w:val="00780859"/>
    <w:rsid w:val="007811FA"/>
    <w:rsid w:val="007827D1"/>
    <w:rsid w:val="007829CD"/>
    <w:rsid w:val="00783DAB"/>
    <w:rsid w:val="00784B79"/>
    <w:rsid w:val="00785753"/>
    <w:rsid w:val="00785E87"/>
    <w:rsid w:val="00785FFE"/>
    <w:rsid w:val="00786404"/>
    <w:rsid w:val="00786FF4"/>
    <w:rsid w:val="00787703"/>
    <w:rsid w:val="007879D1"/>
    <w:rsid w:val="00790E4F"/>
    <w:rsid w:val="0079208B"/>
    <w:rsid w:val="00793607"/>
    <w:rsid w:val="00795603"/>
    <w:rsid w:val="00795E33"/>
    <w:rsid w:val="00796531"/>
    <w:rsid w:val="00797C8F"/>
    <w:rsid w:val="007A0121"/>
    <w:rsid w:val="007A1816"/>
    <w:rsid w:val="007A1F71"/>
    <w:rsid w:val="007A2109"/>
    <w:rsid w:val="007A3212"/>
    <w:rsid w:val="007A3548"/>
    <w:rsid w:val="007A48F0"/>
    <w:rsid w:val="007A6109"/>
    <w:rsid w:val="007A7460"/>
    <w:rsid w:val="007A788F"/>
    <w:rsid w:val="007A797A"/>
    <w:rsid w:val="007B17D6"/>
    <w:rsid w:val="007B3423"/>
    <w:rsid w:val="007B55A5"/>
    <w:rsid w:val="007B5F8B"/>
    <w:rsid w:val="007B62E3"/>
    <w:rsid w:val="007B682C"/>
    <w:rsid w:val="007B6FF0"/>
    <w:rsid w:val="007C3B04"/>
    <w:rsid w:val="007C5BD3"/>
    <w:rsid w:val="007C5E4B"/>
    <w:rsid w:val="007C635D"/>
    <w:rsid w:val="007C66B3"/>
    <w:rsid w:val="007C66B8"/>
    <w:rsid w:val="007C71FB"/>
    <w:rsid w:val="007C76B8"/>
    <w:rsid w:val="007D035A"/>
    <w:rsid w:val="007D100C"/>
    <w:rsid w:val="007D1F73"/>
    <w:rsid w:val="007D2A6F"/>
    <w:rsid w:val="007D2D43"/>
    <w:rsid w:val="007D3371"/>
    <w:rsid w:val="007D339C"/>
    <w:rsid w:val="007D34DC"/>
    <w:rsid w:val="007D6667"/>
    <w:rsid w:val="007E206A"/>
    <w:rsid w:val="007E24A5"/>
    <w:rsid w:val="007E2F7D"/>
    <w:rsid w:val="007E47AB"/>
    <w:rsid w:val="007E603E"/>
    <w:rsid w:val="007E65C2"/>
    <w:rsid w:val="007E7A43"/>
    <w:rsid w:val="007E7F6D"/>
    <w:rsid w:val="007F1672"/>
    <w:rsid w:val="007F1901"/>
    <w:rsid w:val="007F2105"/>
    <w:rsid w:val="007F2682"/>
    <w:rsid w:val="007F26DB"/>
    <w:rsid w:val="007F2ED2"/>
    <w:rsid w:val="007F3BBD"/>
    <w:rsid w:val="007F44F1"/>
    <w:rsid w:val="007F559F"/>
    <w:rsid w:val="007F6108"/>
    <w:rsid w:val="007F6441"/>
    <w:rsid w:val="007F67EB"/>
    <w:rsid w:val="007F6944"/>
    <w:rsid w:val="007F7064"/>
    <w:rsid w:val="007F7B78"/>
    <w:rsid w:val="00800155"/>
    <w:rsid w:val="0080098A"/>
    <w:rsid w:val="00801342"/>
    <w:rsid w:val="0080487E"/>
    <w:rsid w:val="0080539A"/>
    <w:rsid w:val="0080645A"/>
    <w:rsid w:val="0080786F"/>
    <w:rsid w:val="00807C7A"/>
    <w:rsid w:val="00807F82"/>
    <w:rsid w:val="00810BC8"/>
    <w:rsid w:val="00811B57"/>
    <w:rsid w:val="0081245E"/>
    <w:rsid w:val="00812742"/>
    <w:rsid w:val="00812B26"/>
    <w:rsid w:val="0081346F"/>
    <w:rsid w:val="008136F9"/>
    <w:rsid w:val="00814C90"/>
    <w:rsid w:val="00815543"/>
    <w:rsid w:val="0081586F"/>
    <w:rsid w:val="0081635C"/>
    <w:rsid w:val="008166CD"/>
    <w:rsid w:val="00816DF0"/>
    <w:rsid w:val="00821306"/>
    <w:rsid w:val="0082251A"/>
    <w:rsid w:val="00823C7F"/>
    <w:rsid w:val="00826F06"/>
    <w:rsid w:val="00831001"/>
    <w:rsid w:val="0083128E"/>
    <w:rsid w:val="00831346"/>
    <w:rsid w:val="00832A7F"/>
    <w:rsid w:val="00832CD5"/>
    <w:rsid w:val="00832DAD"/>
    <w:rsid w:val="00833930"/>
    <w:rsid w:val="00836191"/>
    <w:rsid w:val="00836AAF"/>
    <w:rsid w:val="00836EE3"/>
    <w:rsid w:val="008374FE"/>
    <w:rsid w:val="00837C0B"/>
    <w:rsid w:val="00837CFF"/>
    <w:rsid w:val="0084018F"/>
    <w:rsid w:val="0084051A"/>
    <w:rsid w:val="00841A89"/>
    <w:rsid w:val="00842160"/>
    <w:rsid w:val="008421C6"/>
    <w:rsid w:val="008422FF"/>
    <w:rsid w:val="00843961"/>
    <w:rsid w:val="008440B4"/>
    <w:rsid w:val="00844CDB"/>
    <w:rsid w:val="008469E7"/>
    <w:rsid w:val="00847239"/>
    <w:rsid w:val="00847359"/>
    <w:rsid w:val="008474BF"/>
    <w:rsid w:val="0085150B"/>
    <w:rsid w:val="00851BBF"/>
    <w:rsid w:val="00851C7E"/>
    <w:rsid w:val="00851EA5"/>
    <w:rsid w:val="00853C77"/>
    <w:rsid w:val="00854A51"/>
    <w:rsid w:val="00855879"/>
    <w:rsid w:val="0085598A"/>
    <w:rsid w:val="00857002"/>
    <w:rsid w:val="0085730C"/>
    <w:rsid w:val="00857C0B"/>
    <w:rsid w:val="008611EF"/>
    <w:rsid w:val="00861A59"/>
    <w:rsid w:val="00861A5E"/>
    <w:rsid w:val="008624CD"/>
    <w:rsid w:val="00862C65"/>
    <w:rsid w:val="00862EE3"/>
    <w:rsid w:val="008637E4"/>
    <w:rsid w:val="008640A6"/>
    <w:rsid w:val="00865946"/>
    <w:rsid w:val="00866256"/>
    <w:rsid w:val="00866C97"/>
    <w:rsid w:val="00866E77"/>
    <w:rsid w:val="00867B1A"/>
    <w:rsid w:val="00871746"/>
    <w:rsid w:val="00871AF4"/>
    <w:rsid w:val="0087285B"/>
    <w:rsid w:val="00872D96"/>
    <w:rsid w:val="00872E09"/>
    <w:rsid w:val="00872FCB"/>
    <w:rsid w:val="008730E8"/>
    <w:rsid w:val="008751F0"/>
    <w:rsid w:val="00876778"/>
    <w:rsid w:val="00876892"/>
    <w:rsid w:val="008806E9"/>
    <w:rsid w:val="00881AEB"/>
    <w:rsid w:val="0088208F"/>
    <w:rsid w:val="00884310"/>
    <w:rsid w:val="0088524D"/>
    <w:rsid w:val="00885531"/>
    <w:rsid w:val="0088567A"/>
    <w:rsid w:val="00885BA2"/>
    <w:rsid w:val="00885CBC"/>
    <w:rsid w:val="00887653"/>
    <w:rsid w:val="0089059D"/>
    <w:rsid w:val="00890928"/>
    <w:rsid w:val="0089182B"/>
    <w:rsid w:val="008935CA"/>
    <w:rsid w:val="00894005"/>
    <w:rsid w:val="00895DEC"/>
    <w:rsid w:val="0089663C"/>
    <w:rsid w:val="008966E0"/>
    <w:rsid w:val="00896EEE"/>
    <w:rsid w:val="008A0879"/>
    <w:rsid w:val="008A13A6"/>
    <w:rsid w:val="008A164A"/>
    <w:rsid w:val="008A3345"/>
    <w:rsid w:val="008A416A"/>
    <w:rsid w:val="008A4580"/>
    <w:rsid w:val="008A4B7D"/>
    <w:rsid w:val="008A4FA4"/>
    <w:rsid w:val="008A5749"/>
    <w:rsid w:val="008A58C6"/>
    <w:rsid w:val="008A5D75"/>
    <w:rsid w:val="008A5E1A"/>
    <w:rsid w:val="008A6624"/>
    <w:rsid w:val="008A782E"/>
    <w:rsid w:val="008B0E19"/>
    <w:rsid w:val="008B1A30"/>
    <w:rsid w:val="008B1D51"/>
    <w:rsid w:val="008B1FC2"/>
    <w:rsid w:val="008B27AE"/>
    <w:rsid w:val="008B3AC9"/>
    <w:rsid w:val="008B4605"/>
    <w:rsid w:val="008B531C"/>
    <w:rsid w:val="008B5BA4"/>
    <w:rsid w:val="008B6A97"/>
    <w:rsid w:val="008B6F93"/>
    <w:rsid w:val="008B70E2"/>
    <w:rsid w:val="008B7B27"/>
    <w:rsid w:val="008C0F7B"/>
    <w:rsid w:val="008C1630"/>
    <w:rsid w:val="008C225A"/>
    <w:rsid w:val="008C2696"/>
    <w:rsid w:val="008C3B16"/>
    <w:rsid w:val="008C42A6"/>
    <w:rsid w:val="008C4669"/>
    <w:rsid w:val="008C4F8D"/>
    <w:rsid w:val="008C4F93"/>
    <w:rsid w:val="008C6230"/>
    <w:rsid w:val="008C6F8C"/>
    <w:rsid w:val="008C72D4"/>
    <w:rsid w:val="008C7ADD"/>
    <w:rsid w:val="008C7CBF"/>
    <w:rsid w:val="008D0248"/>
    <w:rsid w:val="008D084E"/>
    <w:rsid w:val="008D2882"/>
    <w:rsid w:val="008D2949"/>
    <w:rsid w:val="008D3F76"/>
    <w:rsid w:val="008D4DC4"/>
    <w:rsid w:val="008D5A62"/>
    <w:rsid w:val="008D70D6"/>
    <w:rsid w:val="008D7EFA"/>
    <w:rsid w:val="008E06AA"/>
    <w:rsid w:val="008E233A"/>
    <w:rsid w:val="008E2543"/>
    <w:rsid w:val="008E2D64"/>
    <w:rsid w:val="008E417E"/>
    <w:rsid w:val="008E54D5"/>
    <w:rsid w:val="008E597D"/>
    <w:rsid w:val="008E5CEA"/>
    <w:rsid w:val="008E5FFE"/>
    <w:rsid w:val="008E6611"/>
    <w:rsid w:val="008E686B"/>
    <w:rsid w:val="008E7938"/>
    <w:rsid w:val="008E7AF4"/>
    <w:rsid w:val="008F01B6"/>
    <w:rsid w:val="008F060D"/>
    <w:rsid w:val="008F3409"/>
    <w:rsid w:val="008F3BBB"/>
    <w:rsid w:val="008F5FF8"/>
    <w:rsid w:val="008F6C85"/>
    <w:rsid w:val="008F7383"/>
    <w:rsid w:val="008F762A"/>
    <w:rsid w:val="008F7EC8"/>
    <w:rsid w:val="00900D08"/>
    <w:rsid w:val="00902A1E"/>
    <w:rsid w:val="0090410F"/>
    <w:rsid w:val="00904725"/>
    <w:rsid w:val="009047D3"/>
    <w:rsid w:val="0090654C"/>
    <w:rsid w:val="00907E50"/>
    <w:rsid w:val="00910582"/>
    <w:rsid w:val="00910D25"/>
    <w:rsid w:val="009113C0"/>
    <w:rsid w:val="00911A87"/>
    <w:rsid w:val="00911F8A"/>
    <w:rsid w:val="009130EC"/>
    <w:rsid w:val="00913156"/>
    <w:rsid w:val="0091320D"/>
    <w:rsid w:val="00913586"/>
    <w:rsid w:val="00913958"/>
    <w:rsid w:val="00913F36"/>
    <w:rsid w:val="009151C1"/>
    <w:rsid w:val="00915E5E"/>
    <w:rsid w:val="00916F0E"/>
    <w:rsid w:val="009172B5"/>
    <w:rsid w:val="009216CE"/>
    <w:rsid w:val="009228DF"/>
    <w:rsid w:val="009244D0"/>
    <w:rsid w:val="0092542A"/>
    <w:rsid w:val="0092589F"/>
    <w:rsid w:val="009263B3"/>
    <w:rsid w:val="00927413"/>
    <w:rsid w:val="009279D4"/>
    <w:rsid w:val="009305BA"/>
    <w:rsid w:val="00930B89"/>
    <w:rsid w:val="009312CE"/>
    <w:rsid w:val="00931F7B"/>
    <w:rsid w:val="00931FB5"/>
    <w:rsid w:val="009325AC"/>
    <w:rsid w:val="00935B97"/>
    <w:rsid w:val="009367C9"/>
    <w:rsid w:val="0093687F"/>
    <w:rsid w:val="009370B0"/>
    <w:rsid w:val="00937FBA"/>
    <w:rsid w:val="009402F9"/>
    <w:rsid w:val="00940CD7"/>
    <w:rsid w:val="00941640"/>
    <w:rsid w:val="009437D8"/>
    <w:rsid w:val="00943E38"/>
    <w:rsid w:val="009442DC"/>
    <w:rsid w:val="00944AAC"/>
    <w:rsid w:val="00945E77"/>
    <w:rsid w:val="00947119"/>
    <w:rsid w:val="009517B9"/>
    <w:rsid w:val="009524A2"/>
    <w:rsid w:val="00953243"/>
    <w:rsid w:val="009543A9"/>
    <w:rsid w:val="00954FB0"/>
    <w:rsid w:val="009556FF"/>
    <w:rsid w:val="00955C7A"/>
    <w:rsid w:val="0095780D"/>
    <w:rsid w:val="00957A4D"/>
    <w:rsid w:val="00957FDC"/>
    <w:rsid w:val="00960015"/>
    <w:rsid w:val="0096137F"/>
    <w:rsid w:val="009614F9"/>
    <w:rsid w:val="00962845"/>
    <w:rsid w:val="00962C1A"/>
    <w:rsid w:val="00963160"/>
    <w:rsid w:val="00963B81"/>
    <w:rsid w:val="009651A4"/>
    <w:rsid w:val="00966224"/>
    <w:rsid w:val="00966739"/>
    <w:rsid w:val="0096686D"/>
    <w:rsid w:val="00972272"/>
    <w:rsid w:val="009724FC"/>
    <w:rsid w:val="009727C0"/>
    <w:rsid w:val="009739C1"/>
    <w:rsid w:val="009743FA"/>
    <w:rsid w:val="00974F35"/>
    <w:rsid w:val="00975C17"/>
    <w:rsid w:val="009761EA"/>
    <w:rsid w:val="00976C63"/>
    <w:rsid w:val="009773D9"/>
    <w:rsid w:val="00980690"/>
    <w:rsid w:val="00983262"/>
    <w:rsid w:val="0098333A"/>
    <w:rsid w:val="009836F7"/>
    <w:rsid w:val="00983AB5"/>
    <w:rsid w:val="00985689"/>
    <w:rsid w:val="009857A1"/>
    <w:rsid w:val="00985AB6"/>
    <w:rsid w:val="00990399"/>
    <w:rsid w:val="00991047"/>
    <w:rsid w:val="00991B69"/>
    <w:rsid w:val="00991F55"/>
    <w:rsid w:val="00993751"/>
    <w:rsid w:val="00994137"/>
    <w:rsid w:val="00994829"/>
    <w:rsid w:val="00995A02"/>
    <w:rsid w:val="0099603A"/>
    <w:rsid w:val="009A14C4"/>
    <w:rsid w:val="009A1C84"/>
    <w:rsid w:val="009A1DE7"/>
    <w:rsid w:val="009A1FF7"/>
    <w:rsid w:val="009A345C"/>
    <w:rsid w:val="009A38EF"/>
    <w:rsid w:val="009A3D70"/>
    <w:rsid w:val="009A4FE2"/>
    <w:rsid w:val="009A50AF"/>
    <w:rsid w:val="009A520B"/>
    <w:rsid w:val="009A534E"/>
    <w:rsid w:val="009A5EB3"/>
    <w:rsid w:val="009A61F8"/>
    <w:rsid w:val="009A6AA6"/>
    <w:rsid w:val="009A73C0"/>
    <w:rsid w:val="009B0AFA"/>
    <w:rsid w:val="009B0F2D"/>
    <w:rsid w:val="009B2960"/>
    <w:rsid w:val="009B38B6"/>
    <w:rsid w:val="009B4A00"/>
    <w:rsid w:val="009B58A1"/>
    <w:rsid w:val="009B6D79"/>
    <w:rsid w:val="009C0849"/>
    <w:rsid w:val="009C1EC0"/>
    <w:rsid w:val="009C2430"/>
    <w:rsid w:val="009C33E7"/>
    <w:rsid w:val="009C39E4"/>
    <w:rsid w:val="009C3DCB"/>
    <w:rsid w:val="009C43AC"/>
    <w:rsid w:val="009C4427"/>
    <w:rsid w:val="009C57AA"/>
    <w:rsid w:val="009C5A18"/>
    <w:rsid w:val="009C6AA4"/>
    <w:rsid w:val="009D0A7B"/>
    <w:rsid w:val="009D0A95"/>
    <w:rsid w:val="009D0C24"/>
    <w:rsid w:val="009D3774"/>
    <w:rsid w:val="009D4D8A"/>
    <w:rsid w:val="009D70C0"/>
    <w:rsid w:val="009D7B2B"/>
    <w:rsid w:val="009D7B73"/>
    <w:rsid w:val="009E1630"/>
    <w:rsid w:val="009E1BFA"/>
    <w:rsid w:val="009E1D8F"/>
    <w:rsid w:val="009E2E2C"/>
    <w:rsid w:val="009E4BB9"/>
    <w:rsid w:val="009E54C7"/>
    <w:rsid w:val="009E575D"/>
    <w:rsid w:val="009E65D8"/>
    <w:rsid w:val="009E6955"/>
    <w:rsid w:val="009F01C3"/>
    <w:rsid w:val="009F0D66"/>
    <w:rsid w:val="009F2605"/>
    <w:rsid w:val="009F307C"/>
    <w:rsid w:val="009F3308"/>
    <w:rsid w:val="009F4D2A"/>
    <w:rsid w:val="009F5097"/>
    <w:rsid w:val="009F51EA"/>
    <w:rsid w:val="009F5A8B"/>
    <w:rsid w:val="009F652D"/>
    <w:rsid w:val="009F7C9F"/>
    <w:rsid w:val="009F7F63"/>
    <w:rsid w:val="00A0052B"/>
    <w:rsid w:val="00A00E97"/>
    <w:rsid w:val="00A01762"/>
    <w:rsid w:val="00A017D2"/>
    <w:rsid w:val="00A0286B"/>
    <w:rsid w:val="00A02A1A"/>
    <w:rsid w:val="00A03265"/>
    <w:rsid w:val="00A04188"/>
    <w:rsid w:val="00A04415"/>
    <w:rsid w:val="00A044EC"/>
    <w:rsid w:val="00A07B0B"/>
    <w:rsid w:val="00A106AF"/>
    <w:rsid w:val="00A107A1"/>
    <w:rsid w:val="00A107CC"/>
    <w:rsid w:val="00A10DAD"/>
    <w:rsid w:val="00A121A1"/>
    <w:rsid w:val="00A125CB"/>
    <w:rsid w:val="00A14056"/>
    <w:rsid w:val="00A14A47"/>
    <w:rsid w:val="00A152B1"/>
    <w:rsid w:val="00A15CAD"/>
    <w:rsid w:val="00A16EBE"/>
    <w:rsid w:val="00A176A9"/>
    <w:rsid w:val="00A203FD"/>
    <w:rsid w:val="00A209BC"/>
    <w:rsid w:val="00A20A9D"/>
    <w:rsid w:val="00A20FA7"/>
    <w:rsid w:val="00A219CD"/>
    <w:rsid w:val="00A22EA3"/>
    <w:rsid w:val="00A239A0"/>
    <w:rsid w:val="00A23A13"/>
    <w:rsid w:val="00A23D81"/>
    <w:rsid w:val="00A241BD"/>
    <w:rsid w:val="00A24326"/>
    <w:rsid w:val="00A25509"/>
    <w:rsid w:val="00A264F6"/>
    <w:rsid w:val="00A270A3"/>
    <w:rsid w:val="00A272FA"/>
    <w:rsid w:val="00A31346"/>
    <w:rsid w:val="00A31486"/>
    <w:rsid w:val="00A31D06"/>
    <w:rsid w:val="00A32BD2"/>
    <w:rsid w:val="00A34134"/>
    <w:rsid w:val="00A34384"/>
    <w:rsid w:val="00A34D9B"/>
    <w:rsid w:val="00A35CE4"/>
    <w:rsid w:val="00A35D6A"/>
    <w:rsid w:val="00A36022"/>
    <w:rsid w:val="00A37B43"/>
    <w:rsid w:val="00A40037"/>
    <w:rsid w:val="00A40815"/>
    <w:rsid w:val="00A4196D"/>
    <w:rsid w:val="00A41D74"/>
    <w:rsid w:val="00A43511"/>
    <w:rsid w:val="00A44564"/>
    <w:rsid w:val="00A45804"/>
    <w:rsid w:val="00A4625C"/>
    <w:rsid w:val="00A472F7"/>
    <w:rsid w:val="00A476A7"/>
    <w:rsid w:val="00A51675"/>
    <w:rsid w:val="00A52AE1"/>
    <w:rsid w:val="00A5314F"/>
    <w:rsid w:val="00A557C0"/>
    <w:rsid w:val="00A55937"/>
    <w:rsid w:val="00A56A19"/>
    <w:rsid w:val="00A56C75"/>
    <w:rsid w:val="00A605FD"/>
    <w:rsid w:val="00A6132E"/>
    <w:rsid w:val="00A65316"/>
    <w:rsid w:val="00A6594B"/>
    <w:rsid w:val="00A65A2E"/>
    <w:rsid w:val="00A65B76"/>
    <w:rsid w:val="00A661A5"/>
    <w:rsid w:val="00A67B1A"/>
    <w:rsid w:val="00A67C4C"/>
    <w:rsid w:val="00A70B20"/>
    <w:rsid w:val="00A716B9"/>
    <w:rsid w:val="00A7273A"/>
    <w:rsid w:val="00A735C8"/>
    <w:rsid w:val="00A73C43"/>
    <w:rsid w:val="00A74DDE"/>
    <w:rsid w:val="00A7561D"/>
    <w:rsid w:val="00A76750"/>
    <w:rsid w:val="00A76F03"/>
    <w:rsid w:val="00A80A00"/>
    <w:rsid w:val="00A80A2C"/>
    <w:rsid w:val="00A80D50"/>
    <w:rsid w:val="00A812AD"/>
    <w:rsid w:val="00A815C9"/>
    <w:rsid w:val="00A821CF"/>
    <w:rsid w:val="00A83255"/>
    <w:rsid w:val="00A84B1B"/>
    <w:rsid w:val="00A9079B"/>
    <w:rsid w:val="00A9132F"/>
    <w:rsid w:val="00A91D70"/>
    <w:rsid w:val="00A9356D"/>
    <w:rsid w:val="00A936B0"/>
    <w:rsid w:val="00A94080"/>
    <w:rsid w:val="00A95457"/>
    <w:rsid w:val="00A9584F"/>
    <w:rsid w:val="00A9653F"/>
    <w:rsid w:val="00A97137"/>
    <w:rsid w:val="00AA0411"/>
    <w:rsid w:val="00AA1D73"/>
    <w:rsid w:val="00AA35F1"/>
    <w:rsid w:val="00AA3605"/>
    <w:rsid w:val="00AA45DB"/>
    <w:rsid w:val="00AA4BD6"/>
    <w:rsid w:val="00AA5A13"/>
    <w:rsid w:val="00AA6607"/>
    <w:rsid w:val="00AA73C8"/>
    <w:rsid w:val="00AB2F1A"/>
    <w:rsid w:val="00AB498B"/>
    <w:rsid w:val="00AB590E"/>
    <w:rsid w:val="00AB6C06"/>
    <w:rsid w:val="00AC0E1B"/>
    <w:rsid w:val="00AC21FB"/>
    <w:rsid w:val="00AC251C"/>
    <w:rsid w:val="00AC54A5"/>
    <w:rsid w:val="00AC6B0F"/>
    <w:rsid w:val="00AC7034"/>
    <w:rsid w:val="00AC7249"/>
    <w:rsid w:val="00AC7E0F"/>
    <w:rsid w:val="00AD0466"/>
    <w:rsid w:val="00AD057F"/>
    <w:rsid w:val="00AD4678"/>
    <w:rsid w:val="00AD489D"/>
    <w:rsid w:val="00AD539C"/>
    <w:rsid w:val="00AD6367"/>
    <w:rsid w:val="00AD7650"/>
    <w:rsid w:val="00AD76A1"/>
    <w:rsid w:val="00AE0FEA"/>
    <w:rsid w:val="00AE1080"/>
    <w:rsid w:val="00AE12AC"/>
    <w:rsid w:val="00AE4AF7"/>
    <w:rsid w:val="00AE56D7"/>
    <w:rsid w:val="00AE5D20"/>
    <w:rsid w:val="00AE6D09"/>
    <w:rsid w:val="00AE7115"/>
    <w:rsid w:val="00AE7494"/>
    <w:rsid w:val="00AE7939"/>
    <w:rsid w:val="00AF00AC"/>
    <w:rsid w:val="00AF158D"/>
    <w:rsid w:val="00AF1DA8"/>
    <w:rsid w:val="00AF2760"/>
    <w:rsid w:val="00AF3384"/>
    <w:rsid w:val="00B00E77"/>
    <w:rsid w:val="00B037E6"/>
    <w:rsid w:val="00B04340"/>
    <w:rsid w:val="00B07771"/>
    <w:rsid w:val="00B0787F"/>
    <w:rsid w:val="00B07A95"/>
    <w:rsid w:val="00B07F52"/>
    <w:rsid w:val="00B106E8"/>
    <w:rsid w:val="00B10A9B"/>
    <w:rsid w:val="00B10D67"/>
    <w:rsid w:val="00B11B2E"/>
    <w:rsid w:val="00B11D1D"/>
    <w:rsid w:val="00B144C1"/>
    <w:rsid w:val="00B15431"/>
    <w:rsid w:val="00B15E9E"/>
    <w:rsid w:val="00B1648F"/>
    <w:rsid w:val="00B16D33"/>
    <w:rsid w:val="00B16D5A"/>
    <w:rsid w:val="00B172F3"/>
    <w:rsid w:val="00B17F56"/>
    <w:rsid w:val="00B20C83"/>
    <w:rsid w:val="00B21643"/>
    <w:rsid w:val="00B2190A"/>
    <w:rsid w:val="00B21D7F"/>
    <w:rsid w:val="00B2232A"/>
    <w:rsid w:val="00B239A0"/>
    <w:rsid w:val="00B243C5"/>
    <w:rsid w:val="00B26334"/>
    <w:rsid w:val="00B263BC"/>
    <w:rsid w:val="00B310F6"/>
    <w:rsid w:val="00B315FB"/>
    <w:rsid w:val="00B31DC9"/>
    <w:rsid w:val="00B32522"/>
    <w:rsid w:val="00B32A65"/>
    <w:rsid w:val="00B34213"/>
    <w:rsid w:val="00B36886"/>
    <w:rsid w:val="00B373FB"/>
    <w:rsid w:val="00B37833"/>
    <w:rsid w:val="00B401C7"/>
    <w:rsid w:val="00B401D7"/>
    <w:rsid w:val="00B4062E"/>
    <w:rsid w:val="00B40D76"/>
    <w:rsid w:val="00B41792"/>
    <w:rsid w:val="00B417DE"/>
    <w:rsid w:val="00B4180E"/>
    <w:rsid w:val="00B4206E"/>
    <w:rsid w:val="00B4387A"/>
    <w:rsid w:val="00B4407D"/>
    <w:rsid w:val="00B4452C"/>
    <w:rsid w:val="00B45562"/>
    <w:rsid w:val="00B456E3"/>
    <w:rsid w:val="00B4661C"/>
    <w:rsid w:val="00B476F3"/>
    <w:rsid w:val="00B503F8"/>
    <w:rsid w:val="00B522EE"/>
    <w:rsid w:val="00B543F2"/>
    <w:rsid w:val="00B54734"/>
    <w:rsid w:val="00B55695"/>
    <w:rsid w:val="00B55B58"/>
    <w:rsid w:val="00B564AB"/>
    <w:rsid w:val="00B60632"/>
    <w:rsid w:val="00B60F42"/>
    <w:rsid w:val="00B614BF"/>
    <w:rsid w:val="00B62046"/>
    <w:rsid w:val="00B6221A"/>
    <w:rsid w:val="00B63298"/>
    <w:rsid w:val="00B63F4C"/>
    <w:rsid w:val="00B65A26"/>
    <w:rsid w:val="00B65CF4"/>
    <w:rsid w:val="00B66DD9"/>
    <w:rsid w:val="00B70038"/>
    <w:rsid w:val="00B71BFE"/>
    <w:rsid w:val="00B71FC0"/>
    <w:rsid w:val="00B738D8"/>
    <w:rsid w:val="00B73B6C"/>
    <w:rsid w:val="00B75343"/>
    <w:rsid w:val="00B7628A"/>
    <w:rsid w:val="00B76BDA"/>
    <w:rsid w:val="00B77F0B"/>
    <w:rsid w:val="00B80293"/>
    <w:rsid w:val="00B80AF4"/>
    <w:rsid w:val="00B80F4F"/>
    <w:rsid w:val="00B820FE"/>
    <w:rsid w:val="00B824DD"/>
    <w:rsid w:val="00B824FD"/>
    <w:rsid w:val="00B83362"/>
    <w:rsid w:val="00B83378"/>
    <w:rsid w:val="00B83613"/>
    <w:rsid w:val="00B84369"/>
    <w:rsid w:val="00B8489B"/>
    <w:rsid w:val="00B84B4E"/>
    <w:rsid w:val="00B84F85"/>
    <w:rsid w:val="00B85954"/>
    <w:rsid w:val="00B85EC4"/>
    <w:rsid w:val="00B86A6A"/>
    <w:rsid w:val="00B87298"/>
    <w:rsid w:val="00B873C7"/>
    <w:rsid w:val="00B91993"/>
    <w:rsid w:val="00B91C2E"/>
    <w:rsid w:val="00B91DA1"/>
    <w:rsid w:val="00B9239B"/>
    <w:rsid w:val="00B935E5"/>
    <w:rsid w:val="00B9422A"/>
    <w:rsid w:val="00B94E8D"/>
    <w:rsid w:val="00B950B7"/>
    <w:rsid w:val="00B95A76"/>
    <w:rsid w:val="00B95D49"/>
    <w:rsid w:val="00B96894"/>
    <w:rsid w:val="00B96C55"/>
    <w:rsid w:val="00B96E09"/>
    <w:rsid w:val="00BA0509"/>
    <w:rsid w:val="00BA12F2"/>
    <w:rsid w:val="00BA17D1"/>
    <w:rsid w:val="00BA1945"/>
    <w:rsid w:val="00BA20FC"/>
    <w:rsid w:val="00BA23D2"/>
    <w:rsid w:val="00BA280E"/>
    <w:rsid w:val="00BA29A9"/>
    <w:rsid w:val="00BA32CB"/>
    <w:rsid w:val="00BA374E"/>
    <w:rsid w:val="00BA3A4B"/>
    <w:rsid w:val="00BA460F"/>
    <w:rsid w:val="00BA4793"/>
    <w:rsid w:val="00BA4B0D"/>
    <w:rsid w:val="00BA7101"/>
    <w:rsid w:val="00BB03B1"/>
    <w:rsid w:val="00BB2430"/>
    <w:rsid w:val="00BB249B"/>
    <w:rsid w:val="00BB2661"/>
    <w:rsid w:val="00BB4A3B"/>
    <w:rsid w:val="00BB73D3"/>
    <w:rsid w:val="00BC10C1"/>
    <w:rsid w:val="00BC32FF"/>
    <w:rsid w:val="00BC388D"/>
    <w:rsid w:val="00BC38F1"/>
    <w:rsid w:val="00BC3ADD"/>
    <w:rsid w:val="00BC5626"/>
    <w:rsid w:val="00BC5DDA"/>
    <w:rsid w:val="00BC5E68"/>
    <w:rsid w:val="00BC6465"/>
    <w:rsid w:val="00BC7998"/>
    <w:rsid w:val="00BC7B0E"/>
    <w:rsid w:val="00BD11FF"/>
    <w:rsid w:val="00BD1B56"/>
    <w:rsid w:val="00BD1B78"/>
    <w:rsid w:val="00BD2606"/>
    <w:rsid w:val="00BD321E"/>
    <w:rsid w:val="00BD47FB"/>
    <w:rsid w:val="00BD48CF"/>
    <w:rsid w:val="00BD4EBA"/>
    <w:rsid w:val="00BD53C4"/>
    <w:rsid w:val="00BD53F3"/>
    <w:rsid w:val="00BD582D"/>
    <w:rsid w:val="00BD66A7"/>
    <w:rsid w:val="00BD6B69"/>
    <w:rsid w:val="00BD716B"/>
    <w:rsid w:val="00BD7398"/>
    <w:rsid w:val="00BD7ED5"/>
    <w:rsid w:val="00BE0025"/>
    <w:rsid w:val="00BE0F1B"/>
    <w:rsid w:val="00BE1798"/>
    <w:rsid w:val="00BE17AA"/>
    <w:rsid w:val="00BE1E67"/>
    <w:rsid w:val="00BE1EB0"/>
    <w:rsid w:val="00BE42FC"/>
    <w:rsid w:val="00BE4591"/>
    <w:rsid w:val="00BE464A"/>
    <w:rsid w:val="00BE5EBA"/>
    <w:rsid w:val="00BE67C9"/>
    <w:rsid w:val="00BE6851"/>
    <w:rsid w:val="00BE743B"/>
    <w:rsid w:val="00BF2475"/>
    <w:rsid w:val="00BF25B0"/>
    <w:rsid w:val="00BF46B8"/>
    <w:rsid w:val="00BF53F5"/>
    <w:rsid w:val="00BF5DD5"/>
    <w:rsid w:val="00BF69DE"/>
    <w:rsid w:val="00BF7318"/>
    <w:rsid w:val="00C009DC"/>
    <w:rsid w:val="00C00C1C"/>
    <w:rsid w:val="00C01011"/>
    <w:rsid w:val="00C01B6A"/>
    <w:rsid w:val="00C02357"/>
    <w:rsid w:val="00C02A67"/>
    <w:rsid w:val="00C03119"/>
    <w:rsid w:val="00C04A52"/>
    <w:rsid w:val="00C053AE"/>
    <w:rsid w:val="00C05576"/>
    <w:rsid w:val="00C10A00"/>
    <w:rsid w:val="00C115E0"/>
    <w:rsid w:val="00C119C1"/>
    <w:rsid w:val="00C11FDA"/>
    <w:rsid w:val="00C1212B"/>
    <w:rsid w:val="00C1251F"/>
    <w:rsid w:val="00C1298F"/>
    <w:rsid w:val="00C12A51"/>
    <w:rsid w:val="00C1303D"/>
    <w:rsid w:val="00C13DF2"/>
    <w:rsid w:val="00C152BA"/>
    <w:rsid w:val="00C158BC"/>
    <w:rsid w:val="00C1626C"/>
    <w:rsid w:val="00C16C3C"/>
    <w:rsid w:val="00C17D8E"/>
    <w:rsid w:val="00C203DE"/>
    <w:rsid w:val="00C212C3"/>
    <w:rsid w:val="00C222D1"/>
    <w:rsid w:val="00C246B2"/>
    <w:rsid w:val="00C2545E"/>
    <w:rsid w:val="00C30981"/>
    <w:rsid w:val="00C30A60"/>
    <w:rsid w:val="00C32191"/>
    <w:rsid w:val="00C32D44"/>
    <w:rsid w:val="00C332BA"/>
    <w:rsid w:val="00C33A34"/>
    <w:rsid w:val="00C33EEB"/>
    <w:rsid w:val="00C3563A"/>
    <w:rsid w:val="00C36631"/>
    <w:rsid w:val="00C369F4"/>
    <w:rsid w:val="00C400B4"/>
    <w:rsid w:val="00C400FB"/>
    <w:rsid w:val="00C402C3"/>
    <w:rsid w:val="00C402EA"/>
    <w:rsid w:val="00C41520"/>
    <w:rsid w:val="00C42A80"/>
    <w:rsid w:val="00C44A5A"/>
    <w:rsid w:val="00C453D0"/>
    <w:rsid w:val="00C456F9"/>
    <w:rsid w:val="00C45ADA"/>
    <w:rsid w:val="00C466E7"/>
    <w:rsid w:val="00C46960"/>
    <w:rsid w:val="00C46BC7"/>
    <w:rsid w:val="00C50699"/>
    <w:rsid w:val="00C5077A"/>
    <w:rsid w:val="00C5090E"/>
    <w:rsid w:val="00C51C68"/>
    <w:rsid w:val="00C539A7"/>
    <w:rsid w:val="00C53B69"/>
    <w:rsid w:val="00C54D9B"/>
    <w:rsid w:val="00C5533B"/>
    <w:rsid w:val="00C57AB1"/>
    <w:rsid w:val="00C604DF"/>
    <w:rsid w:val="00C609E8"/>
    <w:rsid w:val="00C6140F"/>
    <w:rsid w:val="00C6154F"/>
    <w:rsid w:val="00C619D6"/>
    <w:rsid w:val="00C6419B"/>
    <w:rsid w:val="00C66977"/>
    <w:rsid w:val="00C70CDC"/>
    <w:rsid w:val="00C7495B"/>
    <w:rsid w:val="00C75058"/>
    <w:rsid w:val="00C750C1"/>
    <w:rsid w:val="00C76F8E"/>
    <w:rsid w:val="00C807AC"/>
    <w:rsid w:val="00C80992"/>
    <w:rsid w:val="00C80C21"/>
    <w:rsid w:val="00C81AA6"/>
    <w:rsid w:val="00C81B53"/>
    <w:rsid w:val="00C81EAB"/>
    <w:rsid w:val="00C83F05"/>
    <w:rsid w:val="00C868EA"/>
    <w:rsid w:val="00C87537"/>
    <w:rsid w:val="00C90341"/>
    <w:rsid w:val="00C90D77"/>
    <w:rsid w:val="00C91A93"/>
    <w:rsid w:val="00C91D0B"/>
    <w:rsid w:val="00C9232E"/>
    <w:rsid w:val="00C92367"/>
    <w:rsid w:val="00C92BFF"/>
    <w:rsid w:val="00C92DAA"/>
    <w:rsid w:val="00C933E7"/>
    <w:rsid w:val="00C969C5"/>
    <w:rsid w:val="00C97FE4"/>
    <w:rsid w:val="00CA021E"/>
    <w:rsid w:val="00CA06D9"/>
    <w:rsid w:val="00CA0AC2"/>
    <w:rsid w:val="00CA167B"/>
    <w:rsid w:val="00CA1C74"/>
    <w:rsid w:val="00CA2001"/>
    <w:rsid w:val="00CA2792"/>
    <w:rsid w:val="00CA3398"/>
    <w:rsid w:val="00CA437E"/>
    <w:rsid w:val="00CA5136"/>
    <w:rsid w:val="00CA73FA"/>
    <w:rsid w:val="00CA7A10"/>
    <w:rsid w:val="00CA7DE2"/>
    <w:rsid w:val="00CB0777"/>
    <w:rsid w:val="00CB14DB"/>
    <w:rsid w:val="00CB1654"/>
    <w:rsid w:val="00CB4CB0"/>
    <w:rsid w:val="00CB53D4"/>
    <w:rsid w:val="00CB5A68"/>
    <w:rsid w:val="00CB5C27"/>
    <w:rsid w:val="00CB617A"/>
    <w:rsid w:val="00CB6834"/>
    <w:rsid w:val="00CB6C02"/>
    <w:rsid w:val="00CB6F8D"/>
    <w:rsid w:val="00CB736C"/>
    <w:rsid w:val="00CC05B0"/>
    <w:rsid w:val="00CC0632"/>
    <w:rsid w:val="00CC1B40"/>
    <w:rsid w:val="00CC25A5"/>
    <w:rsid w:val="00CC27CE"/>
    <w:rsid w:val="00CC2E66"/>
    <w:rsid w:val="00CC38C6"/>
    <w:rsid w:val="00CC3C61"/>
    <w:rsid w:val="00CC3DA4"/>
    <w:rsid w:val="00CC43F9"/>
    <w:rsid w:val="00CC48CA"/>
    <w:rsid w:val="00CC5E32"/>
    <w:rsid w:val="00CC6EDD"/>
    <w:rsid w:val="00CC7718"/>
    <w:rsid w:val="00CC7CE2"/>
    <w:rsid w:val="00CD030A"/>
    <w:rsid w:val="00CD06C3"/>
    <w:rsid w:val="00CD2224"/>
    <w:rsid w:val="00CD246F"/>
    <w:rsid w:val="00CD2AEF"/>
    <w:rsid w:val="00CD348B"/>
    <w:rsid w:val="00CD3C52"/>
    <w:rsid w:val="00CD6076"/>
    <w:rsid w:val="00CD60C2"/>
    <w:rsid w:val="00CD6B9A"/>
    <w:rsid w:val="00CD7039"/>
    <w:rsid w:val="00CE0642"/>
    <w:rsid w:val="00CE2073"/>
    <w:rsid w:val="00CE4EAB"/>
    <w:rsid w:val="00CE5310"/>
    <w:rsid w:val="00CE6499"/>
    <w:rsid w:val="00CE7795"/>
    <w:rsid w:val="00CF2F81"/>
    <w:rsid w:val="00CF70C9"/>
    <w:rsid w:val="00D00D2A"/>
    <w:rsid w:val="00D0106E"/>
    <w:rsid w:val="00D01321"/>
    <w:rsid w:val="00D013FD"/>
    <w:rsid w:val="00D01C44"/>
    <w:rsid w:val="00D01E21"/>
    <w:rsid w:val="00D02620"/>
    <w:rsid w:val="00D026A9"/>
    <w:rsid w:val="00D045F2"/>
    <w:rsid w:val="00D0492C"/>
    <w:rsid w:val="00D062E2"/>
    <w:rsid w:val="00D0678A"/>
    <w:rsid w:val="00D078D0"/>
    <w:rsid w:val="00D1039D"/>
    <w:rsid w:val="00D11330"/>
    <w:rsid w:val="00D12357"/>
    <w:rsid w:val="00D137D0"/>
    <w:rsid w:val="00D14254"/>
    <w:rsid w:val="00D142DC"/>
    <w:rsid w:val="00D149C2"/>
    <w:rsid w:val="00D1506B"/>
    <w:rsid w:val="00D1570E"/>
    <w:rsid w:val="00D1607C"/>
    <w:rsid w:val="00D16B5F"/>
    <w:rsid w:val="00D201BD"/>
    <w:rsid w:val="00D20EBC"/>
    <w:rsid w:val="00D211C9"/>
    <w:rsid w:val="00D219A2"/>
    <w:rsid w:val="00D228B0"/>
    <w:rsid w:val="00D23225"/>
    <w:rsid w:val="00D2332A"/>
    <w:rsid w:val="00D234FE"/>
    <w:rsid w:val="00D25559"/>
    <w:rsid w:val="00D25AB9"/>
    <w:rsid w:val="00D25BA4"/>
    <w:rsid w:val="00D25C9F"/>
    <w:rsid w:val="00D26FA0"/>
    <w:rsid w:val="00D31112"/>
    <w:rsid w:val="00D320D3"/>
    <w:rsid w:val="00D33535"/>
    <w:rsid w:val="00D3354B"/>
    <w:rsid w:val="00D33AA8"/>
    <w:rsid w:val="00D35A7F"/>
    <w:rsid w:val="00D36C3F"/>
    <w:rsid w:val="00D40458"/>
    <w:rsid w:val="00D40515"/>
    <w:rsid w:val="00D40B87"/>
    <w:rsid w:val="00D412C9"/>
    <w:rsid w:val="00D41F50"/>
    <w:rsid w:val="00D42243"/>
    <w:rsid w:val="00D4331D"/>
    <w:rsid w:val="00D44A0B"/>
    <w:rsid w:val="00D458DB"/>
    <w:rsid w:val="00D45F93"/>
    <w:rsid w:val="00D464DA"/>
    <w:rsid w:val="00D46D4E"/>
    <w:rsid w:val="00D46F2D"/>
    <w:rsid w:val="00D47437"/>
    <w:rsid w:val="00D476DC"/>
    <w:rsid w:val="00D5148E"/>
    <w:rsid w:val="00D522A3"/>
    <w:rsid w:val="00D54D06"/>
    <w:rsid w:val="00D55F58"/>
    <w:rsid w:val="00D56322"/>
    <w:rsid w:val="00D564DE"/>
    <w:rsid w:val="00D5693F"/>
    <w:rsid w:val="00D56CCE"/>
    <w:rsid w:val="00D602B7"/>
    <w:rsid w:val="00D60614"/>
    <w:rsid w:val="00D60E03"/>
    <w:rsid w:val="00D62CA9"/>
    <w:rsid w:val="00D63345"/>
    <w:rsid w:val="00D63A3B"/>
    <w:rsid w:val="00D6417A"/>
    <w:rsid w:val="00D65285"/>
    <w:rsid w:val="00D65513"/>
    <w:rsid w:val="00D67383"/>
    <w:rsid w:val="00D67CDD"/>
    <w:rsid w:val="00D71D2D"/>
    <w:rsid w:val="00D7430C"/>
    <w:rsid w:val="00D7574B"/>
    <w:rsid w:val="00D757DF"/>
    <w:rsid w:val="00D774F3"/>
    <w:rsid w:val="00D7756E"/>
    <w:rsid w:val="00D77661"/>
    <w:rsid w:val="00D800A4"/>
    <w:rsid w:val="00D80B03"/>
    <w:rsid w:val="00D810CB"/>
    <w:rsid w:val="00D81489"/>
    <w:rsid w:val="00D81C37"/>
    <w:rsid w:val="00D81D3F"/>
    <w:rsid w:val="00D851EA"/>
    <w:rsid w:val="00D86046"/>
    <w:rsid w:val="00D864EE"/>
    <w:rsid w:val="00D86E32"/>
    <w:rsid w:val="00D92921"/>
    <w:rsid w:val="00D94811"/>
    <w:rsid w:val="00D9536D"/>
    <w:rsid w:val="00D95673"/>
    <w:rsid w:val="00D956A1"/>
    <w:rsid w:val="00D956A5"/>
    <w:rsid w:val="00D9597F"/>
    <w:rsid w:val="00D96333"/>
    <w:rsid w:val="00D968FB"/>
    <w:rsid w:val="00D9796E"/>
    <w:rsid w:val="00DA12A3"/>
    <w:rsid w:val="00DA2738"/>
    <w:rsid w:val="00DA342D"/>
    <w:rsid w:val="00DA3681"/>
    <w:rsid w:val="00DA39E1"/>
    <w:rsid w:val="00DA5159"/>
    <w:rsid w:val="00DA51CD"/>
    <w:rsid w:val="00DA5445"/>
    <w:rsid w:val="00DA5D52"/>
    <w:rsid w:val="00DA5E63"/>
    <w:rsid w:val="00DB05C7"/>
    <w:rsid w:val="00DB077E"/>
    <w:rsid w:val="00DB1124"/>
    <w:rsid w:val="00DB3C33"/>
    <w:rsid w:val="00DB41BF"/>
    <w:rsid w:val="00DB4547"/>
    <w:rsid w:val="00DB45EC"/>
    <w:rsid w:val="00DB4973"/>
    <w:rsid w:val="00DB4B67"/>
    <w:rsid w:val="00DB4C6F"/>
    <w:rsid w:val="00DB686F"/>
    <w:rsid w:val="00DB706F"/>
    <w:rsid w:val="00DB7B1F"/>
    <w:rsid w:val="00DB7F11"/>
    <w:rsid w:val="00DC0F4D"/>
    <w:rsid w:val="00DC1782"/>
    <w:rsid w:val="00DC2FFD"/>
    <w:rsid w:val="00DC47F0"/>
    <w:rsid w:val="00DC518B"/>
    <w:rsid w:val="00DC5650"/>
    <w:rsid w:val="00DC5948"/>
    <w:rsid w:val="00DC6CDE"/>
    <w:rsid w:val="00DC6F8D"/>
    <w:rsid w:val="00DC7ADC"/>
    <w:rsid w:val="00DC7F78"/>
    <w:rsid w:val="00DD3E12"/>
    <w:rsid w:val="00DD51AF"/>
    <w:rsid w:val="00DD5FA3"/>
    <w:rsid w:val="00DD67BE"/>
    <w:rsid w:val="00DD7DFD"/>
    <w:rsid w:val="00DE03C9"/>
    <w:rsid w:val="00DE2482"/>
    <w:rsid w:val="00DE3DF3"/>
    <w:rsid w:val="00DE5BF6"/>
    <w:rsid w:val="00DE6C1D"/>
    <w:rsid w:val="00DE6D2C"/>
    <w:rsid w:val="00DE7352"/>
    <w:rsid w:val="00DF2127"/>
    <w:rsid w:val="00DF2BD6"/>
    <w:rsid w:val="00DF4468"/>
    <w:rsid w:val="00DF48BA"/>
    <w:rsid w:val="00DF6604"/>
    <w:rsid w:val="00DF6A03"/>
    <w:rsid w:val="00DF706D"/>
    <w:rsid w:val="00DF7086"/>
    <w:rsid w:val="00DF7767"/>
    <w:rsid w:val="00E00D5A"/>
    <w:rsid w:val="00E02E86"/>
    <w:rsid w:val="00E03033"/>
    <w:rsid w:val="00E03365"/>
    <w:rsid w:val="00E04890"/>
    <w:rsid w:val="00E05434"/>
    <w:rsid w:val="00E05727"/>
    <w:rsid w:val="00E06D44"/>
    <w:rsid w:val="00E073FF"/>
    <w:rsid w:val="00E07962"/>
    <w:rsid w:val="00E07E76"/>
    <w:rsid w:val="00E07FF5"/>
    <w:rsid w:val="00E1141F"/>
    <w:rsid w:val="00E116C5"/>
    <w:rsid w:val="00E1193D"/>
    <w:rsid w:val="00E11DDF"/>
    <w:rsid w:val="00E12A46"/>
    <w:rsid w:val="00E13EF5"/>
    <w:rsid w:val="00E14F42"/>
    <w:rsid w:val="00E159F1"/>
    <w:rsid w:val="00E162E5"/>
    <w:rsid w:val="00E17EE1"/>
    <w:rsid w:val="00E215C6"/>
    <w:rsid w:val="00E234FB"/>
    <w:rsid w:val="00E268F9"/>
    <w:rsid w:val="00E3083B"/>
    <w:rsid w:val="00E310CB"/>
    <w:rsid w:val="00E3176F"/>
    <w:rsid w:val="00E320B4"/>
    <w:rsid w:val="00E32588"/>
    <w:rsid w:val="00E329FB"/>
    <w:rsid w:val="00E336E4"/>
    <w:rsid w:val="00E3503D"/>
    <w:rsid w:val="00E370B0"/>
    <w:rsid w:val="00E40FB3"/>
    <w:rsid w:val="00E429A4"/>
    <w:rsid w:val="00E44C38"/>
    <w:rsid w:val="00E4515C"/>
    <w:rsid w:val="00E455BC"/>
    <w:rsid w:val="00E45BCB"/>
    <w:rsid w:val="00E4645C"/>
    <w:rsid w:val="00E46CE7"/>
    <w:rsid w:val="00E47337"/>
    <w:rsid w:val="00E47AFA"/>
    <w:rsid w:val="00E50D61"/>
    <w:rsid w:val="00E50E8E"/>
    <w:rsid w:val="00E51B77"/>
    <w:rsid w:val="00E51D3D"/>
    <w:rsid w:val="00E51ED3"/>
    <w:rsid w:val="00E51F03"/>
    <w:rsid w:val="00E528D6"/>
    <w:rsid w:val="00E5435E"/>
    <w:rsid w:val="00E55B0A"/>
    <w:rsid w:val="00E5632C"/>
    <w:rsid w:val="00E566A9"/>
    <w:rsid w:val="00E60426"/>
    <w:rsid w:val="00E60FB0"/>
    <w:rsid w:val="00E627C1"/>
    <w:rsid w:val="00E64452"/>
    <w:rsid w:val="00E64EEF"/>
    <w:rsid w:val="00E661FB"/>
    <w:rsid w:val="00E67883"/>
    <w:rsid w:val="00E70358"/>
    <w:rsid w:val="00E7105B"/>
    <w:rsid w:val="00E71771"/>
    <w:rsid w:val="00E741D1"/>
    <w:rsid w:val="00E74689"/>
    <w:rsid w:val="00E74883"/>
    <w:rsid w:val="00E752A4"/>
    <w:rsid w:val="00E760D8"/>
    <w:rsid w:val="00E80403"/>
    <w:rsid w:val="00E80D54"/>
    <w:rsid w:val="00E815B0"/>
    <w:rsid w:val="00E81EF0"/>
    <w:rsid w:val="00E8217D"/>
    <w:rsid w:val="00E82F5F"/>
    <w:rsid w:val="00E83193"/>
    <w:rsid w:val="00E8344A"/>
    <w:rsid w:val="00E844DA"/>
    <w:rsid w:val="00E853E5"/>
    <w:rsid w:val="00E86BB3"/>
    <w:rsid w:val="00E8736F"/>
    <w:rsid w:val="00E87BDB"/>
    <w:rsid w:val="00E87FE5"/>
    <w:rsid w:val="00E90447"/>
    <w:rsid w:val="00E908FB"/>
    <w:rsid w:val="00E932FD"/>
    <w:rsid w:val="00E938ED"/>
    <w:rsid w:val="00E9675C"/>
    <w:rsid w:val="00E97214"/>
    <w:rsid w:val="00EA00A8"/>
    <w:rsid w:val="00EA09C8"/>
    <w:rsid w:val="00EA1312"/>
    <w:rsid w:val="00EA175F"/>
    <w:rsid w:val="00EA1DD5"/>
    <w:rsid w:val="00EA265F"/>
    <w:rsid w:val="00EA3971"/>
    <w:rsid w:val="00EA4140"/>
    <w:rsid w:val="00EA41EB"/>
    <w:rsid w:val="00EA456B"/>
    <w:rsid w:val="00EA56A9"/>
    <w:rsid w:val="00EA6574"/>
    <w:rsid w:val="00EA683E"/>
    <w:rsid w:val="00EA69FD"/>
    <w:rsid w:val="00EA740A"/>
    <w:rsid w:val="00EB127A"/>
    <w:rsid w:val="00EB1D08"/>
    <w:rsid w:val="00EB3370"/>
    <w:rsid w:val="00EB3C6C"/>
    <w:rsid w:val="00EB4182"/>
    <w:rsid w:val="00EB47C8"/>
    <w:rsid w:val="00EB4D44"/>
    <w:rsid w:val="00EB7709"/>
    <w:rsid w:val="00EC1863"/>
    <w:rsid w:val="00EC2877"/>
    <w:rsid w:val="00EC3EDB"/>
    <w:rsid w:val="00EC3F0A"/>
    <w:rsid w:val="00EC4960"/>
    <w:rsid w:val="00EC52DA"/>
    <w:rsid w:val="00EC6E33"/>
    <w:rsid w:val="00EC7228"/>
    <w:rsid w:val="00EC7B54"/>
    <w:rsid w:val="00ED15DC"/>
    <w:rsid w:val="00ED1601"/>
    <w:rsid w:val="00ED2954"/>
    <w:rsid w:val="00ED31ED"/>
    <w:rsid w:val="00ED351B"/>
    <w:rsid w:val="00ED4141"/>
    <w:rsid w:val="00ED419B"/>
    <w:rsid w:val="00ED44D5"/>
    <w:rsid w:val="00ED4660"/>
    <w:rsid w:val="00ED6458"/>
    <w:rsid w:val="00EE1FB9"/>
    <w:rsid w:val="00EE3C19"/>
    <w:rsid w:val="00EE5AA7"/>
    <w:rsid w:val="00EE5AC4"/>
    <w:rsid w:val="00EE5B0D"/>
    <w:rsid w:val="00EE687E"/>
    <w:rsid w:val="00EE76FB"/>
    <w:rsid w:val="00EE7A66"/>
    <w:rsid w:val="00EE7B68"/>
    <w:rsid w:val="00EF015C"/>
    <w:rsid w:val="00EF1AE7"/>
    <w:rsid w:val="00EF1EC1"/>
    <w:rsid w:val="00EF2B4A"/>
    <w:rsid w:val="00EF3BEB"/>
    <w:rsid w:val="00EF42FE"/>
    <w:rsid w:val="00EF504E"/>
    <w:rsid w:val="00EF5B82"/>
    <w:rsid w:val="00EF5F75"/>
    <w:rsid w:val="00EF7567"/>
    <w:rsid w:val="00F00094"/>
    <w:rsid w:val="00F029CF"/>
    <w:rsid w:val="00F02C5E"/>
    <w:rsid w:val="00F03945"/>
    <w:rsid w:val="00F040B6"/>
    <w:rsid w:val="00F069A0"/>
    <w:rsid w:val="00F117A9"/>
    <w:rsid w:val="00F12197"/>
    <w:rsid w:val="00F12312"/>
    <w:rsid w:val="00F124F3"/>
    <w:rsid w:val="00F12DCD"/>
    <w:rsid w:val="00F12F28"/>
    <w:rsid w:val="00F13007"/>
    <w:rsid w:val="00F1377E"/>
    <w:rsid w:val="00F13BA5"/>
    <w:rsid w:val="00F13C66"/>
    <w:rsid w:val="00F153E6"/>
    <w:rsid w:val="00F16461"/>
    <w:rsid w:val="00F1647E"/>
    <w:rsid w:val="00F1697A"/>
    <w:rsid w:val="00F178D6"/>
    <w:rsid w:val="00F17BAB"/>
    <w:rsid w:val="00F20263"/>
    <w:rsid w:val="00F20571"/>
    <w:rsid w:val="00F216FF"/>
    <w:rsid w:val="00F2303D"/>
    <w:rsid w:val="00F23D3A"/>
    <w:rsid w:val="00F25D8B"/>
    <w:rsid w:val="00F25F7F"/>
    <w:rsid w:val="00F260BD"/>
    <w:rsid w:val="00F26569"/>
    <w:rsid w:val="00F2723D"/>
    <w:rsid w:val="00F2726F"/>
    <w:rsid w:val="00F3132C"/>
    <w:rsid w:val="00F31810"/>
    <w:rsid w:val="00F324E8"/>
    <w:rsid w:val="00F32E9B"/>
    <w:rsid w:val="00F338AB"/>
    <w:rsid w:val="00F33DFC"/>
    <w:rsid w:val="00F34358"/>
    <w:rsid w:val="00F346E3"/>
    <w:rsid w:val="00F34BB2"/>
    <w:rsid w:val="00F37A3A"/>
    <w:rsid w:val="00F40B8C"/>
    <w:rsid w:val="00F411F0"/>
    <w:rsid w:val="00F4137C"/>
    <w:rsid w:val="00F41B50"/>
    <w:rsid w:val="00F41BB0"/>
    <w:rsid w:val="00F41C78"/>
    <w:rsid w:val="00F43553"/>
    <w:rsid w:val="00F44F3F"/>
    <w:rsid w:val="00F45493"/>
    <w:rsid w:val="00F477D8"/>
    <w:rsid w:val="00F47935"/>
    <w:rsid w:val="00F47C68"/>
    <w:rsid w:val="00F5022E"/>
    <w:rsid w:val="00F506CC"/>
    <w:rsid w:val="00F507BB"/>
    <w:rsid w:val="00F5092F"/>
    <w:rsid w:val="00F50D42"/>
    <w:rsid w:val="00F5213D"/>
    <w:rsid w:val="00F52835"/>
    <w:rsid w:val="00F52FF1"/>
    <w:rsid w:val="00F545C0"/>
    <w:rsid w:val="00F54A52"/>
    <w:rsid w:val="00F5527E"/>
    <w:rsid w:val="00F574C6"/>
    <w:rsid w:val="00F5766A"/>
    <w:rsid w:val="00F57AA5"/>
    <w:rsid w:val="00F60B41"/>
    <w:rsid w:val="00F61ED5"/>
    <w:rsid w:val="00F62988"/>
    <w:rsid w:val="00F6368E"/>
    <w:rsid w:val="00F64A3B"/>
    <w:rsid w:val="00F66742"/>
    <w:rsid w:val="00F66D20"/>
    <w:rsid w:val="00F67208"/>
    <w:rsid w:val="00F67570"/>
    <w:rsid w:val="00F67DB4"/>
    <w:rsid w:val="00F70698"/>
    <w:rsid w:val="00F72161"/>
    <w:rsid w:val="00F72327"/>
    <w:rsid w:val="00F740ED"/>
    <w:rsid w:val="00F742E1"/>
    <w:rsid w:val="00F74F75"/>
    <w:rsid w:val="00F75F1D"/>
    <w:rsid w:val="00F7691C"/>
    <w:rsid w:val="00F80681"/>
    <w:rsid w:val="00F80CD5"/>
    <w:rsid w:val="00F80CFB"/>
    <w:rsid w:val="00F82249"/>
    <w:rsid w:val="00F822D3"/>
    <w:rsid w:val="00F826A7"/>
    <w:rsid w:val="00F835C3"/>
    <w:rsid w:val="00F83609"/>
    <w:rsid w:val="00F853D5"/>
    <w:rsid w:val="00F86F3D"/>
    <w:rsid w:val="00F916F8"/>
    <w:rsid w:val="00F93A85"/>
    <w:rsid w:val="00F93B59"/>
    <w:rsid w:val="00F94CC3"/>
    <w:rsid w:val="00F95304"/>
    <w:rsid w:val="00F96962"/>
    <w:rsid w:val="00F96F78"/>
    <w:rsid w:val="00FA00F0"/>
    <w:rsid w:val="00FA03EB"/>
    <w:rsid w:val="00FA053D"/>
    <w:rsid w:val="00FA12D2"/>
    <w:rsid w:val="00FA4511"/>
    <w:rsid w:val="00FA5DC0"/>
    <w:rsid w:val="00FA6198"/>
    <w:rsid w:val="00FA702C"/>
    <w:rsid w:val="00FB2310"/>
    <w:rsid w:val="00FB2D4E"/>
    <w:rsid w:val="00FB2F2C"/>
    <w:rsid w:val="00FB384D"/>
    <w:rsid w:val="00FB3AF7"/>
    <w:rsid w:val="00FB4542"/>
    <w:rsid w:val="00FB499D"/>
    <w:rsid w:val="00FB5345"/>
    <w:rsid w:val="00FB57EB"/>
    <w:rsid w:val="00FB616A"/>
    <w:rsid w:val="00FB69BB"/>
    <w:rsid w:val="00FB6C49"/>
    <w:rsid w:val="00FB738F"/>
    <w:rsid w:val="00FB7B26"/>
    <w:rsid w:val="00FC09CE"/>
    <w:rsid w:val="00FC1821"/>
    <w:rsid w:val="00FC4171"/>
    <w:rsid w:val="00FC4422"/>
    <w:rsid w:val="00FC4EAA"/>
    <w:rsid w:val="00FC4F11"/>
    <w:rsid w:val="00FC549C"/>
    <w:rsid w:val="00FC5BD4"/>
    <w:rsid w:val="00FC6594"/>
    <w:rsid w:val="00FC6A41"/>
    <w:rsid w:val="00FC6F14"/>
    <w:rsid w:val="00FC729E"/>
    <w:rsid w:val="00FC752B"/>
    <w:rsid w:val="00FC77DE"/>
    <w:rsid w:val="00FC786C"/>
    <w:rsid w:val="00FD132F"/>
    <w:rsid w:val="00FD1F7D"/>
    <w:rsid w:val="00FD2ED5"/>
    <w:rsid w:val="00FD3CD8"/>
    <w:rsid w:val="00FD5DEB"/>
    <w:rsid w:val="00FD6BCA"/>
    <w:rsid w:val="00FD6D40"/>
    <w:rsid w:val="00FD79FC"/>
    <w:rsid w:val="00FE0B27"/>
    <w:rsid w:val="00FE1A03"/>
    <w:rsid w:val="00FE2B45"/>
    <w:rsid w:val="00FE31E4"/>
    <w:rsid w:val="00FE3711"/>
    <w:rsid w:val="00FE3EF9"/>
    <w:rsid w:val="00FE4683"/>
    <w:rsid w:val="00FE5852"/>
    <w:rsid w:val="00FE5A9A"/>
    <w:rsid w:val="00FE662B"/>
    <w:rsid w:val="00FE7EA0"/>
    <w:rsid w:val="00FF0116"/>
    <w:rsid w:val="00FF12E8"/>
    <w:rsid w:val="00FF1484"/>
    <w:rsid w:val="00FF1854"/>
    <w:rsid w:val="00FF1F54"/>
    <w:rsid w:val="00FF3063"/>
    <w:rsid w:val="00FF33B1"/>
    <w:rsid w:val="00FF3446"/>
    <w:rsid w:val="00FF3EB5"/>
    <w:rsid w:val="00FF4FA0"/>
    <w:rsid w:val="00FF519A"/>
    <w:rsid w:val="00FF625E"/>
    <w:rsid w:val="00FF654C"/>
    <w:rsid w:val="00FF6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5:docId w15:val="{C14F3E51-92D7-4076-8CE7-44D7BA8D3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A45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69E7"/>
    <w:pPr>
      <w:ind w:left="720"/>
      <w:contextualSpacing/>
    </w:pPr>
  </w:style>
  <w:style w:type="paragraph" w:styleId="a4">
    <w:name w:val="No Spacing"/>
    <w:qFormat/>
    <w:rsid w:val="008166CD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A01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557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45575C"/>
  </w:style>
  <w:style w:type="paragraph" w:styleId="a6">
    <w:name w:val="Balloon Text"/>
    <w:basedOn w:val="a"/>
    <w:link w:val="a7"/>
    <w:uiPriority w:val="99"/>
    <w:semiHidden/>
    <w:unhideWhenUsed/>
    <w:rsid w:val="00902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2A1E"/>
    <w:rPr>
      <w:rFonts w:ascii="Tahoma" w:hAnsi="Tahoma" w:cs="Tahoma"/>
      <w:sz w:val="16"/>
      <w:szCs w:val="16"/>
      <w:lang w:eastAsia="en-US"/>
    </w:rPr>
  </w:style>
  <w:style w:type="table" w:customStyle="1" w:styleId="1-11">
    <w:name w:val="Средняя заливка 1 - Акцент 11"/>
    <w:basedOn w:val="a1"/>
    <w:uiPriority w:val="63"/>
    <w:rsid w:val="00607E4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Светлый список - Акцент 11"/>
    <w:basedOn w:val="a1"/>
    <w:uiPriority w:val="61"/>
    <w:rsid w:val="00607E4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Grid 1 Accent 1"/>
    <w:basedOn w:val="a1"/>
    <w:uiPriority w:val="67"/>
    <w:rsid w:val="00607E4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customStyle="1" w:styleId="3">
    <w:name w:val="Основной текст3"/>
    <w:basedOn w:val="a"/>
    <w:rsid w:val="00862C65"/>
    <w:pPr>
      <w:widowControl w:val="0"/>
      <w:shd w:val="clear" w:color="auto" w:fill="FFFFFF"/>
      <w:spacing w:after="720" w:line="326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styleId="2-1">
    <w:name w:val="Medium Grid 2 Accent 1"/>
    <w:basedOn w:val="a1"/>
    <w:uiPriority w:val="68"/>
    <w:rsid w:val="007A788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-110">
    <w:name w:val="Светлая сетка - Акцент 11"/>
    <w:basedOn w:val="a1"/>
    <w:uiPriority w:val="62"/>
    <w:rsid w:val="007A788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5">
    <w:name w:val="Light Grid Accent 5"/>
    <w:basedOn w:val="a1"/>
    <w:uiPriority w:val="62"/>
    <w:rsid w:val="009524A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EA45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8">
    <w:name w:val="Normal (Web)"/>
    <w:basedOn w:val="a"/>
    <w:uiPriority w:val="99"/>
    <w:semiHidden/>
    <w:unhideWhenUsed/>
    <w:rsid w:val="001F7B2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table" w:styleId="3-1">
    <w:name w:val="Medium Grid 3 Accent 1"/>
    <w:basedOn w:val="a1"/>
    <w:uiPriority w:val="69"/>
    <w:rsid w:val="008640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customStyle="1" w:styleId="ConsPlusTitle">
    <w:name w:val="ConsPlusTitle"/>
    <w:rsid w:val="0011588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Intense Emphasis"/>
    <w:basedOn w:val="a0"/>
    <w:uiPriority w:val="21"/>
    <w:qFormat/>
    <w:rsid w:val="0011588E"/>
    <w:rPr>
      <w:b/>
      <w:bCs/>
      <w:i/>
      <w:iCs/>
      <w:color w:val="4F81BD" w:themeColor="accent1"/>
    </w:rPr>
  </w:style>
  <w:style w:type="table" w:customStyle="1" w:styleId="-12">
    <w:name w:val="Светлая сетка - Акцент 12"/>
    <w:basedOn w:val="a1"/>
    <w:uiPriority w:val="62"/>
    <w:rsid w:val="00CE649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Layout" Target="diagrams/layout3.xml"/><Relationship Id="rId26" Type="http://schemas.openxmlformats.org/officeDocument/2006/relationships/diagramLayout" Target="diagrams/layout4.xml"/><Relationship Id="rId3" Type="http://schemas.openxmlformats.org/officeDocument/2006/relationships/styles" Target="styles.xml"/><Relationship Id="rId21" Type="http://schemas.microsoft.com/office/2007/relationships/diagramDrawing" Target="diagrams/drawing3.xml"/><Relationship Id="rId34" Type="http://schemas.openxmlformats.org/officeDocument/2006/relationships/fontTable" Target="fontTable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Data" Target="diagrams/data3.xml"/><Relationship Id="rId25" Type="http://schemas.openxmlformats.org/officeDocument/2006/relationships/diagramData" Target="diagrams/data4.xml"/><Relationship Id="rId33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diagramColors" Target="diagrams/colors3.xml"/><Relationship Id="rId29" Type="http://schemas.microsoft.com/office/2007/relationships/diagramDrawing" Target="diagrams/drawing4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chart" Target="charts/chart3.xml"/><Relationship Id="rId32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23" Type="http://schemas.openxmlformats.org/officeDocument/2006/relationships/chart" Target="charts/chart2.xml"/><Relationship Id="rId28" Type="http://schemas.openxmlformats.org/officeDocument/2006/relationships/diagramColors" Target="diagrams/colors4.xml"/><Relationship Id="rId10" Type="http://schemas.microsoft.com/office/2007/relationships/diagramDrawing" Target="diagrams/drawing1.xml"/><Relationship Id="rId19" Type="http://schemas.openxmlformats.org/officeDocument/2006/relationships/diagramQuickStyle" Target="diagrams/quickStyle3.xml"/><Relationship Id="rId31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chart" Target="charts/chart1.xml"/><Relationship Id="rId27" Type="http://schemas.openxmlformats.org/officeDocument/2006/relationships/diagramQuickStyle" Target="diagrams/quickStyle4.xml"/><Relationship Id="rId30" Type="http://schemas.openxmlformats.org/officeDocument/2006/relationships/chart" Target="charts/chart4.xml"/><Relationship Id="rId35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PT Astra Serif" pitchFamily="18" charset="-52"/>
                <a:ea typeface="PT Astra Serif" pitchFamily="18" charset="-52"/>
              </a:defRPr>
            </a:pPr>
            <a:r>
              <a:rPr lang="ru-RU">
                <a:latin typeface="PT Astra Serif" pitchFamily="18" charset="-52"/>
                <a:ea typeface="PT Astra Serif" pitchFamily="18" charset="-52"/>
              </a:rPr>
              <a:t>Структура доходов бюджета Базарно-Карабулакского муниципального образования на 2023 год (%)</a:t>
            </a:r>
          </a:p>
        </c:rich>
      </c:tx>
      <c:layout/>
      <c:overlay val="0"/>
    </c:title>
    <c:autoTitleDeleted val="0"/>
    <c:view3D>
      <c:rotX val="30"/>
      <c:rotY val="0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Алексеевского муниципального образования на 2015 год (%)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2.5260719259986793E-2"/>
                  <c:y val="3.364810847407391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Лист1!$A$2:$A$10</c:f>
              <c:strCache>
                <c:ptCount val="8"/>
                <c:pt idx="0">
                  <c:v>налог на доходы физических лиц 43,2%</c:v>
                </c:pt>
                <c:pt idx="1">
                  <c:v>единый сельскохозяйственный налог 3,4%</c:v>
                </c:pt>
                <c:pt idx="2">
                  <c:v>налог на имущество физических лиц 8,1%</c:v>
                </c:pt>
                <c:pt idx="3">
                  <c:v>Акцизы 10,7%</c:v>
                </c:pt>
                <c:pt idx="4">
                  <c:v>земельный налог 14,2%</c:v>
                </c:pt>
                <c:pt idx="5">
                  <c:v>субсидии %</c:v>
                </c:pt>
                <c:pt idx="6">
                  <c:v>дотация 1,9 %</c:v>
                </c:pt>
                <c:pt idx="7">
                  <c:v>иные межбюджетные трансферты 14,5 % 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43.2</c:v>
                </c:pt>
                <c:pt idx="1">
                  <c:v>3.4</c:v>
                </c:pt>
                <c:pt idx="2">
                  <c:v>8.1</c:v>
                </c:pt>
                <c:pt idx="3">
                  <c:v>10.7</c:v>
                </c:pt>
                <c:pt idx="4">
                  <c:v>14.2</c:v>
                </c:pt>
                <c:pt idx="6">
                  <c:v>1.9</c:v>
                </c:pt>
                <c:pt idx="7">
                  <c:v>14.5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425-4A75-9872-1A39E591AA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6026146837355426"/>
          <c:y val="0.19164167199948071"/>
          <c:w val="0.28195135756022033"/>
          <c:h val="0.66606883503520065"/>
        </c:manualLayout>
      </c:layout>
      <c:overlay val="0"/>
    </c:legend>
    <c:plotVisOnly val="1"/>
    <c:dispBlanksAs val="zero"/>
    <c:showDLblsOverMax val="0"/>
  </c:chart>
  <c:spPr>
    <a:solidFill>
      <a:schemeClr val="tx2">
        <a:lumMod val="20000"/>
        <a:lumOff val="80000"/>
      </a:schemeClr>
    </a:solidFill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PT Astra Serif" pitchFamily="18" charset="-52"/>
                <a:ea typeface="PT Astra Serif" pitchFamily="18" charset="-52"/>
              </a:defRPr>
            </a:pPr>
            <a:r>
              <a:rPr lang="ru-RU">
                <a:latin typeface="PT Astra Serif" pitchFamily="18" charset="-52"/>
                <a:ea typeface="PT Astra Serif" pitchFamily="18" charset="-52"/>
              </a:rPr>
              <a:t>Структура доходов бюджета Базарно-Карабулакского муниципального образования на 2024 год (%)</a:t>
            </a:r>
          </a:p>
        </c:rich>
      </c:tx>
      <c:layout/>
      <c:overlay val="0"/>
    </c:title>
    <c:autoTitleDeleted val="0"/>
    <c:view3D>
      <c:rotX val="30"/>
      <c:rotY val="0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Алексеевского муниципального образования на 2015 год (%)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2.5260719259986793E-2"/>
                  <c:y val="3.364810847407392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Лист1!$A$2:$A$10</c:f>
              <c:strCache>
                <c:ptCount val="8"/>
                <c:pt idx="0">
                  <c:v>налог на доходы физических лиц50,3%</c:v>
                </c:pt>
                <c:pt idx="1">
                  <c:v>единый сельскохозяйственный налог 1,9%</c:v>
                </c:pt>
                <c:pt idx="2">
                  <c:v>налог на имущество физических лиц 10,5%</c:v>
                </c:pt>
                <c:pt idx="3">
                  <c:v>Акцизы 13,0%</c:v>
                </c:pt>
                <c:pt idx="4">
                  <c:v>земельный налог 17,1%</c:v>
                </c:pt>
                <c:pt idx="5">
                  <c:v>субсидии %</c:v>
                </c:pt>
                <c:pt idx="6">
                  <c:v>дотация 2,3 %</c:v>
                </c:pt>
                <c:pt idx="7">
                  <c:v>иные межбюджетные трансферты  % 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50.3</c:v>
                </c:pt>
                <c:pt idx="1">
                  <c:v>1.9000000000000001</c:v>
                </c:pt>
                <c:pt idx="2">
                  <c:v>10.5</c:v>
                </c:pt>
                <c:pt idx="3">
                  <c:v>13</c:v>
                </c:pt>
                <c:pt idx="4">
                  <c:v>17.100000000000001</c:v>
                </c:pt>
                <c:pt idx="6">
                  <c:v>2.2999999999999998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425-4A75-9872-1A39E591AA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6026146837355471"/>
          <c:y val="0.19164167199948068"/>
          <c:w val="0.28195135756022033"/>
          <c:h val="0.66606883503520065"/>
        </c:manualLayout>
      </c:layout>
      <c:overlay val="0"/>
    </c:legend>
    <c:plotVisOnly val="1"/>
    <c:dispBlanksAs val="zero"/>
    <c:showDLblsOverMax val="0"/>
  </c:chart>
  <c:spPr>
    <a:solidFill>
      <a:schemeClr val="tx2">
        <a:lumMod val="20000"/>
        <a:lumOff val="80000"/>
      </a:schemeClr>
    </a:solidFill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PT Astra Serif" pitchFamily="18" charset="-52"/>
                <a:ea typeface="PT Astra Serif" pitchFamily="18" charset="-52"/>
              </a:defRPr>
            </a:pPr>
            <a:r>
              <a:rPr lang="ru-RU">
                <a:latin typeface="PT Astra Serif" pitchFamily="18" charset="-52"/>
                <a:ea typeface="PT Astra Serif" pitchFamily="18" charset="-52"/>
              </a:rPr>
              <a:t>Структура доходов бюджета Базарно-Карабулакского</a:t>
            </a:r>
            <a:r>
              <a:rPr lang="ru-RU" baseline="0">
                <a:latin typeface="PT Astra Serif" pitchFamily="18" charset="-52"/>
                <a:ea typeface="PT Astra Serif" pitchFamily="18" charset="-52"/>
              </a:rPr>
              <a:t> </a:t>
            </a:r>
            <a:r>
              <a:rPr lang="ru-RU">
                <a:latin typeface="PT Astra Serif" pitchFamily="18" charset="-52"/>
                <a:ea typeface="PT Astra Serif" pitchFamily="18" charset="-52"/>
              </a:rPr>
              <a:t>муниципального образования на 2025 год (%)</a:t>
            </a:r>
          </a:p>
        </c:rich>
      </c:tx>
      <c:layout>
        <c:manualLayout>
          <c:xMode val="edge"/>
          <c:yMode val="edge"/>
          <c:x val="0.16286816156437142"/>
          <c:y val="1.413427561837456E-2"/>
        </c:manualLayout>
      </c:layout>
      <c:overlay val="0"/>
    </c:title>
    <c:autoTitleDeleted val="0"/>
    <c:view3D>
      <c:rotX val="30"/>
      <c:rotY val="0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7158251624466624E-2"/>
          <c:y val="0.32138862642169774"/>
          <c:w val="0.59161791879609127"/>
          <c:h val="0.5812227471566042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Алексеевского муниципального образования на 2015 год (%)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2.5260719259986793E-2"/>
                  <c:y val="3.364810847407392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425-4A75-9872-1A39E591AA8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Лист1!$A$2:$A$10</c:f>
              <c:strCache>
                <c:ptCount val="8"/>
                <c:pt idx="0">
                  <c:v>налог на доходы физических лиц 51,8%</c:v>
                </c:pt>
                <c:pt idx="1">
                  <c:v>единый сельскохозяйственный налог 1,6%</c:v>
                </c:pt>
                <c:pt idx="2">
                  <c:v>налог на имущество физических лиц 10,8%</c:v>
                </c:pt>
                <c:pt idx="3">
                  <c:v>Акцизы 12,5%</c:v>
                </c:pt>
                <c:pt idx="4">
                  <c:v>земельный налог 16,5%</c:v>
                </c:pt>
                <c:pt idx="5">
                  <c:v>субсидии %</c:v>
                </c:pt>
                <c:pt idx="6">
                  <c:v>дотация2,3 %</c:v>
                </c:pt>
                <c:pt idx="7">
                  <c:v>иные межбюджетные трансферты  % 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51.8</c:v>
                </c:pt>
                <c:pt idx="1">
                  <c:v>1.6</c:v>
                </c:pt>
                <c:pt idx="2">
                  <c:v>10.8</c:v>
                </c:pt>
                <c:pt idx="3">
                  <c:v>12.5</c:v>
                </c:pt>
                <c:pt idx="4">
                  <c:v>16.5</c:v>
                </c:pt>
                <c:pt idx="6">
                  <c:v>2.2999999999999998</c:v>
                </c:pt>
                <c:pt idx="7">
                  <c:v>19.600000000000001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425-4A75-9872-1A39E591AA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6026146837355471"/>
          <c:y val="0.19164167199948068"/>
          <c:w val="0.28195135756022033"/>
          <c:h val="0.66606883503520065"/>
        </c:manualLayout>
      </c:layout>
      <c:overlay val="0"/>
    </c:legend>
    <c:plotVisOnly val="1"/>
    <c:dispBlanksAs val="zero"/>
    <c:showDLblsOverMax val="0"/>
  </c:chart>
  <c:spPr>
    <a:solidFill>
      <a:schemeClr val="tx2">
        <a:lumMod val="20000"/>
        <a:lumOff val="80000"/>
      </a:schemeClr>
    </a:solidFill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0461150456751583E-2"/>
          <c:y val="0.29467494849996456"/>
          <c:w val="0.98953884954324756"/>
          <c:h val="0.6812159235911509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Структура расходов бюджета на 2024 г.</c:v>
                </c:pt>
              </c:strCache>
            </c:strRef>
          </c:tx>
          <c:explosion val="36"/>
          <c:dLbls>
            <c:dLbl>
              <c:idx val="2"/>
              <c:layout>
                <c:manualLayout>
                  <c:x val="-0.10463164171517678"/>
                  <c:y val="-0.21185407187423386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11204836825564395"/>
                  <c:y val="-0.16370759883388278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Sheet1!$B$2:$E$2</c:f>
              <c:numCache>
                <c:formatCode>#,##0.00</c:formatCode>
                <c:ptCount val="4"/>
                <c:pt idx="0">
                  <c:v>7223.4</c:v>
                </c:pt>
                <c:pt idx="1">
                  <c:v>3139.4</c:v>
                </c:pt>
                <c:pt idx="2" formatCode="General">
                  <c:v>3838.3</c:v>
                </c:pt>
                <c:pt idx="3">
                  <c:v>14988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CB7-4A5D-BE3A-A058739799E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explosion val="52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CB7-4A5D-BE3A-A058739799E2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explosion val="52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CB7-4A5D-BE3A-A058739799E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t"/>
      <c:layout>
        <c:manualLayout>
          <c:xMode val="edge"/>
          <c:yMode val="edge"/>
          <c:x val="0"/>
          <c:y val="9.8207275883343298E-2"/>
          <c:w val="0.99749106780646757"/>
          <c:h val="0.23242566500908457"/>
        </c:manualLayout>
      </c:layout>
      <c:overlay val="0"/>
    </c:legend>
    <c:plotVisOnly val="1"/>
    <c:dispBlanksAs val="zero"/>
    <c:showDLblsOverMax val="0"/>
  </c:chart>
  <c:spPr>
    <a:solidFill>
      <a:schemeClr val="accent2">
        <a:lumMod val="40000"/>
        <a:lumOff val="60000"/>
      </a:schemeClr>
    </a:solidFill>
  </c:sp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153691517513083E-2"/>
          <c:y val="0.29467494849996534"/>
          <c:w val="0.98846305816978952"/>
          <c:h val="0.7036731946968178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Общегосударственные вопросы</c:v>
                </c:pt>
              </c:strCache>
            </c:strRef>
          </c:tx>
          <c:explosion val="36"/>
          <c:dLbls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Sheet1!$B$2:$E$2</c:f>
              <c:numCache>
                <c:formatCode>#,##0.00</c:formatCode>
                <c:ptCount val="4"/>
                <c:pt idx="0">
                  <c:v>6653.4</c:v>
                </c:pt>
                <c:pt idx="1">
                  <c:v>2618.6</c:v>
                </c:pt>
                <c:pt idx="2" formatCode="General">
                  <c:v>3270.5</c:v>
                </c:pt>
                <c:pt idx="3">
                  <c:v>10886.6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CB7-4A5D-BE3A-A058739799E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национ</c:v>
                </c:pt>
              </c:strCache>
            </c:strRef>
          </c:tx>
          <c:explosion val="52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CB7-4A5D-BE3A-A058739799E2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explosion val="52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CB7-4A5D-BE3A-A058739799E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noFill/>
        <a:ln w="25400">
          <a:noFill/>
        </a:ln>
      </c:spPr>
    </c:plotArea>
    <c:legend>
      <c:legendPos val="t"/>
      <c:layout>
        <c:manualLayout>
          <c:xMode val="edge"/>
          <c:yMode val="edge"/>
          <c:x val="0"/>
          <c:y val="0.12713970582736991"/>
          <c:w val="1"/>
          <c:h val="0.20628784649782081"/>
        </c:manualLayout>
      </c:layout>
      <c:overlay val="0"/>
    </c:legend>
    <c:plotVisOnly val="1"/>
    <c:dispBlanksAs val="zero"/>
    <c:showDLblsOverMax val="0"/>
  </c:chart>
  <c:spPr>
    <a:solidFill>
      <a:schemeClr val="accent2">
        <a:lumMod val="40000"/>
        <a:lumOff val="60000"/>
      </a:schemeClr>
    </a:solidFill>
  </c:spPr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403324584426946E-2"/>
          <c:y val="0.29467494849996517"/>
          <c:w val="0.98596683056539325"/>
          <c:h val="0.68150959762508445"/>
        </c:manualLayout>
      </c:layout>
      <c:pie3DChart>
        <c:varyColors val="1"/>
        <c:ser>
          <c:idx val="0"/>
          <c:order val="0"/>
          <c:tx>
            <c:strRef>
              <c:f>Sheet1!$A$3</c:f>
              <c:strCache>
                <c:ptCount val="1"/>
                <c:pt idx="0">
                  <c:v>Общегосударственные вопросы</c:v>
                </c:pt>
              </c:strCache>
            </c:strRef>
          </c:tx>
          <c:explosion val="36"/>
          <c:dLbls>
            <c:dLbl>
              <c:idx val="1"/>
              <c:layout>
                <c:manualLayout>
                  <c:x val="-0.10418480441036571"/>
                  <c:y val="-0.12270931945472621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Sheet1!$B$2:$E$2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Sheet1!$B$3:$E$3</c:f>
              <c:numCache>
                <c:formatCode>#,##0.00</c:formatCode>
                <c:ptCount val="4"/>
                <c:pt idx="0">
                  <c:v>6858.2</c:v>
                </c:pt>
                <c:pt idx="1">
                  <c:v>2010.8</c:v>
                </c:pt>
                <c:pt idx="2" formatCode="General">
                  <c:v>4321.9000000000005</c:v>
                </c:pt>
                <c:pt idx="3">
                  <c:v>11136.9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CB7-4A5D-BE3A-A058739799E2}"/>
            </c:ext>
          </c:extLst>
        </c:ser>
        <c:ser>
          <c:idx val="1"/>
          <c:order val="1"/>
          <c:tx>
            <c:strRef>
              <c:f>Sheet1!$A$4</c:f>
              <c:strCache>
                <c:ptCount val="1"/>
                <c:pt idx="0">
                  <c:v>национ</c:v>
                </c:pt>
              </c:strCache>
            </c:strRef>
          </c:tx>
          <c:explosion val="52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Sheet1!$B$2:$E$2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CB7-4A5D-BE3A-A058739799E2}"/>
            </c:ext>
          </c:extLst>
        </c:ser>
        <c:ser>
          <c:idx val="2"/>
          <c:order val="2"/>
          <c:tx>
            <c:strRef>
              <c:f>Sheet1!$A$5</c:f>
              <c:strCache>
                <c:ptCount val="1"/>
                <c:pt idx="0">
                  <c:v>Север</c:v>
                </c:pt>
              </c:strCache>
            </c:strRef>
          </c:tx>
          <c:explosion val="52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Sheet1!$B$2:$E$2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CB7-4A5D-BE3A-A058739799E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t"/>
      <c:layout>
        <c:manualLayout>
          <c:xMode val="edge"/>
          <c:yMode val="edge"/>
          <c:x val="0"/>
          <c:y val="0.12915479582146291"/>
          <c:w val="1"/>
          <c:h val="0.22002557372636114"/>
        </c:manualLayout>
      </c:layout>
      <c:overlay val="0"/>
    </c:legend>
    <c:plotVisOnly val="1"/>
    <c:dispBlanksAs val="zero"/>
    <c:showDLblsOverMax val="0"/>
  </c:chart>
  <c:spPr>
    <a:solidFill>
      <a:schemeClr val="accent2">
        <a:lumMod val="40000"/>
        <a:lumOff val="60000"/>
      </a:schemeClr>
    </a:solidFill>
  </c:spPr>
  <c:externalData r:id="rId1">
    <c:autoUpdate val="0"/>
  </c:externalData>
  <c:userShapes r:id="rId2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4732762-D79A-4F8B-9BCC-4AE6AC6957A5}" type="doc">
      <dgm:prSet loTypeId="urn:microsoft.com/office/officeart/2005/8/layout/list1" loCatId="list" qsTypeId="urn:microsoft.com/office/officeart/2005/8/quickstyle/simple3" qsCatId="simple" csTypeId="urn:microsoft.com/office/officeart/2005/8/colors/accent0_3" csCatId="mainScheme" phldr="1"/>
      <dgm:spPr/>
      <dgm:t>
        <a:bodyPr/>
        <a:lstStyle/>
        <a:p>
          <a:endParaRPr lang="ru-RU"/>
        </a:p>
      </dgm:t>
    </dgm:pt>
    <dgm:pt modelId="{6837C654-EC68-4FD1-A104-82E95E2EDD90}">
      <dgm:prSet custT="1"/>
      <dgm:spPr>
        <a:scene3d>
          <a:camera prst="orthographicFront"/>
          <a:lightRig rig="flat" dir="t"/>
        </a:scene3d>
      </dgm:spPr>
      <dgm:t>
        <a:bodyPr/>
        <a:lstStyle/>
        <a:p>
          <a:r>
            <a:rPr lang="ru-RU" sz="1600" b="1"/>
            <a:t>Вводная часть.</a:t>
          </a:r>
        </a:p>
      </dgm:t>
    </dgm:pt>
    <dgm:pt modelId="{E2949749-D7A1-402B-83D1-677B90860E5A}" type="parTrans" cxnId="{C9F2D2EC-7E15-4155-9E98-D4E2EBBA2BAB}">
      <dgm:prSet/>
      <dgm:spPr/>
      <dgm:t>
        <a:bodyPr/>
        <a:lstStyle/>
        <a:p>
          <a:endParaRPr lang="ru-RU"/>
        </a:p>
      </dgm:t>
    </dgm:pt>
    <dgm:pt modelId="{C06CC29B-C870-467F-9921-2ACBA44FCBD5}" type="sibTrans" cxnId="{C9F2D2EC-7E15-4155-9E98-D4E2EBBA2BAB}">
      <dgm:prSet/>
      <dgm:spPr/>
      <dgm:t>
        <a:bodyPr/>
        <a:lstStyle/>
        <a:p>
          <a:endParaRPr lang="ru-RU"/>
        </a:p>
      </dgm:t>
    </dgm:pt>
    <dgm:pt modelId="{CB57272C-EF98-4041-BF76-D05BEC8FEE30}">
      <dgm:prSet custT="1"/>
      <dgm:spPr/>
      <dgm:t>
        <a:bodyPr/>
        <a:lstStyle/>
        <a:p>
          <a:r>
            <a:rPr lang="ru-RU" sz="1400"/>
            <a:t>Основные понятия:</a:t>
          </a:r>
        </a:p>
      </dgm:t>
    </dgm:pt>
    <dgm:pt modelId="{1B318884-FCE1-4577-9591-97F3C7EF00DA}" type="parTrans" cxnId="{C027A3B6-C0B0-43C6-98BD-E6A5C313D3CD}">
      <dgm:prSet/>
      <dgm:spPr/>
      <dgm:t>
        <a:bodyPr/>
        <a:lstStyle/>
        <a:p>
          <a:endParaRPr lang="ru-RU"/>
        </a:p>
      </dgm:t>
    </dgm:pt>
    <dgm:pt modelId="{9BEAAAA1-E9BE-4B96-9DBD-0963B2E83461}" type="sibTrans" cxnId="{C027A3B6-C0B0-43C6-98BD-E6A5C313D3CD}">
      <dgm:prSet/>
      <dgm:spPr/>
      <dgm:t>
        <a:bodyPr/>
        <a:lstStyle/>
        <a:p>
          <a:endParaRPr lang="ru-RU"/>
        </a:p>
      </dgm:t>
    </dgm:pt>
    <dgm:pt modelId="{61A75694-03B5-4E42-AF01-76A93D60DB86}" type="pres">
      <dgm:prSet presAssocID="{14732762-D79A-4F8B-9BCC-4AE6AC6957A5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BB56C56-D361-4BE8-8330-264D48DF1241}" type="pres">
      <dgm:prSet presAssocID="{6837C654-EC68-4FD1-A104-82E95E2EDD90}" presName="parentLin" presStyleCnt="0"/>
      <dgm:spPr/>
    </dgm:pt>
    <dgm:pt modelId="{B37CD851-B842-4FCE-87BC-15BA8449D3AF}" type="pres">
      <dgm:prSet presAssocID="{6837C654-EC68-4FD1-A104-82E95E2EDD90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26D01565-275F-4A07-9A42-A24D093343A3}" type="pres">
      <dgm:prSet presAssocID="{6837C654-EC68-4FD1-A104-82E95E2EDD90}" presName="parentText" presStyleLbl="node1" presStyleIdx="0" presStyleCnt="1" custScaleY="24922" custLinFactNeighborX="-61089" custLinFactNeighborY="-2571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0E3D60F-6D18-42B4-A014-8A43FD30588B}" type="pres">
      <dgm:prSet presAssocID="{6837C654-EC68-4FD1-A104-82E95E2EDD90}" presName="negativeSpace" presStyleCnt="0"/>
      <dgm:spPr/>
    </dgm:pt>
    <dgm:pt modelId="{10E41307-46B9-4A85-9D01-5BD941F6EE81}" type="pres">
      <dgm:prSet presAssocID="{6837C654-EC68-4FD1-A104-82E95E2EDD90}" presName="childText" presStyleLbl="conFgAcc1" presStyleIdx="0" presStyleCnt="1" custScaleY="25344" custLinFactNeighborX="930" custLinFactNeighborY="3025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9B25450-9228-43DE-A862-CC849FA36B42}" type="presOf" srcId="{CB57272C-EF98-4041-BF76-D05BEC8FEE30}" destId="{10E41307-46B9-4A85-9D01-5BD941F6EE81}" srcOrd="0" destOrd="0" presId="urn:microsoft.com/office/officeart/2005/8/layout/list1"/>
    <dgm:cxn modelId="{36F94316-8F1F-4BD3-8A3F-2F7CD99A1AFF}" type="presOf" srcId="{6837C654-EC68-4FD1-A104-82E95E2EDD90}" destId="{B37CD851-B842-4FCE-87BC-15BA8449D3AF}" srcOrd="0" destOrd="0" presId="urn:microsoft.com/office/officeart/2005/8/layout/list1"/>
    <dgm:cxn modelId="{1AA6A706-9935-44E8-A852-0EF31FFE0651}" type="presOf" srcId="{6837C654-EC68-4FD1-A104-82E95E2EDD90}" destId="{26D01565-275F-4A07-9A42-A24D093343A3}" srcOrd="1" destOrd="0" presId="urn:microsoft.com/office/officeart/2005/8/layout/list1"/>
    <dgm:cxn modelId="{C9F2D2EC-7E15-4155-9E98-D4E2EBBA2BAB}" srcId="{14732762-D79A-4F8B-9BCC-4AE6AC6957A5}" destId="{6837C654-EC68-4FD1-A104-82E95E2EDD90}" srcOrd="0" destOrd="0" parTransId="{E2949749-D7A1-402B-83D1-677B90860E5A}" sibTransId="{C06CC29B-C870-467F-9921-2ACBA44FCBD5}"/>
    <dgm:cxn modelId="{C027A3B6-C0B0-43C6-98BD-E6A5C313D3CD}" srcId="{6837C654-EC68-4FD1-A104-82E95E2EDD90}" destId="{CB57272C-EF98-4041-BF76-D05BEC8FEE30}" srcOrd="0" destOrd="0" parTransId="{1B318884-FCE1-4577-9591-97F3C7EF00DA}" sibTransId="{9BEAAAA1-E9BE-4B96-9DBD-0963B2E83461}"/>
    <dgm:cxn modelId="{3B4D72AA-1B36-4C77-BEC5-0B3391784733}" type="presOf" srcId="{14732762-D79A-4F8B-9BCC-4AE6AC6957A5}" destId="{61A75694-03B5-4E42-AF01-76A93D60DB86}" srcOrd="0" destOrd="0" presId="urn:microsoft.com/office/officeart/2005/8/layout/list1"/>
    <dgm:cxn modelId="{497178DB-C7D9-4C75-8FE7-9403171D67BB}" type="presParOf" srcId="{61A75694-03B5-4E42-AF01-76A93D60DB86}" destId="{FBB56C56-D361-4BE8-8330-264D48DF1241}" srcOrd="0" destOrd="0" presId="urn:microsoft.com/office/officeart/2005/8/layout/list1"/>
    <dgm:cxn modelId="{4A77955F-DF16-422C-8577-0DC39FE3547F}" type="presParOf" srcId="{FBB56C56-D361-4BE8-8330-264D48DF1241}" destId="{B37CD851-B842-4FCE-87BC-15BA8449D3AF}" srcOrd="0" destOrd="0" presId="urn:microsoft.com/office/officeart/2005/8/layout/list1"/>
    <dgm:cxn modelId="{7405A231-2C68-4768-A0F5-84FC7C32D4C2}" type="presParOf" srcId="{FBB56C56-D361-4BE8-8330-264D48DF1241}" destId="{26D01565-275F-4A07-9A42-A24D093343A3}" srcOrd="1" destOrd="0" presId="urn:microsoft.com/office/officeart/2005/8/layout/list1"/>
    <dgm:cxn modelId="{1423BABC-4937-4F5A-AE4E-735DC2708B05}" type="presParOf" srcId="{61A75694-03B5-4E42-AF01-76A93D60DB86}" destId="{C0E3D60F-6D18-42B4-A014-8A43FD30588B}" srcOrd="1" destOrd="0" presId="urn:microsoft.com/office/officeart/2005/8/layout/list1"/>
    <dgm:cxn modelId="{0C7943CD-03A7-4F41-94B3-0B5E699F04DF}" type="presParOf" srcId="{61A75694-03B5-4E42-AF01-76A93D60DB86}" destId="{10E41307-46B9-4A85-9D01-5BD941F6EE81}" srcOrd="2" destOrd="0" presId="urn:microsoft.com/office/officeart/2005/8/layout/list1"/>
  </dgm:cxnLst>
  <dgm:bg>
    <a:effectLst>
      <a:outerShdw blurRad="50800" dist="50800" dir="5400000" algn="ctr" rotWithShape="0">
        <a:schemeClr val="bg1"/>
      </a:outerShdw>
    </a:effectLst>
  </dgm:bg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F3B41DC-8364-4F9C-AEE0-BF9D48EBEA02}" type="doc">
      <dgm:prSet loTypeId="urn:microsoft.com/office/officeart/2005/8/layout/list1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1124ECA-2969-42DD-9F53-D6A3D20BDDBE}">
      <dgm:prSet custT="1"/>
      <dgm:spPr>
        <a:solidFill>
          <a:schemeClr val="accent1"/>
        </a:solidFill>
      </dgm:spPr>
      <dgm:t>
        <a:bodyPr/>
        <a:lstStyle/>
        <a:p>
          <a:pPr algn="ctr"/>
          <a:r>
            <a:rPr lang="ru-RU" sz="200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Общие характеристики бюджета.</a:t>
          </a:r>
        </a:p>
      </dgm:t>
    </dgm:pt>
    <dgm:pt modelId="{31C5E09B-B08C-41AC-8530-F41FB3C5AD13}" type="parTrans" cxnId="{DFB09557-0213-480B-890E-6CC124E03242}">
      <dgm:prSet/>
      <dgm:spPr/>
      <dgm:t>
        <a:bodyPr/>
        <a:lstStyle/>
        <a:p>
          <a:endParaRPr lang="ru-RU"/>
        </a:p>
      </dgm:t>
    </dgm:pt>
    <dgm:pt modelId="{5E30475F-9FFD-4A8B-8CD8-873A103AF711}" type="sibTrans" cxnId="{DFB09557-0213-480B-890E-6CC124E03242}">
      <dgm:prSet/>
      <dgm:spPr/>
      <dgm:t>
        <a:bodyPr/>
        <a:lstStyle/>
        <a:p>
          <a:endParaRPr lang="ru-RU"/>
        </a:p>
      </dgm:t>
    </dgm:pt>
    <dgm:pt modelId="{85380DDC-1939-4A45-AF6E-E2CF7638D240}" type="pres">
      <dgm:prSet presAssocID="{3F3B41DC-8364-4F9C-AEE0-BF9D48EBEA02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8D990DF-5CF0-4362-8A42-FBC932CD99C5}" type="pres">
      <dgm:prSet presAssocID="{A1124ECA-2969-42DD-9F53-D6A3D20BDDBE}" presName="parentLin" presStyleCnt="0"/>
      <dgm:spPr/>
    </dgm:pt>
    <dgm:pt modelId="{2005D30C-388A-4425-AB24-E6A97A091775}" type="pres">
      <dgm:prSet presAssocID="{A1124ECA-2969-42DD-9F53-D6A3D20BDDBE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841EDBC6-7D3D-4050-A978-8D8CF1796B6A}" type="pres">
      <dgm:prSet presAssocID="{A1124ECA-2969-42DD-9F53-D6A3D20BDDBE}" presName="parentText" presStyleLbl="node1" presStyleIdx="0" presStyleCnt="1" custScaleX="85631" custScaleY="7661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2155BD5-7797-4B78-83E0-0D7422BEA992}" type="pres">
      <dgm:prSet presAssocID="{A1124ECA-2969-42DD-9F53-D6A3D20BDDBE}" presName="negativeSpace" presStyleCnt="0"/>
      <dgm:spPr/>
    </dgm:pt>
    <dgm:pt modelId="{9A906A6E-AD9E-472F-A4CD-7D1A29BE60A0}" type="pres">
      <dgm:prSet presAssocID="{A1124ECA-2969-42DD-9F53-D6A3D20BDDBE}" presName="childText" presStyleLbl="conFgAcc1" presStyleIdx="0" presStyleCnt="1">
        <dgm:presLayoutVars>
          <dgm:bulletEnabled val="1"/>
        </dgm:presLayoutVars>
      </dgm:prSet>
      <dgm:spPr/>
    </dgm:pt>
  </dgm:ptLst>
  <dgm:cxnLst>
    <dgm:cxn modelId="{ABBFBA36-C311-47F1-BC7C-514A44B80830}" type="presOf" srcId="{3F3B41DC-8364-4F9C-AEE0-BF9D48EBEA02}" destId="{85380DDC-1939-4A45-AF6E-E2CF7638D240}" srcOrd="0" destOrd="0" presId="urn:microsoft.com/office/officeart/2005/8/layout/list1"/>
    <dgm:cxn modelId="{A3F8ACD6-ACCB-4CB7-A586-ED8BD7C80235}" type="presOf" srcId="{A1124ECA-2969-42DD-9F53-D6A3D20BDDBE}" destId="{841EDBC6-7D3D-4050-A978-8D8CF1796B6A}" srcOrd="1" destOrd="0" presId="urn:microsoft.com/office/officeart/2005/8/layout/list1"/>
    <dgm:cxn modelId="{49E5F963-E96E-4C5B-8F4A-0DDA9F0B9694}" type="presOf" srcId="{A1124ECA-2969-42DD-9F53-D6A3D20BDDBE}" destId="{2005D30C-388A-4425-AB24-E6A97A091775}" srcOrd="0" destOrd="0" presId="urn:microsoft.com/office/officeart/2005/8/layout/list1"/>
    <dgm:cxn modelId="{DFB09557-0213-480B-890E-6CC124E03242}" srcId="{3F3B41DC-8364-4F9C-AEE0-BF9D48EBEA02}" destId="{A1124ECA-2969-42DD-9F53-D6A3D20BDDBE}" srcOrd="0" destOrd="0" parTransId="{31C5E09B-B08C-41AC-8530-F41FB3C5AD13}" sibTransId="{5E30475F-9FFD-4A8B-8CD8-873A103AF711}"/>
    <dgm:cxn modelId="{24FE96BA-50A6-4732-8C09-ADE7D4353968}" type="presParOf" srcId="{85380DDC-1939-4A45-AF6E-E2CF7638D240}" destId="{38D990DF-5CF0-4362-8A42-FBC932CD99C5}" srcOrd="0" destOrd="0" presId="urn:microsoft.com/office/officeart/2005/8/layout/list1"/>
    <dgm:cxn modelId="{B6329D15-D715-44BF-996F-09BFAE93D3DA}" type="presParOf" srcId="{38D990DF-5CF0-4362-8A42-FBC932CD99C5}" destId="{2005D30C-388A-4425-AB24-E6A97A091775}" srcOrd="0" destOrd="0" presId="urn:microsoft.com/office/officeart/2005/8/layout/list1"/>
    <dgm:cxn modelId="{CA64E059-E8DE-42A9-B898-7CED05C1C46D}" type="presParOf" srcId="{38D990DF-5CF0-4362-8A42-FBC932CD99C5}" destId="{841EDBC6-7D3D-4050-A978-8D8CF1796B6A}" srcOrd="1" destOrd="0" presId="urn:microsoft.com/office/officeart/2005/8/layout/list1"/>
    <dgm:cxn modelId="{3DD760AD-D4B6-4E92-AE43-4F56CC310B69}" type="presParOf" srcId="{85380DDC-1939-4A45-AF6E-E2CF7638D240}" destId="{C2155BD5-7797-4B78-83E0-0D7422BEA992}" srcOrd="1" destOrd="0" presId="urn:microsoft.com/office/officeart/2005/8/layout/list1"/>
    <dgm:cxn modelId="{5F0744E8-437C-4002-A3B3-D119519DD9E3}" type="presParOf" srcId="{85380DDC-1939-4A45-AF6E-E2CF7638D240}" destId="{9A906A6E-AD9E-472F-A4CD-7D1A29BE60A0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E146F800-5A92-4DA7-9208-288CBFB2380A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19FFAF8-357D-449C-A3E4-C95D6F6FEFA0}">
      <dgm:prSet/>
      <dgm:spPr/>
      <dgm:t>
        <a:bodyPr/>
        <a:lstStyle/>
        <a:p>
          <a:r>
            <a:rPr lang="ru-RU" b="1"/>
            <a:t>Доходы бюджета</a:t>
          </a:r>
        </a:p>
      </dgm:t>
    </dgm:pt>
    <dgm:pt modelId="{DD6E7AC1-68FB-4472-93AA-ED992901F425}" type="parTrans" cxnId="{B6EA3AEA-165F-4819-960D-BFE55408EDEC}">
      <dgm:prSet/>
      <dgm:spPr/>
      <dgm:t>
        <a:bodyPr/>
        <a:lstStyle/>
        <a:p>
          <a:endParaRPr lang="ru-RU"/>
        </a:p>
      </dgm:t>
    </dgm:pt>
    <dgm:pt modelId="{F96E8F09-347F-4D2C-9FDF-1AAAD9817805}" type="sibTrans" cxnId="{B6EA3AEA-165F-4819-960D-BFE55408EDEC}">
      <dgm:prSet/>
      <dgm:spPr/>
      <dgm:t>
        <a:bodyPr/>
        <a:lstStyle/>
        <a:p>
          <a:endParaRPr lang="ru-RU"/>
        </a:p>
      </dgm:t>
    </dgm:pt>
    <dgm:pt modelId="{D76636C1-C205-4106-9E87-141E9D2151BE}" type="pres">
      <dgm:prSet presAssocID="{E146F800-5A92-4DA7-9208-288CBFB2380A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5E1BB9E-40A7-4AA0-842A-1B0F6317D538}" type="pres">
      <dgm:prSet presAssocID="{219FFAF8-357D-449C-A3E4-C95D6F6FEFA0}" presName="parentLin" presStyleCnt="0"/>
      <dgm:spPr/>
    </dgm:pt>
    <dgm:pt modelId="{BC0881DD-78CA-4B28-8816-30A6FB79A3B0}" type="pres">
      <dgm:prSet presAssocID="{219FFAF8-357D-449C-A3E4-C95D6F6FEFA0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7F710A1E-C9FD-4AA5-AACC-11F1C9184BAA}" type="pres">
      <dgm:prSet presAssocID="{219FFAF8-357D-449C-A3E4-C95D6F6FEFA0}" presName="parentText" presStyleLbl="node1" presStyleIdx="0" presStyleCnt="1" custScaleY="6967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C162978-6BFC-45B2-9DDA-E5CE52676D53}" type="pres">
      <dgm:prSet presAssocID="{219FFAF8-357D-449C-A3E4-C95D6F6FEFA0}" presName="negativeSpace" presStyleCnt="0"/>
      <dgm:spPr/>
    </dgm:pt>
    <dgm:pt modelId="{5F560D6B-9E67-46D1-A080-D4E5EE390FC8}" type="pres">
      <dgm:prSet presAssocID="{219FFAF8-357D-449C-A3E4-C95D6F6FEFA0}" presName="childText" presStyleLbl="conFgAcc1" presStyleIdx="0" presStyleCnt="1">
        <dgm:presLayoutVars>
          <dgm:bulletEnabled val="1"/>
        </dgm:presLayoutVars>
      </dgm:prSet>
      <dgm:spPr/>
    </dgm:pt>
  </dgm:ptLst>
  <dgm:cxnLst>
    <dgm:cxn modelId="{0E30E1C2-6BA2-4AB5-AB52-87D2D72B298A}" type="presOf" srcId="{219FFAF8-357D-449C-A3E4-C95D6F6FEFA0}" destId="{BC0881DD-78CA-4B28-8816-30A6FB79A3B0}" srcOrd="0" destOrd="0" presId="urn:microsoft.com/office/officeart/2005/8/layout/list1"/>
    <dgm:cxn modelId="{CD188523-246A-45D9-8ED2-683610F72639}" type="presOf" srcId="{219FFAF8-357D-449C-A3E4-C95D6F6FEFA0}" destId="{7F710A1E-C9FD-4AA5-AACC-11F1C9184BAA}" srcOrd="1" destOrd="0" presId="urn:microsoft.com/office/officeart/2005/8/layout/list1"/>
    <dgm:cxn modelId="{B6EA3AEA-165F-4819-960D-BFE55408EDEC}" srcId="{E146F800-5A92-4DA7-9208-288CBFB2380A}" destId="{219FFAF8-357D-449C-A3E4-C95D6F6FEFA0}" srcOrd="0" destOrd="0" parTransId="{DD6E7AC1-68FB-4472-93AA-ED992901F425}" sibTransId="{F96E8F09-347F-4D2C-9FDF-1AAAD9817805}"/>
    <dgm:cxn modelId="{F75EBFBF-2303-4E97-9BB3-7A7F25B9B818}" type="presOf" srcId="{E146F800-5A92-4DA7-9208-288CBFB2380A}" destId="{D76636C1-C205-4106-9E87-141E9D2151BE}" srcOrd="0" destOrd="0" presId="urn:microsoft.com/office/officeart/2005/8/layout/list1"/>
    <dgm:cxn modelId="{E370B523-9708-4DAE-9AF1-AECD91406697}" type="presParOf" srcId="{D76636C1-C205-4106-9E87-141E9D2151BE}" destId="{95E1BB9E-40A7-4AA0-842A-1B0F6317D538}" srcOrd="0" destOrd="0" presId="urn:microsoft.com/office/officeart/2005/8/layout/list1"/>
    <dgm:cxn modelId="{B41ECECB-F41B-4A27-AC7A-D72FDBA5C232}" type="presParOf" srcId="{95E1BB9E-40A7-4AA0-842A-1B0F6317D538}" destId="{BC0881DD-78CA-4B28-8816-30A6FB79A3B0}" srcOrd="0" destOrd="0" presId="urn:microsoft.com/office/officeart/2005/8/layout/list1"/>
    <dgm:cxn modelId="{761FB74A-DF69-4B3A-8D58-1A9CE37A7140}" type="presParOf" srcId="{95E1BB9E-40A7-4AA0-842A-1B0F6317D538}" destId="{7F710A1E-C9FD-4AA5-AACC-11F1C9184BAA}" srcOrd="1" destOrd="0" presId="urn:microsoft.com/office/officeart/2005/8/layout/list1"/>
    <dgm:cxn modelId="{484ED0E8-4225-4209-B7DA-278D49761466}" type="presParOf" srcId="{D76636C1-C205-4106-9E87-141E9D2151BE}" destId="{1C162978-6BFC-45B2-9DDA-E5CE52676D53}" srcOrd="1" destOrd="0" presId="urn:microsoft.com/office/officeart/2005/8/layout/list1"/>
    <dgm:cxn modelId="{805E2277-67DC-483B-AE2E-CF1F5A3F9EA6}" type="presParOf" srcId="{D76636C1-C205-4106-9E87-141E9D2151BE}" destId="{5F560D6B-9E67-46D1-A080-D4E5EE390FC8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363C5DB9-3B5D-4B7C-8D00-DF3244519018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6933C4D-C902-4C55-88AF-D424D0BF7C59}">
      <dgm:prSet phldrT="[Текст]" custT="1"/>
      <dgm:spPr/>
      <dgm:t>
        <a:bodyPr/>
        <a:lstStyle/>
        <a:p>
          <a:pPr algn="ctr"/>
          <a:r>
            <a:rPr lang="ru-RU" sz="2000" b="1">
              <a:latin typeface="Times New Roman" pitchFamily="18" charset="0"/>
              <a:cs typeface="Times New Roman" pitchFamily="18" charset="0"/>
            </a:rPr>
            <a:t>Объемы бюджетных ассигнований</a:t>
          </a:r>
        </a:p>
      </dgm:t>
    </dgm:pt>
    <dgm:pt modelId="{D1E49E26-C45F-4B52-AAF4-70356047AEA1}" type="parTrans" cxnId="{3BF0D169-1979-4897-84F0-F651C460DB3E}">
      <dgm:prSet/>
      <dgm:spPr/>
      <dgm:t>
        <a:bodyPr/>
        <a:lstStyle/>
        <a:p>
          <a:endParaRPr lang="ru-RU"/>
        </a:p>
      </dgm:t>
    </dgm:pt>
    <dgm:pt modelId="{14CF957B-421F-4714-8028-5567074901FF}" type="sibTrans" cxnId="{3BF0D169-1979-4897-84F0-F651C460DB3E}">
      <dgm:prSet/>
      <dgm:spPr/>
      <dgm:t>
        <a:bodyPr/>
        <a:lstStyle/>
        <a:p>
          <a:endParaRPr lang="ru-RU"/>
        </a:p>
      </dgm:t>
    </dgm:pt>
    <dgm:pt modelId="{F9DDFF31-DA9A-4351-8467-B683A31EBC37}" type="pres">
      <dgm:prSet presAssocID="{363C5DB9-3B5D-4B7C-8D00-DF3244519018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8EF2FF1-9C5C-44AE-9CD5-35C258619EC0}" type="pres">
      <dgm:prSet presAssocID="{16933C4D-C902-4C55-88AF-D424D0BF7C59}" presName="parentLin" presStyleCnt="0"/>
      <dgm:spPr/>
    </dgm:pt>
    <dgm:pt modelId="{F4EF00AE-F591-44AC-B840-53AC7FDB128E}" type="pres">
      <dgm:prSet presAssocID="{16933C4D-C902-4C55-88AF-D424D0BF7C59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6EB0D57F-40AE-4221-BE6D-7A3C0DA9A37B}" type="pres">
      <dgm:prSet presAssocID="{16933C4D-C902-4C55-88AF-D424D0BF7C59}" presName="parentText" presStyleLbl="node1" presStyleIdx="0" presStyleCnt="1" custLinFactNeighborX="3996" custLinFactNeighborY="-261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C9BB2C4-2FB1-4E10-A9AC-108BB07913F3}" type="pres">
      <dgm:prSet presAssocID="{16933C4D-C902-4C55-88AF-D424D0BF7C59}" presName="negativeSpace" presStyleCnt="0"/>
      <dgm:spPr/>
    </dgm:pt>
    <dgm:pt modelId="{345D92CB-4CC5-40C1-B670-0F68D76771CE}" type="pres">
      <dgm:prSet presAssocID="{16933C4D-C902-4C55-88AF-D424D0BF7C59}" presName="childText" presStyleLbl="conFgAcc1" presStyleIdx="0" presStyleCnt="1">
        <dgm:presLayoutVars>
          <dgm:bulletEnabled val="1"/>
        </dgm:presLayoutVars>
      </dgm:prSet>
      <dgm:spPr/>
    </dgm:pt>
  </dgm:ptLst>
  <dgm:cxnLst>
    <dgm:cxn modelId="{305954CB-A42B-4E78-9B7D-6B68650B5AC5}" type="presOf" srcId="{16933C4D-C902-4C55-88AF-D424D0BF7C59}" destId="{6EB0D57F-40AE-4221-BE6D-7A3C0DA9A37B}" srcOrd="1" destOrd="0" presId="urn:microsoft.com/office/officeart/2005/8/layout/list1"/>
    <dgm:cxn modelId="{3BF0D169-1979-4897-84F0-F651C460DB3E}" srcId="{363C5DB9-3B5D-4B7C-8D00-DF3244519018}" destId="{16933C4D-C902-4C55-88AF-D424D0BF7C59}" srcOrd="0" destOrd="0" parTransId="{D1E49E26-C45F-4B52-AAF4-70356047AEA1}" sibTransId="{14CF957B-421F-4714-8028-5567074901FF}"/>
    <dgm:cxn modelId="{AF029583-57A2-4EF2-834A-B0AC10F1D6DE}" type="presOf" srcId="{16933C4D-C902-4C55-88AF-D424D0BF7C59}" destId="{F4EF00AE-F591-44AC-B840-53AC7FDB128E}" srcOrd="0" destOrd="0" presId="urn:microsoft.com/office/officeart/2005/8/layout/list1"/>
    <dgm:cxn modelId="{986B29D3-838C-45F6-A6EB-F5E174292B99}" type="presOf" srcId="{363C5DB9-3B5D-4B7C-8D00-DF3244519018}" destId="{F9DDFF31-DA9A-4351-8467-B683A31EBC37}" srcOrd="0" destOrd="0" presId="urn:microsoft.com/office/officeart/2005/8/layout/list1"/>
    <dgm:cxn modelId="{A1368E26-7FF9-4D58-8A9B-D09547743C9A}" type="presParOf" srcId="{F9DDFF31-DA9A-4351-8467-B683A31EBC37}" destId="{B8EF2FF1-9C5C-44AE-9CD5-35C258619EC0}" srcOrd="0" destOrd="0" presId="urn:microsoft.com/office/officeart/2005/8/layout/list1"/>
    <dgm:cxn modelId="{9502EC60-010C-4341-AFE5-166ABE87BD8F}" type="presParOf" srcId="{B8EF2FF1-9C5C-44AE-9CD5-35C258619EC0}" destId="{F4EF00AE-F591-44AC-B840-53AC7FDB128E}" srcOrd="0" destOrd="0" presId="urn:microsoft.com/office/officeart/2005/8/layout/list1"/>
    <dgm:cxn modelId="{3E59D6F5-8666-4410-8EE9-CBAAC0ECB704}" type="presParOf" srcId="{B8EF2FF1-9C5C-44AE-9CD5-35C258619EC0}" destId="{6EB0D57F-40AE-4221-BE6D-7A3C0DA9A37B}" srcOrd="1" destOrd="0" presId="urn:microsoft.com/office/officeart/2005/8/layout/list1"/>
    <dgm:cxn modelId="{C63CC296-5F70-457D-88A0-0E2C52A5B9BE}" type="presParOf" srcId="{F9DDFF31-DA9A-4351-8467-B683A31EBC37}" destId="{0C9BB2C4-2FB1-4E10-A9AC-108BB07913F3}" srcOrd="1" destOrd="0" presId="urn:microsoft.com/office/officeart/2005/8/layout/list1"/>
    <dgm:cxn modelId="{DF739A05-579F-49C5-AB39-AABCB14E2F54}" type="presParOf" srcId="{F9DDFF31-DA9A-4351-8467-B683A31EBC37}" destId="{345D92CB-4CC5-40C1-B670-0F68D76771CE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0E41307-46B9-4A85-9D01-5BD941F6EE81}">
      <dsp:nvSpPr>
        <dsp:cNvPr id="0" name=""/>
        <dsp:cNvSpPr/>
      </dsp:nvSpPr>
      <dsp:spPr>
        <a:xfrm>
          <a:off x="0" y="337308"/>
          <a:ext cx="9210675" cy="421521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4851" tIns="208280" rIns="714851" bIns="99568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/>
            <a:t>Основные понятия:</a:t>
          </a:r>
        </a:p>
      </dsp:txBody>
      <dsp:txXfrm>
        <a:off x="0" y="337308"/>
        <a:ext cx="9210675" cy="421521"/>
      </dsp:txXfrm>
    </dsp:sp>
    <dsp:sp modelId="{26D01565-275F-4A07-9A42-A24D093343A3}">
      <dsp:nvSpPr>
        <dsp:cNvPr id="0" name=""/>
        <dsp:cNvSpPr/>
      </dsp:nvSpPr>
      <dsp:spPr>
        <a:xfrm>
          <a:off x="179198" y="39576"/>
          <a:ext cx="6447472" cy="470846"/>
        </a:xfrm>
        <a:prstGeom prst="round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43699" tIns="0" rIns="243699" bIns="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Вводная часть.</a:t>
          </a:r>
        </a:p>
      </dsp:txBody>
      <dsp:txXfrm>
        <a:off x="202183" y="62561"/>
        <a:ext cx="6401502" cy="42487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A906A6E-AD9E-472F-A4CD-7D1A29BE60A0}">
      <dsp:nvSpPr>
        <dsp:cNvPr id="0" name=""/>
        <dsp:cNvSpPr/>
      </dsp:nvSpPr>
      <dsp:spPr>
        <a:xfrm>
          <a:off x="0" y="218307"/>
          <a:ext cx="9467850" cy="680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41EDBC6-7D3D-4050-A978-8D8CF1796B6A}">
      <dsp:nvSpPr>
        <dsp:cNvPr id="0" name=""/>
        <dsp:cNvSpPr/>
      </dsp:nvSpPr>
      <dsp:spPr>
        <a:xfrm>
          <a:off x="472930" y="6167"/>
          <a:ext cx="5669648" cy="610660"/>
        </a:xfrm>
        <a:prstGeom prst="roundRect">
          <a:avLst/>
        </a:prstGeom>
        <a:solidFill>
          <a:schemeClr val="accent1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0504" tIns="0" rIns="250504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Общие характеристики бюджета.</a:t>
          </a:r>
        </a:p>
      </dsp:txBody>
      <dsp:txXfrm>
        <a:off x="502740" y="35977"/>
        <a:ext cx="5610028" cy="55104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F560D6B-9E67-46D1-A080-D4E5EE390FC8}">
      <dsp:nvSpPr>
        <dsp:cNvPr id="0" name=""/>
        <dsp:cNvSpPr/>
      </dsp:nvSpPr>
      <dsp:spPr>
        <a:xfrm>
          <a:off x="0" y="83321"/>
          <a:ext cx="8867775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F710A1E-C9FD-4AA5-AACC-11F1C9184BAA}">
      <dsp:nvSpPr>
        <dsp:cNvPr id="0" name=""/>
        <dsp:cNvSpPr/>
      </dsp:nvSpPr>
      <dsp:spPr>
        <a:xfrm>
          <a:off x="442955" y="2028"/>
          <a:ext cx="6201380" cy="28793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34627" tIns="0" rIns="234627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Доходы бюджета</a:t>
          </a:r>
        </a:p>
      </dsp:txBody>
      <dsp:txXfrm>
        <a:off x="457011" y="16084"/>
        <a:ext cx="6173268" cy="25982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45D92CB-4CC5-40C1-B670-0F68D76771CE}">
      <dsp:nvSpPr>
        <dsp:cNvPr id="0" name=""/>
        <dsp:cNvSpPr/>
      </dsp:nvSpPr>
      <dsp:spPr>
        <a:xfrm>
          <a:off x="0" y="217432"/>
          <a:ext cx="9534525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EB0D57F-40AE-4221-BE6D-7A3C0DA9A37B}">
      <dsp:nvSpPr>
        <dsp:cNvPr id="0" name=""/>
        <dsp:cNvSpPr/>
      </dsp:nvSpPr>
      <dsp:spPr>
        <a:xfrm>
          <a:off x="495776" y="1"/>
          <a:ext cx="6674167" cy="4132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2268" tIns="0" rIns="252268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>
              <a:latin typeface="Times New Roman" pitchFamily="18" charset="0"/>
              <a:cs typeface="Times New Roman" pitchFamily="18" charset="0"/>
            </a:rPr>
            <a:t>Объемы бюджетных ассигнований</a:t>
          </a:r>
        </a:p>
      </dsp:txBody>
      <dsp:txXfrm>
        <a:off x="515951" y="20176"/>
        <a:ext cx="6633817" cy="37293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emf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emf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emf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0.01676</cdr:x>
      <cdr:y>0</cdr:y>
    </cdr:from>
    <cdr:to>
      <cdr:x>0.98883</cdr:x>
      <cdr:y>0.12847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85726" y="0"/>
          <a:ext cx="4972050" cy="353403"/>
        </a:xfrm>
        <a:prstGeom xmlns:a="http://schemas.openxmlformats.org/drawingml/2006/main" prst="rect">
          <a:avLst/>
        </a:prstGeom>
        <a:ln xmlns:a="http://schemas.openxmlformats.org/drawingml/2006/main">
          <a:noFill/>
        </a:ln>
        <a:effectLst xmlns:a="http://schemas.openxmlformats.org/drawingml/2006/main">
          <a:outerShdw blurRad="292100" dist="139700" dir="2700000" algn="tl" rotWithShape="0">
            <a:srgbClr val="333333">
              <a:alpha val="65000"/>
            </a:srgbClr>
          </a:outerShdw>
        </a:effectLst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</cdr:x>
      <cdr:y>0.04274</cdr:y>
    </cdr:from>
    <cdr:to>
      <cdr:x>1</cdr:x>
      <cdr:y>0.09687</cdr:y>
    </cdr:to>
    <cdr:pic>
      <cdr:nvPicPr>
        <cdr:cNvPr id="9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142893"/>
          <a:ext cx="4391025" cy="180958"/>
        </a:xfrm>
        <a:prstGeom xmlns:a="http://schemas.openxmlformats.org/drawingml/2006/main" prst="rect">
          <a:avLst/>
        </a:prstGeom>
        <a:ln xmlns:a="http://schemas.openxmlformats.org/drawingml/2006/main">
          <a:noFill/>
        </a:ln>
        <a:effectLst xmlns:a="http://schemas.openxmlformats.org/drawingml/2006/main">
          <a:outerShdw blurRad="292100" dist="139700" dir="2700000" algn="tl" rotWithShape="0">
            <a:srgbClr val="333333">
              <a:alpha val="65000"/>
            </a:srgbClr>
          </a:outerShdw>
        </a:effectLst>
      </cdr:spPr>
    </cdr:pic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</cdr:x>
      <cdr:y>0.03134</cdr:y>
    </cdr:from>
    <cdr:to>
      <cdr:x>0.98495</cdr:x>
      <cdr:y>0.08832</cdr:y>
    </cdr:to>
    <cdr:pic>
      <cdr:nvPicPr>
        <cdr:cNvPr id="8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104775"/>
          <a:ext cx="4296794" cy="190500"/>
        </a:xfrm>
        <a:prstGeom xmlns:a="http://schemas.openxmlformats.org/drawingml/2006/main" prst="rect">
          <a:avLst/>
        </a:prstGeom>
        <a:ln xmlns:a="http://schemas.openxmlformats.org/drawingml/2006/main">
          <a:noFill/>
        </a:ln>
        <a:effectLst xmlns:a="http://schemas.openxmlformats.org/drawingml/2006/main">
          <a:outerShdw blurRad="292100" dist="139700" dir="2700000" algn="tl" rotWithShape="0">
            <a:srgbClr val="333333">
              <a:alpha val="65000"/>
            </a:srgbClr>
          </a:outerShdw>
        </a:effectLst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D1245-CDB1-4AD9-946B-35C94E1C9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4294897596</TotalTime>
  <Pages>17</Pages>
  <Words>2565</Words>
  <Characters>14627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Варварина</dc:creator>
  <cp:lastModifiedBy>Людмила Плясунова</cp:lastModifiedBy>
  <cp:revision>56</cp:revision>
  <cp:lastPrinted>2022-11-17T12:26:00Z</cp:lastPrinted>
  <dcterms:created xsi:type="dcterms:W3CDTF">2021-11-18T09:18:00Z</dcterms:created>
  <dcterms:modified xsi:type="dcterms:W3CDTF">2023-01-10T10:15:00Z</dcterms:modified>
</cp:coreProperties>
</file>