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iagrams/drawing3.xml" ContentType="application/vnd.ms-office.drawingml.diagramDrawing+xml"/>
  <Override PartName="/word/diagrams/drawing4.xml" ContentType="application/vnd.ms-office.drawingml.diagramDrawing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diagrams/drawing2.xml" ContentType="application/vnd.ms-office.drawingml.diagramDrawing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word/diagrams/quickStyle4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A1E" w:rsidRPr="008640A6" w:rsidRDefault="00902A1E" w:rsidP="00902A1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/>
          <w:b/>
          <w:i/>
          <w:color w:val="000000" w:themeColor="text1"/>
          <w:sz w:val="28"/>
          <w:szCs w:val="28"/>
        </w:rPr>
      </w:pPr>
      <w:r w:rsidRPr="008640A6">
        <w:rPr>
          <w:rFonts w:ascii="PT Astra Serif" w:hAnsi="PT Astra Serif"/>
          <w:b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9210675" cy="1047750"/>
            <wp:effectExtent l="19050" t="0" r="9525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0933B3" w:rsidRPr="008640A6" w:rsidRDefault="000933B3" w:rsidP="00902A1E">
      <w:pPr>
        <w:autoSpaceDE w:val="0"/>
        <w:autoSpaceDN w:val="0"/>
        <w:adjustRightInd w:val="0"/>
        <w:ind w:right="-1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640A6">
        <w:rPr>
          <w:rFonts w:ascii="PT Astra Serif" w:hAnsi="PT Astra Serif"/>
          <w:color w:val="1F497D" w:themeColor="text2"/>
          <w:sz w:val="28"/>
          <w:szCs w:val="28"/>
        </w:rPr>
        <w:t xml:space="preserve"> -</w:t>
      </w:r>
      <w:r w:rsidRPr="008640A6">
        <w:rPr>
          <w:rFonts w:ascii="PT Astra Serif" w:hAnsi="PT Astra Serif"/>
          <w:sz w:val="28"/>
          <w:szCs w:val="28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640A6">
        <w:rPr>
          <w:rFonts w:ascii="PT Astra Serif" w:hAnsi="PT Astra Serif"/>
          <w:b/>
          <w:i/>
          <w:color w:val="000000" w:themeColor="text1"/>
          <w:sz w:val="28"/>
          <w:szCs w:val="28"/>
        </w:rPr>
        <w:t xml:space="preserve"> -</w:t>
      </w:r>
      <w:r w:rsidRPr="008640A6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972272" w:rsidRPr="008640A6" w:rsidRDefault="000933B3" w:rsidP="00403527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  <w:r w:rsidR="00902A1E" w:rsidRPr="008640A6">
        <w:rPr>
          <w:rFonts w:ascii="PT Astra Serif" w:hAnsi="PT Astra Serif"/>
          <w:sz w:val="28"/>
          <w:szCs w:val="28"/>
        </w:rPr>
        <w:br w:type="page"/>
      </w:r>
    </w:p>
    <w:p w:rsidR="00972272" w:rsidRPr="00A52AE1" w:rsidRDefault="00377C4F" w:rsidP="00A52AE1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54" style="width:748.65pt;height:81.1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8db3e2 [1311]" strokecolor="#548dd4 [1951]">
            <v:textbox style="mso-next-textbox:#AutoShape 14">
              <w:txbxContent>
                <w:p w:rsidR="00F73C35" w:rsidRPr="00F73C35" w:rsidRDefault="00F73C35" w:rsidP="00F73C35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F73C3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F73C35" w:rsidRPr="00F73C35" w:rsidRDefault="00F73C35" w:rsidP="00F73C35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F73C3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F73C35" w:rsidRPr="00F73C35" w:rsidRDefault="00F73C35" w:rsidP="00F73C35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F73C3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Базарно-Карабулакского муниципального образования</w:t>
                  </w:r>
                </w:p>
                <w:p w:rsidR="00B6307E" w:rsidRPr="00F73C35" w:rsidRDefault="00F73C35" w:rsidP="00F73C35">
                  <w:pPr>
                    <w:jc w:val="center"/>
                    <w:rPr>
                      <w:rFonts w:ascii="PT Astra Serif" w:hAnsi="PT Astra Serif"/>
                    </w:rPr>
                  </w:pPr>
                  <w:r w:rsidRPr="00F73C3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годов.</w:t>
                  </w:r>
                </w:p>
              </w:txbxContent>
            </v:textbox>
            <w10:wrap type="none"/>
            <w10:anchorlock/>
          </v:roundrect>
        </w:pict>
      </w:r>
    </w:p>
    <w:p w:rsidR="00B67D7A" w:rsidRPr="00E537B4" w:rsidRDefault="00B67D7A" w:rsidP="00B67D7A">
      <w:pPr>
        <w:pStyle w:val="a4"/>
        <w:shd w:val="clear" w:color="auto" w:fill="DBE5F1" w:themeFill="accent1" w:themeFillTint="33"/>
        <w:ind w:firstLine="540"/>
        <w:jc w:val="both"/>
      </w:pPr>
      <w:r w:rsidRPr="00E537B4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B67D7A" w:rsidRPr="00E537B4" w:rsidRDefault="00B67D7A" w:rsidP="00B67D7A">
      <w:pPr>
        <w:pStyle w:val="a4"/>
        <w:shd w:val="clear" w:color="auto" w:fill="DBE5F1" w:themeFill="accent1" w:themeFillTint="33"/>
        <w:jc w:val="both"/>
      </w:pPr>
      <w:r w:rsidRPr="00E537B4">
        <w:rPr>
          <w:sz w:val="28"/>
          <w:szCs w:val="28"/>
        </w:rPr>
        <w:t xml:space="preserve">        </w:t>
      </w:r>
      <w:r w:rsidRPr="00E537B4">
        <w:rPr>
          <w:sz w:val="28"/>
        </w:rPr>
        <w:t xml:space="preserve">В 2026 году предприятия муниципального образования отгрузят товаров собственного производства, выполнят работ и услуг собственными силами на сумму 214,4 </w:t>
      </w:r>
      <w:proofErr w:type="spellStart"/>
      <w:proofErr w:type="gramStart"/>
      <w:r w:rsidRPr="00E537B4">
        <w:rPr>
          <w:sz w:val="28"/>
        </w:rPr>
        <w:t>млн</w:t>
      </w:r>
      <w:proofErr w:type="spellEnd"/>
      <w:proofErr w:type="gramEnd"/>
      <w:r w:rsidRPr="00E537B4">
        <w:rPr>
          <w:sz w:val="28"/>
        </w:rPr>
        <w:t xml:space="preserve"> руб., 106,6%  уровня 2025 года, в 2027 году – </w:t>
      </w:r>
      <w:r w:rsidRPr="00E537B4">
        <w:rPr>
          <w:color w:val="000000"/>
          <w:sz w:val="28"/>
        </w:rPr>
        <w:t>233,6</w:t>
      </w:r>
      <w:r w:rsidRPr="00E537B4">
        <w:rPr>
          <w:sz w:val="28"/>
        </w:rPr>
        <w:t xml:space="preserve"> </w:t>
      </w:r>
      <w:proofErr w:type="spellStart"/>
      <w:r w:rsidRPr="00E537B4">
        <w:rPr>
          <w:sz w:val="28"/>
        </w:rPr>
        <w:t>млн</w:t>
      </w:r>
      <w:proofErr w:type="spellEnd"/>
      <w:r w:rsidRPr="00E537B4">
        <w:rPr>
          <w:sz w:val="28"/>
        </w:rPr>
        <w:t xml:space="preserve"> руб. </w:t>
      </w:r>
      <w:r w:rsidRPr="00E537B4">
        <w:rPr>
          <w:color w:val="000000"/>
          <w:sz w:val="28"/>
        </w:rPr>
        <w:t>и</w:t>
      </w:r>
      <w:r w:rsidRPr="00E537B4">
        <w:rPr>
          <w:sz w:val="28"/>
        </w:rPr>
        <w:t xml:space="preserve">ли </w:t>
      </w:r>
      <w:r w:rsidRPr="00E537B4">
        <w:rPr>
          <w:color w:val="000000"/>
          <w:sz w:val="28"/>
        </w:rPr>
        <w:t>109</w:t>
      </w:r>
      <w:r w:rsidRPr="00E537B4">
        <w:rPr>
          <w:sz w:val="28"/>
        </w:rPr>
        <w:t>% уровня 2026 года, в 2028 году –</w:t>
      </w:r>
      <w:r w:rsidRPr="00E537B4">
        <w:rPr>
          <w:color w:val="000000"/>
          <w:sz w:val="28"/>
        </w:rPr>
        <w:t xml:space="preserve"> 250,4</w:t>
      </w:r>
      <w:r w:rsidRPr="00E537B4">
        <w:rPr>
          <w:sz w:val="28"/>
        </w:rPr>
        <w:t xml:space="preserve"> </w:t>
      </w:r>
      <w:proofErr w:type="spellStart"/>
      <w:r w:rsidRPr="00E537B4">
        <w:rPr>
          <w:sz w:val="28"/>
        </w:rPr>
        <w:t>млн</w:t>
      </w:r>
      <w:proofErr w:type="spellEnd"/>
      <w:r w:rsidRPr="00E537B4">
        <w:rPr>
          <w:sz w:val="28"/>
        </w:rPr>
        <w:t xml:space="preserve"> руб. </w:t>
      </w:r>
      <w:r w:rsidRPr="00E537B4">
        <w:rPr>
          <w:color w:val="000000"/>
          <w:sz w:val="28"/>
        </w:rPr>
        <w:t>и</w:t>
      </w:r>
      <w:r w:rsidRPr="00E537B4">
        <w:rPr>
          <w:sz w:val="28"/>
        </w:rPr>
        <w:t xml:space="preserve">ли </w:t>
      </w:r>
      <w:r w:rsidRPr="00E537B4">
        <w:rPr>
          <w:color w:val="000000"/>
          <w:sz w:val="28"/>
        </w:rPr>
        <w:t>107,2</w:t>
      </w:r>
      <w:r w:rsidRPr="00E537B4">
        <w:rPr>
          <w:sz w:val="28"/>
        </w:rPr>
        <w:t xml:space="preserve">% уровня 2027 года. </w:t>
      </w:r>
    </w:p>
    <w:p w:rsidR="00B67D7A" w:rsidRPr="00E537B4" w:rsidRDefault="00B67D7A" w:rsidP="00B67D7A">
      <w:pPr>
        <w:pStyle w:val="a4"/>
        <w:shd w:val="clear" w:color="auto" w:fill="DBE5F1" w:themeFill="accent1" w:themeFillTint="33"/>
        <w:jc w:val="both"/>
      </w:pPr>
      <w:r w:rsidRPr="00E537B4">
        <w:rPr>
          <w:sz w:val="28"/>
        </w:rPr>
        <w:t xml:space="preserve">        Объем валовой продукции сельского хозяйства в 2026 году составит 220,4 </w:t>
      </w:r>
      <w:proofErr w:type="spellStart"/>
      <w:proofErr w:type="gramStart"/>
      <w:r w:rsidRPr="00E537B4">
        <w:rPr>
          <w:sz w:val="28"/>
        </w:rPr>
        <w:t>млн</w:t>
      </w:r>
      <w:proofErr w:type="spellEnd"/>
      <w:proofErr w:type="gramEnd"/>
      <w:r w:rsidRPr="00E537B4">
        <w:rPr>
          <w:sz w:val="28"/>
        </w:rPr>
        <w:t xml:space="preserve"> руб. </w:t>
      </w:r>
      <w:r w:rsidRPr="00E537B4">
        <w:rPr>
          <w:color w:val="000000"/>
          <w:sz w:val="28"/>
        </w:rPr>
        <w:t>и</w:t>
      </w:r>
      <w:r w:rsidRPr="00E537B4">
        <w:rPr>
          <w:sz w:val="28"/>
        </w:rPr>
        <w:t xml:space="preserve">ли </w:t>
      </w:r>
      <w:r w:rsidRPr="00E537B4">
        <w:rPr>
          <w:color w:val="000000"/>
          <w:sz w:val="28"/>
        </w:rPr>
        <w:t>104,8</w:t>
      </w:r>
      <w:r w:rsidRPr="00E537B4">
        <w:rPr>
          <w:sz w:val="28"/>
        </w:rPr>
        <w:t xml:space="preserve">% уровня 2025 года, в 2027 году – 240,3 </w:t>
      </w:r>
      <w:proofErr w:type="spellStart"/>
      <w:r w:rsidRPr="00E537B4">
        <w:rPr>
          <w:sz w:val="28"/>
        </w:rPr>
        <w:t>млн</w:t>
      </w:r>
      <w:proofErr w:type="spellEnd"/>
      <w:r w:rsidRPr="00E537B4">
        <w:rPr>
          <w:sz w:val="28"/>
        </w:rPr>
        <w:t xml:space="preserve"> руб. или 109% уровня 2026 года, в 2028 году – 255,3 </w:t>
      </w:r>
      <w:proofErr w:type="spellStart"/>
      <w:r w:rsidRPr="00E537B4">
        <w:rPr>
          <w:sz w:val="28"/>
        </w:rPr>
        <w:t>млн</w:t>
      </w:r>
      <w:proofErr w:type="spellEnd"/>
      <w:r w:rsidRPr="00E537B4">
        <w:rPr>
          <w:sz w:val="28"/>
        </w:rPr>
        <w:t xml:space="preserve"> руб. или 106,2% уровня 2027 года.</w:t>
      </w:r>
    </w:p>
    <w:p w:rsidR="00B67D7A" w:rsidRPr="0069340F" w:rsidRDefault="00B67D7A" w:rsidP="00B67D7A">
      <w:pPr>
        <w:pStyle w:val="a4"/>
        <w:shd w:val="clear" w:color="auto" w:fill="DBE5F1" w:themeFill="accent1" w:themeFillTint="33"/>
        <w:jc w:val="both"/>
      </w:pPr>
      <w:r w:rsidRPr="0069340F">
        <w:rPr>
          <w:sz w:val="28"/>
        </w:rPr>
        <w:t xml:space="preserve">       Оборот розничной торговли в 2026 году увеличится на </w:t>
      </w:r>
      <w:r w:rsidRPr="0069340F">
        <w:rPr>
          <w:color w:val="000000"/>
          <w:sz w:val="28"/>
        </w:rPr>
        <w:t>15,6</w:t>
      </w:r>
      <w:r w:rsidRPr="0069340F">
        <w:rPr>
          <w:sz w:val="28"/>
        </w:rPr>
        <w:t xml:space="preserve">% по сравнению с 2025 годом и составит </w:t>
      </w:r>
      <w:r w:rsidRPr="0069340F">
        <w:rPr>
          <w:color w:val="000000"/>
          <w:sz w:val="28"/>
        </w:rPr>
        <w:t>980,0</w:t>
      </w:r>
      <w:r w:rsidRPr="0069340F">
        <w:rPr>
          <w:sz w:val="28"/>
        </w:rPr>
        <w:t xml:space="preserve"> млн. руб., в 2027 году — </w:t>
      </w:r>
      <w:r w:rsidRPr="0069340F">
        <w:rPr>
          <w:color w:val="000000"/>
          <w:sz w:val="28"/>
        </w:rPr>
        <w:t>1 100,1</w:t>
      </w:r>
      <w:r w:rsidRPr="0069340F">
        <w:rPr>
          <w:sz w:val="28"/>
        </w:rPr>
        <w:t xml:space="preserve"> </w:t>
      </w:r>
      <w:proofErr w:type="spellStart"/>
      <w:proofErr w:type="gramStart"/>
      <w:r w:rsidRPr="0069340F">
        <w:rPr>
          <w:sz w:val="28"/>
        </w:rPr>
        <w:t>млн</w:t>
      </w:r>
      <w:proofErr w:type="spellEnd"/>
      <w:proofErr w:type="gramEnd"/>
      <w:r w:rsidRPr="0069340F">
        <w:rPr>
          <w:sz w:val="28"/>
        </w:rPr>
        <w:t xml:space="preserve"> руб. или </w:t>
      </w:r>
      <w:r w:rsidRPr="0069340F">
        <w:rPr>
          <w:color w:val="000000"/>
          <w:sz w:val="28"/>
        </w:rPr>
        <w:t>112,3</w:t>
      </w:r>
      <w:r w:rsidRPr="0069340F">
        <w:rPr>
          <w:sz w:val="28"/>
        </w:rPr>
        <w:t xml:space="preserve">% уровня 2026 года, в 2028 году – </w:t>
      </w:r>
      <w:r w:rsidRPr="0069340F">
        <w:rPr>
          <w:color w:val="000000"/>
          <w:sz w:val="28"/>
        </w:rPr>
        <w:t>1 229,4</w:t>
      </w:r>
      <w:r w:rsidRPr="0069340F">
        <w:rPr>
          <w:sz w:val="28"/>
        </w:rPr>
        <w:t xml:space="preserve"> </w:t>
      </w:r>
      <w:proofErr w:type="spellStart"/>
      <w:r w:rsidRPr="0069340F">
        <w:rPr>
          <w:sz w:val="28"/>
        </w:rPr>
        <w:t>млн</w:t>
      </w:r>
      <w:proofErr w:type="spellEnd"/>
      <w:r w:rsidRPr="0069340F">
        <w:rPr>
          <w:sz w:val="28"/>
        </w:rPr>
        <w:t xml:space="preserve"> руб. или </w:t>
      </w:r>
      <w:r w:rsidRPr="0069340F">
        <w:rPr>
          <w:color w:val="000000"/>
          <w:sz w:val="28"/>
        </w:rPr>
        <w:t>111,7</w:t>
      </w:r>
      <w:r w:rsidRPr="0069340F">
        <w:rPr>
          <w:sz w:val="28"/>
        </w:rPr>
        <w:t>% уровня 2027 года.</w:t>
      </w:r>
    </w:p>
    <w:p w:rsidR="00B67D7A" w:rsidRPr="00F37A8D" w:rsidRDefault="00B67D7A" w:rsidP="00B67D7A">
      <w:pPr>
        <w:pStyle w:val="a4"/>
        <w:shd w:val="clear" w:color="auto" w:fill="DBE5F1" w:themeFill="accent1" w:themeFillTint="33"/>
        <w:jc w:val="both"/>
      </w:pPr>
      <w:r w:rsidRPr="00F37A8D">
        <w:rPr>
          <w:sz w:val="28"/>
        </w:rPr>
        <w:t xml:space="preserve">       Организациями общественного питания в 2026 году будет реализовано продукции на 34,2 млн. руб., или 113,2% уровня 2025 года, в 2027 году – 37,6 </w:t>
      </w:r>
      <w:proofErr w:type="spellStart"/>
      <w:proofErr w:type="gramStart"/>
      <w:r w:rsidRPr="00F37A8D">
        <w:rPr>
          <w:sz w:val="28"/>
        </w:rPr>
        <w:t>млн</w:t>
      </w:r>
      <w:proofErr w:type="spellEnd"/>
      <w:proofErr w:type="gramEnd"/>
      <w:r w:rsidRPr="00F37A8D">
        <w:rPr>
          <w:sz w:val="28"/>
        </w:rPr>
        <w:t xml:space="preserve"> руб. или 109,8% уровня 2026 года, в 2028 году – 40,2 </w:t>
      </w:r>
      <w:proofErr w:type="spellStart"/>
      <w:r w:rsidRPr="00F37A8D">
        <w:rPr>
          <w:sz w:val="28"/>
        </w:rPr>
        <w:t>млн</w:t>
      </w:r>
      <w:proofErr w:type="spellEnd"/>
      <w:r w:rsidRPr="00F37A8D">
        <w:rPr>
          <w:sz w:val="28"/>
        </w:rPr>
        <w:t xml:space="preserve"> руб. или 107% уровня 2027 года.</w:t>
      </w:r>
    </w:p>
    <w:p w:rsidR="00B67D7A" w:rsidRPr="001A04F5" w:rsidRDefault="00B67D7A" w:rsidP="00B67D7A">
      <w:pPr>
        <w:pStyle w:val="a4"/>
        <w:shd w:val="clear" w:color="auto" w:fill="DBE5F1" w:themeFill="accent1" w:themeFillTint="33"/>
        <w:jc w:val="both"/>
      </w:pPr>
      <w:r w:rsidRPr="001A04F5">
        <w:rPr>
          <w:sz w:val="28"/>
        </w:rPr>
        <w:t xml:space="preserve">        </w:t>
      </w:r>
      <w:proofErr w:type="gramStart"/>
      <w:r w:rsidRPr="001A04F5">
        <w:rPr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1A04F5">
        <w:rPr>
          <w:sz w:val="28"/>
        </w:rPr>
        <w:t xml:space="preserve"> </w:t>
      </w:r>
      <w:r w:rsidRPr="001A04F5">
        <w:rPr>
          <w:color w:val="000000"/>
          <w:sz w:val="28"/>
        </w:rPr>
        <w:t>55 788,2</w:t>
      </w:r>
      <w:r w:rsidRPr="001A04F5">
        <w:rPr>
          <w:sz w:val="28"/>
        </w:rPr>
        <w:t xml:space="preserve"> руб., что на </w:t>
      </w:r>
      <w:r w:rsidRPr="001A04F5">
        <w:rPr>
          <w:color w:val="000000"/>
          <w:sz w:val="28"/>
        </w:rPr>
        <w:t>11,4</w:t>
      </w:r>
      <w:r w:rsidRPr="001A04F5">
        <w:rPr>
          <w:sz w:val="28"/>
        </w:rPr>
        <w:t xml:space="preserve">% больше уровня 2025 года, в 2027 году – </w:t>
      </w:r>
      <w:r w:rsidRPr="001A04F5">
        <w:rPr>
          <w:color w:val="000000"/>
          <w:sz w:val="28"/>
        </w:rPr>
        <w:t xml:space="preserve">60 418,6 </w:t>
      </w:r>
      <w:r w:rsidRPr="001A04F5">
        <w:rPr>
          <w:sz w:val="28"/>
        </w:rPr>
        <w:t xml:space="preserve">руб. или </w:t>
      </w:r>
      <w:r w:rsidRPr="001A04F5">
        <w:rPr>
          <w:color w:val="000000"/>
          <w:sz w:val="28"/>
        </w:rPr>
        <w:t>108,3</w:t>
      </w:r>
      <w:r w:rsidRPr="001A04F5">
        <w:rPr>
          <w:sz w:val="28"/>
        </w:rPr>
        <w:t xml:space="preserve">% уровня 2026 года, в 2028 году – 64 827,6 руб. или </w:t>
      </w:r>
      <w:r w:rsidRPr="001A04F5">
        <w:rPr>
          <w:color w:val="000000"/>
          <w:sz w:val="28"/>
        </w:rPr>
        <w:t>107,3</w:t>
      </w:r>
      <w:r w:rsidRPr="001A04F5">
        <w:rPr>
          <w:sz w:val="28"/>
        </w:rPr>
        <w:t>% уровня 2027 года.</w:t>
      </w:r>
    </w:p>
    <w:p w:rsidR="00B67D7A" w:rsidRPr="00A11853" w:rsidRDefault="00B67D7A" w:rsidP="00B67D7A">
      <w:pPr>
        <w:pStyle w:val="a4"/>
        <w:shd w:val="clear" w:color="auto" w:fill="DBE5F1" w:themeFill="accent1" w:themeFillTint="33"/>
        <w:jc w:val="both"/>
      </w:pPr>
      <w:r w:rsidRPr="00A11853">
        <w:rPr>
          <w:sz w:val="28"/>
        </w:rPr>
        <w:t xml:space="preserve">        Валовой внутренний продукт в 2026 году составит </w:t>
      </w:r>
      <w:r w:rsidRPr="00A11853">
        <w:rPr>
          <w:color w:val="000000"/>
          <w:sz w:val="28"/>
        </w:rPr>
        <w:t>1 320,4</w:t>
      </w:r>
      <w:r w:rsidRPr="00A11853">
        <w:rPr>
          <w:sz w:val="28"/>
        </w:rPr>
        <w:t xml:space="preserve"> </w:t>
      </w:r>
      <w:proofErr w:type="spellStart"/>
      <w:proofErr w:type="gramStart"/>
      <w:r w:rsidRPr="00A11853">
        <w:rPr>
          <w:sz w:val="28"/>
        </w:rPr>
        <w:t>млн</w:t>
      </w:r>
      <w:proofErr w:type="spellEnd"/>
      <w:proofErr w:type="gramEnd"/>
      <w:r w:rsidRPr="00A11853">
        <w:rPr>
          <w:sz w:val="28"/>
        </w:rPr>
        <w:t xml:space="preserve"> руб., что составляет </w:t>
      </w:r>
      <w:r w:rsidRPr="00A11853">
        <w:rPr>
          <w:color w:val="000000"/>
          <w:sz w:val="28"/>
        </w:rPr>
        <w:t>113,0</w:t>
      </w:r>
      <w:r w:rsidRPr="00A11853">
        <w:rPr>
          <w:sz w:val="28"/>
        </w:rPr>
        <w:t xml:space="preserve">% к уровню 2025 года, в 2027 году – </w:t>
      </w:r>
      <w:r w:rsidRPr="00A11853">
        <w:rPr>
          <w:color w:val="000000"/>
          <w:sz w:val="28"/>
        </w:rPr>
        <w:t>1 471,7</w:t>
      </w:r>
      <w:r w:rsidRPr="00A11853">
        <w:rPr>
          <w:sz w:val="28"/>
        </w:rPr>
        <w:t xml:space="preserve"> </w:t>
      </w:r>
      <w:proofErr w:type="spellStart"/>
      <w:r w:rsidRPr="00A11853">
        <w:rPr>
          <w:sz w:val="28"/>
        </w:rPr>
        <w:t>млн</w:t>
      </w:r>
      <w:proofErr w:type="spellEnd"/>
      <w:r w:rsidRPr="00A11853">
        <w:rPr>
          <w:sz w:val="28"/>
        </w:rPr>
        <w:t xml:space="preserve"> руб. или </w:t>
      </w:r>
      <w:r w:rsidRPr="00A11853">
        <w:rPr>
          <w:color w:val="000000"/>
          <w:sz w:val="28"/>
        </w:rPr>
        <w:t>111,5</w:t>
      </w:r>
      <w:r w:rsidRPr="00A11853">
        <w:rPr>
          <w:sz w:val="28"/>
        </w:rPr>
        <w:t xml:space="preserve">% уровня 2026 года, в 2028 году – </w:t>
      </w:r>
      <w:r w:rsidRPr="00A11853">
        <w:rPr>
          <w:color w:val="000000"/>
          <w:sz w:val="28"/>
        </w:rPr>
        <w:t>1 625,6</w:t>
      </w:r>
      <w:r w:rsidRPr="00A11853">
        <w:rPr>
          <w:sz w:val="28"/>
        </w:rPr>
        <w:t xml:space="preserve"> </w:t>
      </w:r>
      <w:proofErr w:type="spellStart"/>
      <w:r w:rsidRPr="00A11853">
        <w:rPr>
          <w:sz w:val="28"/>
        </w:rPr>
        <w:t>млн</w:t>
      </w:r>
      <w:proofErr w:type="spellEnd"/>
      <w:r w:rsidRPr="00A11853">
        <w:rPr>
          <w:sz w:val="28"/>
        </w:rPr>
        <w:t xml:space="preserve"> руб. или </w:t>
      </w:r>
      <w:r w:rsidRPr="00A11853">
        <w:rPr>
          <w:color w:val="000000"/>
          <w:sz w:val="28"/>
        </w:rPr>
        <w:t>110,4</w:t>
      </w:r>
      <w:r w:rsidRPr="00A11853">
        <w:rPr>
          <w:sz w:val="28"/>
        </w:rPr>
        <w:t>% уровня 2027 года.</w:t>
      </w:r>
    </w:p>
    <w:p w:rsidR="00BC5DDA" w:rsidRDefault="00BC5DDA" w:rsidP="00A52AE1">
      <w:pPr>
        <w:spacing w:after="0" w:line="240" w:lineRule="auto"/>
        <w:ind w:firstLine="567"/>
        <w:jc w:val="center"/>
        <w:rPr>
          <w:rFonts w:ascii="PT Astra Serif" w:hAnsi="PT Astra Serif"/>
          <w:i/>
          <w:sz w:val="28"/>
          <w:szCs w:val="28"/>
          <w:u w:val="single"/>
        </w:rPr>
      </w:pPr>
    </w:p>
    <w:p w:rsidR="00654074" w:rsidRPr="00B62711" w:rsidRDefault="008C6F8C" w:rsidP="00654074">
      <w:pPr>
        <w:spacing w:after="0" w:line="240" w:lineRule="auto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B62711">
        <w:rPr>
          <w:rFonts w:ascii="PT Astra Serif" w:hAnsi="PT Astra Serif"/>
          <w:b/>
          <w:i/>
          <w:sz w:val="28"/>
          <w:szCs w:val="28"/>
          <w:u w:val="single"/>
        </w:rPr>
        <w:t xml:space="preserve">Численность населения </w:t>
      </w:r>
      <w:r w:rsidR="00BC5DDA" w:rsidRPr="00B62711">
        <w:rPr>
          <w:rFonts w:ascii="PT Astra Serif" w:hAnsi="PT Astra Serif"/>
          <w:b/>
          <w:i/>
          <w:sz w:val="28"/>
          <w:szCs w:val="28"/>
          <w:u w:val="single"/>
        </w:rPr>
        <w:t>Базарно-Карабулакского</w:t>
      </w:r>
      <w:r w:rsidRPr="00B62711">
        <w:rPr>
          <w:rFonts w:ascii="PT Astra Serif" w:hAnsi="PT Astra Serif"/>
          <w:b/>
          <w:i/>
          <w:sz w:val="28"/>
          <w:szCs w:val="28"/>
          <w:u w:val="single"/>
        </w:rPr>
        <w:t xml:space="preserve"> муниципального образования:</w:t>
      </w:r>
    </w:p>
    <w:p w:rsidR="00654074" w:rsidRPr="00B62711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2711">
        <w:rPr>
          <w:rFonts w:ascii="PT Astra Serif" w:hAnsi="PT Astra Serif"/>
          <w:sz w:val="28"/>
          <w:szCs w:val="28"/>
        </w:rPr>
        <w:t>в 2024</w:t>
      </w:r>
      <w:r w:rsidR="00CA73FA" w:rsidRPr="00B62711">
        <w:rPr>
          <w:rFonts w:ascii="PT Astra Serif" w:hAnsi="PT Astra Serif"/>
          <w:sz w:val="28"/>
          <w:szCs w:val="28"/>
        </w:rPr>
        <w:t xml:space="preserve"> году </w:t>
      </w:r>
      <w:r w:rsidRPr="00B62711">
        <w:rPr>
          <w:rFonts w:ascii="PT Astra Serif" w:hAnsi="PT Astra Serif"/>
          <w:sz w:val="28"/>
          <w:szCs w:val="28"/>
        </w:rPr>
        <w:t>8</w:t>
      </w:r>
      <w:r w:rsidR="00DA3FE6" w:rsidRPr="00B62711">
        <w:rPr>
          <w:rFonts w:ascii="PT Astra Serif" w:hAnsi="PT Astra Serif"/>
          <w:sz w:val="28"/>
          <w:szCs w:val="28"/>
        </w:rPr>
        <w:t xml:space="preserve">645 </w:t>
      </w:r>
      <w:r w:rsidR="00A52AE1" w:rsidRPr="00B62711">
        <w:rPr>
          <w:rFonts w:ascii="PT Astra Serif" w:hAnsi="PT Astra Serif"/>
          <w:sz w:val="28"/>
          <w:szCs w:val="28"/>
        </w:rPr>
        <w:t>чел.;</w:t>
      </w:r>
    </w:p>
    <w:p w:rsidR="00654074" w:rsidRPr="00B62711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2711">
        <w:rPr>
          <w:rFonts w:ascii="PT Astra Serif" w:hAnsi="PT Astra Serif"/>
          <w:sz w:val="28"/>
          <w:szCs w:val="28"/>
        </w:rPr>
        <w:t>в 2025</w:t>
      </w:r>
      <w:r w:rsidR="00A52AE1" w:rsidRPr="00B62711">
        <w:rPr>
          <w:rFonts w:ascii="PT Astra Serif" w:hAnsi="PT Astra Serif"/>
          <w:sz w:val="28"/>
          <w:szCs w:val="28"/>
        </w:rPr>
        <w:t xml:space="preserve"> году </w:t>
      </w:r>
      <w:r w:rsidR="00DA3FE6" w:rsidRPr="00B62711">
        <w:rPr>
          <w:rFonts w:ascii="PT Astra Serif" w:hAnsi="PT Astra Serif"/>
          <w:sz w:val="28"/>
          <w:szCs w:val="28"/>
        </w:rPr>
        <w:t>8645</w:t>
      </w:r>
      <w:r w:rsidR="00A52AE1" w:rsidRPr="00B62711">
        <w:rPr>
          <w:rFonts w:ascii="PT Astra Serif" w:hAnsi="PT Astra Serif"/>
          <w:sz w:val="28"/>
          <w:szCs w:val="28"/>
        </w:rPr>
        <w:t xml:space="preserve"> чел.;</w:t>
      </w:r>
    </w:p>
    <w:p w:rsidR="00654074" w:rsidRPr="00B62711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2711">
        <w:rPr>
          <w:rFonts w:ascii="PT Astra Serif" w:hAnsi="PT Astra Serif"/>
          <w:sz w:val="28"/>
          <w:szCs w:val="28"/>
        </w:rPr>
        <w:t>в 2026</w:t>
      </w:r>
      <w:r w:rsidR="00A52AE1" w:rsidRPr="00B62711">
        <w:rPr>
          <w:rFonts w:ascii="PT Astra Serif" w:hAnsi="PT Astra Serif"/>
          <w:sz w:val="28"/>
          <w:szCs w:val="28"/>
        </w:rPr>
        <w:t xml:space="preserve"> году </w:t>
      </w:r>
      <w:r w:rsidR="00DA3FE6" w:rsidRPr="00B62711">
        <w:rPr>
          <w:rFonts w:ascii="PT Astra Serif" w:hAnsi="PT Astra Serif"/>
          <w:sz w:val="28"/>
          <w:szCs w:val="28"/>
        </w:rPr>
        <w:t>8645</w:t>
      </w:r>
      <w:r w:rsidR="00654074" w:rsidRPr="00B62711">
        <w:rPr>
          <w:rFonts w:ascii="PT Astra Serif" w:hAnsi="PT Astra Serif"/>
          <w:sz w:val="28"/>
          <w:szCs w:val="28"/>
        </w:rPr>
        <w:t xml:space="preserve"> чел.;</w:t>
      </w:r>
    </w:p>
    <w:p w:rsidR="00654074" w:rsidRPr="00B62711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i/>
          <w:sz w:val="28"/>
          <w:szCs w:val="28"/>
          <w:u w:val="single"/>
        </w:rPr>
      </w:pPr>
      <w:r w:rsidRPr="00B62711">
        <w:rPr>
          <w:rFonts w:ascii="PT Astra Serif" w:hAnsi="PT Astra Serif"/>
          <w:sz w:val="28"/>
          <w:szCs w:val="28"/>
        </w:rPr>
        <w:t>в 2027</w:t>
      </w:r>
      <w:r w:rsidR="00654074" w:rsidRPr="00B62711">
        <w:rPr>
          <w:rFonts w:ascii="PT Astra Serif" w:hAnsi="PT Astra Serif"/>
          <w:sz w:val="28"/>
          <w:szCs w:val="28"/>
        </w:rPr>
        <w:t xml:space="preserve"> году </w:t>
      </w:r>
      <w:r w:rsidR="00DA3FE6" w:rsidRPr="00B62711">
        <w:rPr>
          <w:rFonts w:ascii="PT Astra Serif" w:hAnsi="PT Astra Serif"/>
          <w:sz w:val="28"/>
          <w:szCs w:val="28"/>
        </w:rPr>
        <w:t>8645</w:t>
      </w:r>
      <w:r w:rsidR="00654074" w:rsidRPr="00B62711">
        <w:rPr>
          <w:rFonts w:ascii="PT Astra Serif" w:hAnsi="PT Astra Serif"/>
          <w:sz w:val="28"/>
          <w:szCs w:val="28"/>
        </w:rPr>
        <w:t xml:space="preserve"> чел.</w:t>
      </w:r>
      <w:r w:rsidR="00DA3FE6" w:rsidRPr="00B62711">
        <w:rPr>
          <w:rFonts w:ascii="PT Astra Serif" w:hAnsi="PT Astra Serif"/>
          <w:sz w:val="28"/>
          <w:szCs w:val="28"/>
        </w:rPr>
        <w:t>;</w:t>
      </w:r>
    </w:p>
    <w:p w:rsidR="00DA3FE6" w:rsidRPr="00B62711" w:rsidRDefault="00DA3FE6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i/>
          <w:sz w:val="28"/>
          <w:szCs w:val="28"/>
          <w:u w:val="single"/>
        </w:rPr>
      </w:pPr>
      <w:r w:rsidRPr="00B62711">
        <w:rPr>
          <w:rFonts w:ascii="PT Astra Serif" w:hAnsi="PT Astra Serif"/>
          <w:sz w:val="28"/>
          <w:szCs w:val="28"/>
        </w:rPr>
        <w:t>в 2028 году 8645 чел</w:t>
      </w:r>
      <w:proofErr w:type="gramStart"/>
      <w:r w:rsidRPr="00B62711">
        <w:rPr>
          <w:rFonts w:ascii="PT Astra Serif" w:hAnsi="PT Astra Serif"/>
          <w:sz w:val="28"/>
          <w:szCs w:val="28"/>
        </w:rPr>
        <w:t>..</w:t>
      </w:r>
      <w:proofErr w:type="gramEnd"/>
    </w:p>
    <w:p w:rsidR="00242A08" w:rsidRPr="008640A6" w:rsidRDefault="007F26DB" w:rsidP="00242A08">
      <w:pPr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67850" cy="904875"/>
            <wp:effectExtent l="57150" t="19050" r="76200" b="47625"/>
            <wp:docPr id="6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  <w:r w:rsidR="00377C4F">
        <w:rPr>
          <w:rFonts w:ascii="PT Astra Serif" w:hAnsi="PT Astra Serif"/>
          <w:noProof/>
          <w:sz w:val="28"/>
          <w:szCs w:val="28"/>
          <w:lang w:eastAsia="ru-RU"/>
        </w:rPr>
      </w:r>
      <w:r w:rsidR="00377C4F"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3" o:spid="_x0000_s1053" style="width:748.55pt;height:45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focus="100%" type="gradient"/>
            <v:shadow on="t" color="#243f60 [1604]" opacity=".5" offset="1pt"/>
            <v:textbox>
              <w:txbxContent>
                <w:p w:rsidR="00B6307E" w:rsidRPr="00CE6499" w:rsidRDefault="00B6307E" w:rsidP="002008F5">
                  <w:pPr>
                    <w:spacing w:line="240" w:lineRule="auto"/>
                    <w:jc w:val="center"/>
                  </w:pPr>
                  <w:r w:rsidRPr="00CE649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Основные характеристики бюджета Базарно-Карабулакского </w:t>
                  </w:r>
                  <w:r w:rsidR="003F5BE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городского поселения</w:t>
                  </w:r>
                  <w:r w:rsidRPr="00CE649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Базарно-Карабулакского муниципального района</w:t>
                  </w:r>
                  <w:r w:rsidR="003F5BE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Саратовской области</w:t>
                  </w:r>
                </w:p>
              </w:txbxContent>
            </v:textbox>
            <w10:wrap type="none"/>
            <w10:anchorlock/>
          </v:roundrect>
        </w:pict>
      </w:r>
    </w:p>
    <w:p w:rsidR="001E1275" w:rsidRPr="00553184" w:rsidRDefault="002A40FE" w:rsidP="002A40FE">
      <w:pPr>
        <w:spacing w:after="0" w:line="240" w:lineRule="auto"/>
        <w:jc w:val="center"/>
        <w:rPr>
          <w:rFonts w:ascii="PT Astra Serif" w:hAnsi="PT Astra Serif"/>
          <w:color w:val="1F497D" w:themeColor="text2"/>
          <w:sz w:val="24"/>
          <w:szCs w:val="24"/>
        </w:rPr>
      </w:pPr>
      <w:r w:rsidRPr="00553184">
        <w:rPr>
          <w:rFonts w:ascii="PT Astra Serif" w:hAnsi="PT Astra Serif"/>
          <w:color w:val="1F497D" w:themeColor="text2"/>
          <w:sz w:val="24"/>
          <w:szCs w:val="24"/>
        </w:rPr>
        <w:t xml:space="preserve">                                                                                                                                                            тыс. руб.</w:t>
      </w:r>
    </w:p>
    <w:tbl>
      <w:tblPr>
        <w:tblStyle w:val="1-1"/>
        <w:tblW w:w="11273" w:type="dxa"/>
        <w:jc w:val="center"/>
        <w:tblLook w:val="04A0"/>
      </w:tblPr>
      <w:tblGrid>
        <w:gridCol w:w="3674"/>
        <w:gridCol w:w="1512"/>
        <w:gridCol w:w="1547"/>
        <w:gridCol w:w="1525"/>
        <w:gridCol w:w="1524"/>
        <w:gridCol w:w="1491"/>
      </w:tblGrid>
      <w:tr w:rsidR="008C42A6" w:rsidRPr="008640A6" w:rsidTr="008C42A6">
        <w:trPr>
          <w:cnfStyle w:val="100000000000"/>
          <w:trHeight w:val="276"/>
          <w:jc w:val="center"/>
        </w:trPr>
        <w:tc>
          <w:tcPr>
            <w:cnfStyle w:val="001000000000"/>
            <w:tcW w:w="3674" w:type="dxa"/>
          </w:tcPr>
          <w:p w:rsidR="002A40FE" w:rsidRPr="008640A6" w:rsidRDefault="002A40FE" w:rsidP="002008F5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12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Отчет </w:t>
            </w:r>
            <w:r w:rsidR="00F82CF0">
              <w:rPr>
                <w:rFonts w:ascii="PT Astra Serif" w:hAnsi="PT Astra Serif"/>
                <w:sz w:val="28"/>
                <w:szCs w:val="28"/>
              </w:rPr>
              <w:t>2024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47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Оценка </w:t>
            </w:r>
            <w:r w:rsidR="00F82CF0">
              <w:rPr>
                <w:rFonts w:ascii="PT Astra Serif" w:hAnsi="PT Astra Serif"/>
                <w:sz w:val="28"/>
                <w:szCs w:val="28"/>
              </w:rPr>
              <w:t>2025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5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F82CF0">
              <w:rPr>
                <w:rFonts w:ascii="PT Astra Serif" w:hAnsi="PT Astra Serif"/>
                <w:sz w:val="28"/>
                <w:szCs w:val="28"/>
              </w:rPr>
              <w:t>2026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4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F82CF0">
              <w:rPr>
                <w:rFonts w:ascii="PT Astra Serif" w:hAnsi="PT Astra Serif"/>
                <w:sz w:val="28"/>
                <w:szCs w:val="28"/>
              </w:rPr>
              <w:t>2027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491" w:type="dxa"/>
          </w:tcPr>
          <w:p w:rsid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Проект</w:t>
            </w:r>
          </w:p>
          <w:p w:rsidR="002A40FE" w:rsidRPr="008C42A6" w:rsidRDefault="002A40FE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202</w:t>
            </w:r>
            <w:r w:rsidR="00F82CF0">
              <w:rPr>
                <w:rFonts w:ascii="PT Astra Serif" w:hAnsi="PT Astra Serif"/>
                <w:sz w:val="28"/>
                <w:szCs w:val="28"/>
              </w:rPr>
              <w:t>8</w:t>
            </w:r>
            <w:r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8C42A6" w:rsidRPr="008640A6" w:rsidTr="008C42A6">
        <w:trPr>
          <w:cnfStyle w:val="000000100000"/>
          <w:trHeight w:val="366"/>
          <w:jc w:val="center"/>
        </w:trPr>
        <w:tc>
          <w:tcPr>
            <w:cnfStyle w:val="001000000000"/>
            <w:tcW w:w="3674" w:type="dxa"/>
          </w:tcPr>
          <w:p w:rsidR="002A40FE" w:rsidRPr="008C42A6" w:rsidRDefault="002A40FE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Доходы</w:t>
            </w:r>
          </w:p>
        </w:tc>
        <w:tc>
          <w:tcPr>
            <w:tcW w:w="1512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106 180,7</w:t>
            </w:r>
          </w:p>
        </w:tc>
        <w:tc>
          <w:tcPr>
            <w:tcW w:w="1547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74 756,5</w:t>
            </w:r>
          </w:p>
        </w:tc>
        <w:tc>
          <w:tcPr>
            <w:tcW w:w="1525" w:type="dxa"/>
          </w:tcPr>
          <w:p w:rsidR="002A40FE" w:rsidRPr="008640A6" w:rsidRDefault="007436F5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68 177,9</w:t>
            </w:r>
          </w:p>
        </w:tc>
        <w:tc>
          <w:tcPr>
            <w:tcW w:w="1524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50 839,5</w:t>
            </w:r>
          </w:p>
        </w:tc>
        <w:tc>
          <w:tcPr>
            <w:tcW w:w="1491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53 157,9</w:t>
            </w:r>
          </w:p>
        </w:tc>
      </w:tr>
      <w:tr w:rsidR="00AE52FC" w:rsidRPr="008640A6" w:rsidTr="008C42A6">
        <w:trPr>
          <w:trHeight w:val="329"/>
          <w:jc w:val="center"/>
        </w:trPr>
        <w:tc>
          <w:tcPr>
            <w:cnfStyle w:val="001000000000"/>
            <w:tcW w:w="3674" w:type="dxa"/>
          </w:tcPr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Расходы</w:t>
            </w:r>
          </w:p>
        </w:tc>
        <w:tc>
          <w:tcPr>
            <w:tcW w:w="1512" w:type="dxa"/>
          </w:tcPr>
          <w:p w:rsidR="00AE52FC" w:rsidRPr="008640A6" w:rsidRDefault="00F82CF0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94 961,6</w:t>
            </w:r>
          </w:p>
        </w:tc>
        <w:tc>
          <w:tcPr>
            <w:tcW w:w="1547" w:type="dxa"/>
          </w:tcPr>
          <w:p w:rsidR="00AE52FC" w:rsidRPr="008640A6" w:rsidRDefault="00F82CF0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91 384,5</w:t>
            </w:r>
          </w:p>
        </w:tc>
        <w:tc>
          <w:tcPr>
            <w:tcW w:w="1525" w:type="dxa"/>
          </w:tcPr>
          <w:p w:rsidR="00AE52FC" w:rsidRPr="008640A6" w:rsidRDefault="007436F5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68 177,9</w:t>
            </w:r>
          </w:p>
        </w:tc>
        <w:tc>
          <w:tcPr>
            <w:tcW w:w="1524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</w:t>
            </w:r>
            <w:r w:rsidR="00F82CF0">
              <w:rPr>
                <w:rFonts w:ascii="PT Astra Serif" w:hAnsi="PT Astra Serif"/>
                <w:sz w:val="28"/>
                <w:szCs w:val="28"/>
              </w:rPr>
              <w:t> 839,5</w:t>
            </w:r>
          </w:p>
        </w:tc>
        <w:tc>
          <w:tcPr>
            <w:tcW w:w="1491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="00F82CF0">
              <w:rPr>
                <w:rFonts w:ascii="PT Astra Serif" w:hAnsi="PT Astra Serif"/>
                <w:sz w:val="28"/>
                <w:szCs w:val="28"/>
              </w:rPr>
              <w:t>3 157,9</w:t>
            </w:r>
          </w:p>
        </w:tc>
      </w:tr>
      <w:tr w:rsidR="00AE52FC" w:rsidRPr="008640A6" w:rsidTr="008C42A6">
        <w:trPr>
          <w:cnfStyle w:val="000000100000"/>
          <w:trHeight w:val="735"/>
          <w:jc w:val="center"/>
        </w:trPr>
        <w:tc>
          <w:tcPr>
            <w:cnfStyle w:val="001000000000"/>
            <w:tcW w:w="3674" w:type="dxa"/>
          </w:tcPr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Дефицит (-)</w:t>
            </w:r>
          </w:p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профицит</w:t>
            </w:r>
            <w:proofErr w:type="gramStart"/>
            <w:r w:rsidRPr="008C42A6">
              <w:rPr>
                <w:rFonts w:ascii="PT Astra Serif" w:hAnsi="PT Astra Serif"/>
                <w:sz w:val="28"/>
                <w:szCs w:val="28"/>
              </w:rPr>
              <w:t xml:space="preserve"> (+)</w:t>
            </w:r>
            <w:proofErr w:type="gramEnd"/>
          </w:p>
        </w:tc>
        <w:tc>
          <w:tcPr>
            <w:tcW w:w="1512" w:type="dxa"/>
          </w:tcPr>
          <w:p w:rsidR="00AE52FC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11 219,1</w:t>
            </w:r>
          </w:p>
        </w:tc>
        <w:tc>
          <w:tcPr>
            <w:tcW w:w="1547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  <w:r w:rsidR="00F82CF0">
              <w:rPr>
                <w:rFonts w:ascii="PT Astra Serif" w:hAnsi="PT Astra Serif"/>
                <w:sz w:val="28"/>
                <w:szCs w:val="28"/>
              </w:rPr>
              <w:t>16 628,0</w:t>
            </w:r>
          </w:p>
        </w:tc>
        <w:tc>
          <w:tcPr>
            <w:tcW w:w="1525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24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491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A2001" w:rsidRDefault="00E336E4" w:rsidP="00E336E4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343650" cy="3352800"/>
            <wp:effectExtent l="190500" t="152400" r="171450" b="133350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352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2C65" w:rsidRPr="008640A6" w:rsidRDefault="00377C4F" w:rsidP="00CA200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 w:rsidR="007436F5"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" o:spid="_x0000_s1051" type="#_x0000_t202" style="width:490.4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next-textbox:#WordArt 4;mso-fit-shape-to-text:t">
              <w:txbxContent>
                <w:p w:rsidR="00B6307E" w:rsidRPr="001739B5" w:rsidRDefault="00377C4F" w:rsidP="002008F5">
                  <w:pPr>
                    <w:jc w:val="center"/>
                  </w:pPr>
                  <w:r w:rsidRPr="00377C4F"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483.35pt;height:36.3pt" fillcolor="#31849b [2408]" stroked="f">
                        <v:shadow on="t" color="#b2b2b2" opacity="52429f" offset="1pt,0" offset2="-4pt,-4pt"/>
                        <v:textpath style="font-family:&quot;Times New Roman&quot;;v-text-kern:t" trim="t" fitpath="t" string="Политика в области расходования бюджетных средств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CA2001" w:rsidRPr="00FB30B5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C1662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</w:t>
      </w: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C1662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2027 и 2028</w:t>
      </w:r>
      <w:r w:rsidR="00426881"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</w:t>
      </w: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11588E" w:rsidRPr="00FB30B5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CA2001" w:rsidRPr="00FB30B5" w:rsidRDefault="00CA2001" w:rsidP="00CA2001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11588E" w:rsidRPr="00FB30B5" w:rsidRDefault="0011588E" w:rsidP="00F41B50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10D67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10D67" w:rsidRPr="00FB30B5" w:rsidRDefault="00B10D67" w:rsidP="00B10D67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10D67" w:rsidRPr="00FB30B5" w:rsidRDefault="0011588E" w:rsidP="00CA2001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10D67" w:rsidRDefault="00B10D67" w:rsidP="00B10D67">
      <w:pPr>
        <w:pStyle w:val="3"/>
        <w:widowControl/>
        <w:shd w:val="clear" w:color="auto" w:fill="auto"/>
        <w:suppressAutoHyphens/>
        <w:spacing w:after="0" w:line="276" w:lineRule="auto"/>
        <w:jc w:val="both"/>
        <w:rPr>
          <w:rStyle w:val="a9"/>
          <w:rFonts w:ascii="PT Astra Serif" w:hAnsi="PT Astra Serif"/>
          <w:b w:val="0"/>
          <w:i w:val="0"/>
          <w:color w:val="000000" w:themeColor="text1"/>
          <w:sz w:val="28"/>
          <w:szCs w:val="28"/>
        </w:rPr>
      </w:pPr>
    </w:p>
    <w:p w:rsidR="00FB30B5" w:rsidRPr="00B10D67" w:rsidRDefault="00FB30B5" w:rsidP="00B10D67">
      <w:pPr>
        <w:pStyle w:val="3"/>
        <w:widowControl/>
        <w:shd w:val="clear" w:color="auto" w:fill="auto"/>
        <w:suppressAutoHyphens/>
        <w:spacing w:after="0" w:line="276" w:lineRule="auto"/>
        <w:jc w:val="both"/>
        <w:rPr>
          <w:rStyle w:val="a9"/>
          <w:rFonts w:ascii="PT Astra Serif" w:hAnsi="PT Astra Serif"/>
          <w:b w:val="0"/>
          <w:i w:val="0"/>
          <w:color w:val="000000" w:themeColor="text1"/>
          <w:sz w:val="28"/>
          <w:szCs w:val="28"/>
        </w:rPr>
      </w:pPr>
    </w:p>
    <w:p w:rsidR="0070049F" w:rsidRPr="008640A6" w:rsidRDefault="0070049F" w:rsidP="0070049F">
      <w:pPr>
        <w:spacing w:after="0" w:line="240" w:lineRule="auto"/>
        <w:ind w:left="720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867775" cy="438150"/>
            <wp:effectExtent l="19050" t="0" r="28575" b="0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70049F" w:rsidRPr="00553184" w:rsidRDefault="0070049F" w:rsidP="0070049F">
      <w:pPr>
        <w:spacing w:after="0"/>
        <w:jc w:val="right"/>
        <w:rPr>
          <w:rFonts w:ascii="PT Astra Serif" w:hAnsi="PT Astra Serif"/>
          <w:i/>
          <w:color w:val="1F497D" w:themeColor="text2"/>
          <w:sz w:val="28"/>
          <w:szCs w:val="28"/>
        </w:rPr>
      </w:pPr>
      <w:r w:rsidRPr="00553184">
        <w:rPr>
          <w:rFonts w:ascii="PT Astra Serif" w:hAnsi="PT Astra Serif"/>
          <w:i/>
          <w:color w:val="1F497D" w:themeColor="text2"/>
          <w:sz w:val="28"/>
          <w:szCs w:val="28"/>
        </w:rPr>
        <w:t>тыс</w:t>
      </w:r>
      <w:proofErr w:type="gramStart"/>
      <w:r w:rsidRPr="00553184">
        <w:rPr>
          <w:rFonts w:ascii="PT Astra Serif" w:hAnsi="PT Astra Serif"/>
          <w:i/>
          <w:color w:val="1F497D" w:themeColor="text2"/>
          <w:sz w:val="28"/>
          <w:szCs w:val="28"/>
        </w:rPr>
        <w:t>.р</w:t>
      </w:r>
      <w:proofErr w:type="gramEnd"/>
      <w:r w:rsidRPr="00553184">
        <w:rPr>
          <w:rFonts w:ascii="PT Astra Serif" w:hAnsi="PT Astra Serif"/>
          <w:i/>
          <w:color w:val="1F497D" w:themeColor="text2"/>
          <w:sz w:val="28"/>
          <w:szCs w:val="28"/>
        </w:rPr>
        <w:t>уб.</w:t>
      </w:r>
    </w:p>
    <w:tbl>
      <w:tblPr>
        <w:tblStyle w:val="3-1"/>
        <w:tblW w:w="15134" w:type="dxa"/>
        <w:tblLayout w:type="fixed"/>
        <w:tblLook w:val="04A0"/>
      </w:tblPr>
      <w:tblGrid>
        <w:gridCol w:w="553"/>
        <w:gridCol w:w="6643"/>
        <w:gridCol w:w="1559"/>
        <w:gridCol w:w="1559"/>
        <w:gridCol w:w="1701"/>
        <w:gridCol w:w="1418"/>
        <w:gridCol w:w="1701"/>
      </w:tblGrid>
      <w:tr w:rsidR="0070049F" w:rsidRPr="00E704A9" w:rsidTr="002673C0">
        <w:trPr>
          <w:cnfStyle w:val="100000000000"/>
          <w:trHeight w:val="499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jc w:val="center"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 xml:space="preserve">№ </w:t>
            </w:r>
            <w:proofErr w:type="spellStart"/>
            <w:proofErr w:type="gramStart"/>
            <w:r w:rsidRPr="00E704A9">
              <w:rPr>
                <w:rFonts w:ascii="Times New Roman" w:hAnsi="Times New Roman"/>
                <w:b w:val="0"/>
                <w:i/>
              </w:rPr>
              <w:t>п</w:t>
            </w:r>
            <w:proofErr w:type="spellEnd"/>
            <w:proofErr w:type="gramEnd"/>
            <w:r w:rsidRPr="00E704A9">
              <w:rPr>
                <w:rFonts w:ascii="Times New Roman" w:hAnsi="Times New Roman"/>
                <w:b w:val="0"/>
                <w:i/>
              </w:rPr>
              <w:t>/</w:t>
            </w:r>
            <w:proofErr w:type="spellStart"/>
            <w:r w:rsidRPr="00E704A9">
              <w:rPr>
                <w:rFonts w:ascii="Times New Roman" w:hAnsi="Times New Roman"/>
                <w:b w:val="0"/>
                <w:i/>
              </w:rPr>
              <w:t>п</w:t>
            </w:r>
            <w:proofErr w:type="spellEnd"/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after="0" w:line="240" w:lineRule="auto"/>
              <w:ind w:left="81"/>
              <w:contextualSpacing/>
              <w:jc w:val="center"/>
              <w:cnfStyle w:val="1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Наименование показателя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Факт</w:t>
            </w:r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2024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План</w:t>
            </w:r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2025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2026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2027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2028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доходы - всего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47 681,1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48 822,6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54 216,7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49 057,7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51 355,0</w:t>
            </w:r>
          </w:p>
        </w:tc>
      </w:tr>
      <w:tr w:rsidR="0070049F" w:rsidRPr="00E704A9" w:rsidTr="002673C0">
        <w:trPr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1.1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доходы физических лиц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18 210,3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22454,2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24 523,2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17721,2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19 050,5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1.2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 xml:space="preserve">Акцизы по подакцизным товарам </w:t>
            </w:r>
            <w:proofErr w:type="gramStart"/>
            <w:r w:rsidRPr="00E704A9">
              <w:rPr>
                <w:rFonts w:ascii="Times New Roman" w:hAnsi="Times New Roman"/>
                <w:i/>
              </w:rPr>
              <w:t xml:space="preserve">( </w:t>
            </w:r>
            <w:proofErr w:type="gramEnd"/>
            <w:r w:rsidRPr="00E704A9">
              <w:rPr>
                <w:rFonts w:ascii="Times New Roman" w:hAnsi="Times New Roman"/>
                <w:i/>
              </w:rPr>
              <w:t>продукции) производимым на территории РФ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3 403,9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3 313,6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3 622,0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4 825,0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4 825,0</w:t>
            </w:r>
          </w:p>
        </w:tc>
      </w:tr>
      <w:tr w:rsidR="0070049F" w:rsidRPr="00E704A9" w:rsidTr="002673C0">
        <w:trPr>
          <w:trHeight w:val="159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Транспортный налог</w:t>
            </w:r>
          </w:p>
        </w:tc>
        <w:tc>
          <w:tcPr>
            <w:tcW w:w="1559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11 477,8</w:t>
            </w:r>
          </w:p>
        </w:tc>
        <w:tc>
          <w:tcPr>
            <w:tcW w:w="1559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10 290,0</w:t>
            </w:r>
          </w:p>
        </w:tc>
        <w:tc>
          <w:tcPr>
            <w:tcW w:w="1701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10 600,0</w:t>
            </w:r>
          </w:p>
        </w:tc>
        <w:tc>
          <w:tcPr>
            <w:tcW w:w="1418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10 600,0</w:t>
            </w:r>
          </w:p>
        </w:tc>
        <w:tc>
          <w:tcPr>
            <w:tcW w:w="1701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10 600,0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1.3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Единый сельскохозяйственный налог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1 011,2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1 112,5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1 107,5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1 351,5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2 117,5</w:t>
            </w:r>
          </w:p>
        </w:tc>
      </w:tr>
      <w:tr w:rsidR="0070049F" w:rsidRPr="00E704A9" w:rsidTr="002673C0">
        <w:trPr>
          <w:trHeight w:val="21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1.4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имущество физических лиц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10 237,6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8 494,0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10 852,0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10 961,0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11 071,0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1.5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Земельный налог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3 340,4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3 158,3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3 444,0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3 531,0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3 623,0</w:t>
            </w:r>
          </w:p>
        </w:tc>
      </w:tr>
      <w:tr w:rsidR="0070049F" w:rsidRPr="00E704A9" w:rsidTr="002673C0">
        <w:trPr>
          <w:trHeight w:val="281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1.6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Государственная пошлина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348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Неналоговые доходы - всего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630,6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1 105,0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1 145,0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1 145,0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1 145,0</w:t>
            </w:r>
          </w:p>
        </w:tc>
      </w:tr>
      <w:tr w:rsidR="0070049F" w:rsidRPr="00E704A9" w:rsidTr="002673C0">
        <w:trPr>
          <w:trHeight w:val="220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2.1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Доходы, получаемые в виде арендной платы за земельные участки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266,5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</w:tr>
      <w:tr w:rsidR="0070049F" w:rsidRPr="00E704A9" w:rsidTr="002673C0">
        <w:trPr>
          <w:cnfStyle w:val="000000100000"/>
          <w:trHeight w:val="641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2.2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127,2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45,0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45,0</w:t>
            </w:r>
          </w:p>
        </w:tc>
      </w:tr>
      <w:tr w:rsidR="0070049F" w:rsidRPr="00E704A9" w:rsidTr="002673C0">
        <w:trPr>
          <w:trHeight w:val="165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2.3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254,0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2.4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Штрафы, санкции, возмещение ущерба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4,2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2.5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неналоговые доходы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78,6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3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и неналоговые доходы всего: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48 311,7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49 927,6</w:t>
            </w:r>
          </w:p>
        </w:tc>
        <w:tc>
          <w:tcPr>
            <w:tcW w:w="1701" w:type="dxa"/>
          </w:tcPr>
          <w:p w:rsidR="0070049F" w:rsidRPr="008640A6" w:rsidRDefault="005A0E85" w:rsidP="005A0E8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55 361,7</w:t>
            </w:r>
            <w:r w:rsidR="00482AEA">
              <w:rPr>
                <w:rFonts w:ascii="PT Astra Serif" w:hAnsi="PT Astra Serif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50 202,7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52 500,0</w:t>
            </w:r>
          </w:p>
        </w:tc>
      </w:tr>
      <w:tr w:rsidR="0070049F" w:rsidRPr="00E704A9" w:rsidTr="002673C0">
        <w:trPr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Безвозмездные поступления  в том числе: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57 868,9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24 828,9</w:t>
            </w:r>
          </w:p>
        </w:tc>
        <w:tc>
          <w:tcPr>
            <w:tcW w:w="1701" w:type="dxa"/>
          </w:tcPr>
          <w:p w:rsidR="0070049F" w:rsidRPr="008640A6" w:rsidRDefault="005A0E85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12</w:t>
            </w:r>
            <w:r w:rsidR="0070049F">
              <w:rPr>
                <w:rFonts w:ascii="PT Astra Serif" w:hAnsi="PT Astra Serif"/>
                <w:i/>
                <w:sz w:val="24"/>
                <w:szCs w:val="24"/>
              </w:rPr>
              <w:t> 816,2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636,8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657,9</w:t>
            </w:r>
          </w:p>
        </w:tc>
      </w:tr>
      <w:tr w:rsidR="0070049F" w:rsidRPr="00E704A9" w:rsidTr="002673C0">
        <w:trPr>
          <w:cnfStyle w:val="000000100000"/>
          <w:trHeight w:val="19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4.1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Дотация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562,6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601,3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615,7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636,8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657,9</w:t>
            </w:r>
          </w:p>
        </w:tc>
      </w:tr>
      <w:tr w:rsidR="0070049F" w:rsidRPr="00E704A9" w:rsidTr="002673C0">
        <w:trPr>
          <w:trHeight w:val="155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4.2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Субсидия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9 650,0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8 500,0</w:t>
            </w:r>
          </w:p>
        </w:tc>
        <w:tc>
          <w:tcPr>
            <w:tcW w:w="1701" w:type="dxa"/>
          </w:tcPr>
          <w:p w:rsidR="0070049F" w:rsidRPr="008640A6" w:rsidRDefault="00482AEA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6 000,0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21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4.3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Субвенция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trHeight w:val="107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4.4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Иные межбюджетные трансферты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47 656,3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15 727,6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6 200,5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22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4.5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безвозмездные поступления (</w:t>
            </w:r>
            <w:r w:rsidRPr="00E704A9">
              <w:rPr>
                <w:rFonts w:ascii="Times New Roman" w:hAnsi="Times New Roman"/>
                <w:b/>
                <w:i/>
              </w:rPr>
              <w:t>код 207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trHeight w:val="568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4.6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возврата целевых остатков межбюджетных трансфертов прошлых лет и возврат целевых остатков межбюджетных трансфертов прошлых лет (</w:t>
            </w:r>
            <w:r w:rsidRPr="00E704A9">
              <w:rPr>
                <w:rFonts w:ascii="Times New Roman" w:hAnsi="Times New Roman"/>
                <w:b/>
                <w:i/>
              </w:rPr>
              <w:t>коды 218, 219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5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Доходы всего:</w:t>
            </w:r>
          </w:p>
        </w:tc>
        <w:tc>
          <w:tcPr>
            <w:tcW w:w="1559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106 180,</w:t>
            </w:r>
            <w:r w:rsidR="00D81295"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1559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74 756,5</w:t>
            </w:r>
          </w:p>
        </w:tc>
        <w:tc>
          <w:tcPr>
            <w:tcW w:w="1701" w:type="dxa"/>
          </w:tcPr>
          <w:p w:rsidR="0070049F" w:rsidRDefault="00482AEA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68 177,9</w:t>
            </w:r>
          </w:p>
        </w:tc>
        <w:tc>
          <w:tcPr>
            <w:tcW w:w="1418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50 839,5</w:t>
            </w:r>
          </w:p>
        </w:tc>
        <w:tc>
          <w:tcPr>
            <w:tcW w:w="1701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53 157,9</w:t>
            </w:r>
          </w:p>
        </w:tc>
      </w:tr>
    </w:tbl>
    <w:p w:rsidR="0070049F" w:rsidRDefault="0070049F" w:rsidP="0070049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lastRenderedPageBreak/>
        <w:t xml:space="preserve">Бюджет </w:t>
      </w:r>
      <w:r w:rsidRPr="00FB30B5">
        <w:rPr>
          <w:rFonts w:ascii="Times New Roman" w:hAnsi="Times New Roman"/>
          <w:b/>
          <w:i/>
          <w:sz w:val="26"/>
          <w:szCs w:val="26"/>
        </w:rPr>
        <w:t>Базарно-Карабулакского</w:t>
      </w:r>
      <w:r w:rsidRPr="00FB30B5">
        <w:rPr>
          <w:rFonts w:ascii="Times New Roman" w:hAnsi="Times New Roman"/>
          <w:i/>
          <w:sz w:val="26"/>
          <w:szCs w:val="26"/>
        </w:rPr>
        <w:t xml:space="preserve"> муниципального образования по доходам сформирован в объеме </w:t>
      </w:r>
      <w:r w:rsidR="005A0E85">
        <w:rPr>
          <w:rFonts w:ascii="Times New Roman" w:hAnsi="Times New Roman"/>
          <w:b/>
          <w:i/>
          <w:sz w:val="26"/>
          <w:szCs w:val="26"/>
        </w:rPr>
        <w:t>68</w:t>
      </w:r>
      <w:r>
        <w:rPr>
          <w:rFonts w:ascii="Times New Roman" w:hAnsi="Times New Roman"/>
          <w:b/>
          <w:i/>
          <w:sz w:val="26"/>
          <w:szCs w:val="26"/>
        </w:rPr>
        <w:t xml:space="preserve"> 177,9 </w:t>
      </w:r>
      <w:r w:rsidRPr="00FB30B5">
        <w:rPr>
          <w:rFonts w:ascii="Times New Roman" w:hAnsi="Times New Roman"/>
          <w:b/>
          <w:i/>
          <w:sz w:val="26"/>
          <w:szCs w:val="26"/>
        </w:rPr>
        <w:t xml:space="preserve"> тыс</w:t>
      </w:r>
      <w:proofErr w:type="gramStart"/>
      <w:r w:rsidRPr="00FB30B5">
        <w:rPr>
          <w:rFonts w:ascii="Times New Roman" w:hAnsi="Times New Roman"/>
          <w:b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b/>
          <w:i/>
          <w:sz w:val="26"/>
          <w:szCs w:val="26"/>
        </w:rPr>
        <w:t>ублей.,</w:t>
      </w:r>
      <w:r w:rsidRPr="00FB30B5">
        <w:rPr>
          <w:rFonts w:ascii="Times New Roman" w:hAnsi="Times New Roman"/>
          <w:i/>
          <w:sz w:val="26"/>
          <w:szCs w:val="26"/>
        </w:rPr>
        <w:t xml:space="preserve"> исходя из налоговых и неналоговых доходов в сумме </w:t>
      </w:r>
      <w:r>
        <w:rPr>
          <w:rFonts w:ascii="Times New Roman" w:hAnsi="Times New Roman"/>
          <w:b/>
          <w:i/>
          <w:sz w:val="26"/>
          <w:szCs w:val="26"/>
        </w:rPr>
        <w:t xml:space="preserve">55 361,7 </w:t>
      </w:r>
      <w:r w:rsidRPr="00FB30B5">
        <w:rPr>
          <w:rFonts w:ascii="Times New Roman" w:hAnsi="Times New Roman"/>
          <w:b/>
          <w:i/>
          <w:sz w:val="26"/>
          <w:szCs w:val="26"/>
        </w:rPr>
        <w:t>тыс. рублей</w:t>
      </w:r>
      <w:r w:rsidRPr="00FB30B5">
        <w:rPr>
          <w:rFonts w:ascii="Times New Roman" w:hAnsi="Times New Roman"/>
          <w:i/>
          <w:sz w:val="26"/>
          <w:szCs w:val="26"/>
        </w:rPr>
        <w:t xml:space="preserve">. 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Times New Roman" w:hAnsi="Times New Roman"/>
          <w:i/>
          <w:sz w:val="26"/>
          <w:szCs w:val="26"/>
        </w:rPr>
        <w:t>24 523,2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Бюджетным кодексом Российской Федерации за бюджетом муниципального образовани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я(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городского поселения) закреплено 10 процентов налога на доходы физических лиц.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В основе расчета </w:t>
      </w:r>
      <w:r w:rsidRPr="00FB30B5">
        <w:rPr>
          <w:rFonts w:ascii="Times New Roman" w:hAnsi="Times New Roman"/>
          <w:b/>
          <w:i/>
          <w:sz w:val="26"/>
          <w:szCs w:val="26"/>
        </w:rPr>
        <w:t>единого сельскохозяйственного налога</w:t>
      </w:r>
      <w:r w:rsidRPr="00FB30B5">
        <w:rPr>
          <w:rFonts w:ascii="Times New Roman" w:hAnsi="Times New Roman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2025 год. Поступление единого сельскохозяйственного налога в муниципальное образование прогнозируется в сумме </w:t>
      </w:r>
      <w:r>
        <w:rPr>
          <w:rFonts w:ascii="Times New Roman" w:hAnsi="Times New Roman"/>
          <w:i/>
          <w:sz w:val="26"/>
          <w:szCs w:val="26"/>
        </w:rPr>
        <w:t>1 107,5</w:t>
      </w:r>
      <w:r w:rsidRPr="00FB30B5">
        <w:rPr>
          <w:rFonts w:ascii="Times New Roman" w:hAnsi="Times New Roman"/>
          <w:i/>
          <w:sz w:val="26"/>
          <w:szCs w:val="26"/>
        </w:rPr>
        <w:t xml:space="preserve"> 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В основу расчета </w:t>
      </w:r>
      <w:r w:rsidRPr="00FB30B5">
        <w:rPr>
          <w:rFonts w:ascii="Times New Roman" w:hAnsi="Times New Roman"/>
          <w:b/>
          <w:i/>
          <w:sz w:val="26"/>
          <w:szCs w:val="26"/>
        </w:rPr>
        <w:t>налога на имущество физических лиц</w:t>
      </w:r>
      <w:r w:rsidRPr="00FB30B5">
        <w:rPr>
          <w:rFonts w:ascii="Times New Roman" w:hAnsi="Times New Roman"/>
          <w:i/>
          <w:sz w:val="26"/>
          <w:szCs w:val="26"/>
        </w:rPr>
        <w:t xml:space="preserve"> приняты данные главного администратора дохода (инспекции Федеральной налоговой службы по Саратовской области), Решения Совета Базарно-Карабулакского муниципального образования от 14.11.2014 года № 13 «Об установлении налога на имущество физических лиц на территории Базарно-Карабулакского муниципального образования». Объем поступления налога на имущество физических лиц в бюджете муниципального образования составит в сумме</w:t>
      </w:r>
      <w:r>
        <w:rPr>
          <w:rFonts w:ascii="Times New Roman" w:hAnsi="Times New Roman"/>
          <w:i/>
          <w:sz w:val="26"/>
          <w:szCs w:val="26"/>
        </w:rPr>
        <w:t xml:space="preserve"> 10 852,0 </w:t>
      </w:r>
      <w:r w:rsidRPr="00FB30B5">
        <w:rPr>
          <w:rFonts w:ascii="Times New Roman" w:hAnsi="Times New Roman"/>
          <w:i/>
          <w:sz w:val="26"/>
          <w:szCs w:val="26"/>
        </w:rPr>
        <w:t xml:space="preserve">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FB30B5">
        <w:rPr>
          <w:rFonts w:ascii="Times New Roman" w:hAnsi="Times New Roman"/>
          <w:i/>
          <w:sz w:val="26"/>
          <w:szCs w:val="26"/>
        </w:rPr>
        <w:t xml:space="preserve">Доходы муниципального образования от </w:t>
      </w:r>
      <w:r w:rsidRPr="00FB30B5">
        <w:rPr>
          <w:rFonts w:ascii="Times New Roman" w:hAnsi="Times New Roman"/>
          <w:b/>
          <w:i/>
          <w:sz w:val="26"/>
          <w:szCs w:val="26"/>
        </w:rPr>
        <w:t>земельного налога</w:t>
      </w:r>
      <w:r w:rsidRPr="00FB30B5">
        <w:rPr>
          <w:rFonts w:ascii="Times New Roman" w:hAnsi="Times New Roman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образования», Решения «О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19.10.2010 года № 25 . Решения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«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14.11.2014 года № 12; Решения « О внесении изменений в решение Совета Базарно-Карабулакского муниципального образования от 14.11.2008 года № 6 « Об установлении земельного налога на территории Базарно-Карабулакского муниципального образования» от 09.11.2015 года № 19</w:t>
      </w:r>
      <w:proofErr w:type="gramEnd"/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Поступление земельного налога запланировано в сумме </w:t>
      </w:r>
      <w:r>
        <w:rPr>
          <w:rFonts w:ascii="Times New Roman" w:hAnsi="Times New Roman"/>
          <w:i/>
          <w:sz w:val="26"/>
          <w:szCs w:val="26"/>
        </w:rPr>
        <w:t>3 444,0</w:t>
      </w:r>
      <w:r w:rsidRPr="00FB30B5">
        <w:rPr>
          <w:rFonts w:ascii="Times New Roman" w:hAnsi="Times New Roman"/>
          <w:i/>
          <w:sz w:val="26"/>
          <w:szCs w:val="26"/>
        </w:rPr>
        <w:t xml:space="preserve"> 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Поступления формируются за счет </w:t>
      </w:r>
      <w:r w:rsidRPr="00FB30B5">
        <w:rPr>
          <w:rFonts w:ascii="Times New Roman" w:hAnsi="Times New Roman"/>
          <w:b/>
          <w:i/>
          <w:sz w:val="26"/>
          <w:szCs w:val="26"/>
        </w:rPr>
        <w:t>доходов получаемые в виде арендной платы за земельные участки</w:t>
      </w:r>
      <w:r w:rsidRPr="00FB30B5">
        <w:rPr>
          <w:rFonts w:ascii="Times New Roman" w:hAnsi="Times New Roman"/>
          <w:i/>
          <w:sz w:val="26"/>
          <w:szCs w:val="26"/>
        </w:rPr>
        <w:t xml:space="preserve"> – 400,0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 и арендной платы от имущества -</w:t>
      </w:r>
      <w:r>
        <w:rPr>
          <w:rFonts w:ascii="Times New Roman" w:hAnsi="Times New Roman"/>
          <w:i/>
          <w:sz w:val="26"/>
          <w:szCs w:val="26"/>
        </w:rPr>
        <w:t>2</w:t>
      </w:r>
      <w:r w:rsidRPr="00FB30B5">
        <w:rPr>
          <w:rFonts w:ascii="Times New Roman" w:hAnsi="Times New Roman"/>
          <w:i/>
          <w:sz w:val="26"/>
          <w:szCs w:val="26"/>
        </w:rPr>
        <w:t>5,0 тыс. руб.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b/>
          <w:i/>
          <w:sz w:val="26"/>
          <w:szCs w:val="26"/>
        </w:rPr>
        <w:t>Доходы от продажи земельны</w:t>
      </w:r>
      <w:r w:rsidRPr="00FB30B5">
        <w:rPr>
          <w:rFonts w:ascii="Times New Roman" w:hAnsi="Times New Roman"/>
          <w:i/>
          <w:sz w:val="26"/>
          <w:szCs w:val="26"/>
        </w:rPr>
        <w:t>х участков, государственная собственность на которые не разграничена и которая расположена в границах поселений в бюджет муниципального образования запланировано в объеме 700,0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Кроме того в бюджете муниципального образования 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FB30B5">
        <w:rPr>
          <w:rFonts w:ascii="Times New Roman" w:hAnsi="Times New Roman"/>
          <w:b/>
          <w:i/>
          <w:sz w:val="26"/>
          <w:szCs w:val="26"/>
        </w:rPr>
        <w:t>акцизов на нефтепродукты</w:t>
      </w:r>
      <w:r w:rsidRPr="00FB30B5">
        <w:rPr>
          <w:rFonts w:ascii="Times New Roman" w:hAnsi="Times New Roman"/>
          <w:i/>
          <w:sz w:val="26"/>
          <w:szCs w:val="26"/>
        </w:rPr>
        <w:t xml:space="preserve"> запланировано в сумме </w:t>
      </w:r>
      <w:r>
        <w:rPr>
          <w:rFonts w:ascii="Times New Roman" w:hAnsi="Times New Roman"/>
          <w:i/>
          <w:sz w:val="26"/>
          <w:szCs w:val="26"/>
        </w:rPr>
        <w:t>3 622,0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Транспортный налог-</w:t>
      </w:r>
      <w:r>
        <w:rPr>
          <w:rFonts w:ascii="Times New Roman" w:hAnsi="Times New Roman"/>
          <w:i/>
          <w:sz w:val="26"/>
          <w:szCs w:val="26"/>
        </w:rPr>
        <w:t xml:space="preserve">10 600,0 </w:t>
      </w:r>
      <w:r w:rsidRPr="00FB30B5">
        <w:rPr>
          <w:rFonts w:ascii="Times New Roman" w:hAnsi="Times New Roman"/>
          <w:i/>
          <w:sz w:val="26"/>
          <w:szCs w:val="26"/>
        </w:rPr>
        <w:t xml:space="preserve">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b/>
          <w:i/>
          <w:sz w:val="26"/>
          <w:szCs w:val="26"/>
        </w:rPr>
        <w:t>Безвозмездные поступления</w:t>
      </w:r>
      <w:r w:rsidRPr="00FB30B5">
        <w:rPr>
          <w:rFonts w:ascii="Times New Roman" w:hAnsi="Times New Roman"/>
          <w:i/>
          <w:sz w:val="26"/>
          <w:szCs w:val="26"/>
        </w:rPr>
        <w:t xml:space="preserve"> запланированы в объеме </w:t>
      </w:r>
      <w:r>
        <w:rPr>
          <w:rFonts w:ascii="Times New Roman" w:hAnsi="Times New Roman"/>
          <w:i/>
          <w:sz w:val="26"/>
          <w:szCs w:val="26"/>
        </w:rPr>
        <w:t xml:space="preserve">6 816,2 </w:t>
      </w:r>
      <w:r w:rsidRPr="00FB30B5">
        <w:rPr>
          <w:rFonts w:ascii="Times New Roman" w:hAnsi="Times New Roman"/>
          <w:i/>
          <w:sz w:val="26"/>
          <w:szCs w:val="26"/>
        </w:rPr>
        <w:t xml:space="preserve">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уб. или 10,</w:t>
      </w:r>
      <w:r>
        <w:rPr>
          <w:rFonts w:ascii="Times New Roman" w:hAnsi="Times New Roman"/>
          <w:i/>
          <w:sz w:val="26"/>
          <w:szCs w:val="26"/>
        </w:rPr>
        <w:t>9</w:t>
      </w:r>
      <w:r w:rsidRPr="00FB30B5">
        <w:rPr>
          <w:rFonts w:ascii="Times New Roman" w:hAnsi="Times New Roman"/>
          <w:i/>
          <w:sz w:val="26"/>
          <w:szCs w:val="26"/>
        </w:rPr>
        <w:t>% от общего объема доходов, из них: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lastRenderedPageBreak/>
        <w:t>- дотация –</w:t>
      </w:r>
      <w:r>
        <w:rPr>
          <w:rFonts w:ascii="Times New Roman" w:hAnsi="Times New Roman"/>
          <w:b/>
          <w:i/>
          <w:sz w:val="26"/>
          <w:szCs w:val="26"/>
        </w:rPr>
        <w:t>615,7</w:t>
      </w:r>
      <w:r w:rsidRPr="00FB30B5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B30B5">
        <w:rPr>
          <w:rFonts w:ascii="Times New Roman" w:hAnsi="Times New Roman"/>
          <w:i/>
          <w:sz w:val="26"/>
          <w:szCs w:val="26"/>
        </w:rPr>
        <w:t>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ублей или </w:t>
      </w:r>
      <w:r>
        <w:rPr>
          <w:rFonts w:ascii="Times New Roman" w:hAnsi="Times New Roman"/>
          <w:i/>
          <w:sz w:val="26"/>
          <w:szCs w:val="26"/>
        </w:rPr>
        <w:t>1,0</w:t>
      </w:r>
      <w:r w:rsidRPr="00FB30B5">
        <w:rPr>
          <w:rFonts w:ascii="Times New Roman" w:hAnsi="Times New Roman"/>
          <w:i/>
          <w:sz w:val="26"/>
          <w:szCs w:val="26"/>
        </w:rPr>
        <w:t xml:space="preserve"> % от общего объема доходов;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- субвенции 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-т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ыс. рублей или % от общего объема доходов;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-иные межбюджетные трансферты –</w:t>
      </w:r>
      <w:r>
        <w:rPr>
          <w:rFonts w:ascii="Times New Roman" w:hAnsi="Times New Roman"/>
          <w:b/>
          <w:i/>
          <w:sz w:val="26"/>
          <w:szCs w:val="26"/>
        </w:rPr>
        <w:t>6 200,5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>
        <w:rPr>
          <w:rFonts w:ascii="Times New Roman" w:hAnsi="Times New Roman"/>
          <w:i/>
          <w:sz w:val="26"/>
          <w:szCs w:val="26"/>
        </w:rPr>
        <w:t>9,9</w:t>
      </w:r>
      <w:r w:rsidRPr="00FB30B5">
        <w:rPr>
          <w:rFonts w:ascii="Times New Roman" w:hAnsi="Times New Roman"/>
          <w:i/>
          <w:sz w:val="26"/>
          <w:szCs w:val="26"/>
        </w:rPr>
        <w:t xml:space="preserve"> % от общего объема доходов.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center"/>
        <w:rPr>
          <w:rFonts w:ascii="Times New Roman" w:hAnsi="Times New Roman"/>
          <w:b/>
          <w:i/>
          <w:sz w:val="26"/>
          <w:szCs w:val="26"/>
          <w:u w:val="single"/>
        </w:rPr>
      </w:pPr>
      <w:r w:rsidRPr="00FB30B5">
        <w:rPr>
          <w:rFonts w:ascii="Times New Roman" w:hAnsi="Times New Roman"/>
          <w:b/>
          <w:i/>
          <w:sz w:val="26"/>
          <w:szCs w:val="26"/>
          <w:u w:val="single"/>
        </w:rPr>
        <w:t>Основные направления деятельности Базарно-Карабулакского муниципального образования по повышению доходов бюджета.</w:t>
      </w:r>
    </w:p>
    <w:p w:rsidR="0070049F" w:rsidRPr="00FB30B5" w:rsidRDefault="0070049F" w:rsidP="0070049F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70049F" w:rsidRPr="00FB30B5" w:rsidRDefault="0070049F" w:rsidP="0070049F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Оформление невостребованных земельных участков.</w:t>
      </w:r>
    </w:p>
    <w:p w:rsidR="0070049F" w:rsidRPr="00FB30B5" w:rsidRDefault="0070049F" w:rsidP="0070049F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70049F" w:rsidRDefault="0070049F" w:rsidP="0070049F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70049F" w:rsidRPr="00FB30B5" w:rsidRDefault="0070049F" w:rsidP="0070049F">
      <w:pPr>
        <w:pStyle w:val="a3"/>
        <w:spacing w:after="0"/>
        <w:ind w:left="0"/>
        <w:rPr>
          <w:rFonts w:ascii="Times New Roman" w:hAnsi="Times New Roman"/>
          <w:sz w:val="26"/>
          <w:szCs w:val="26"/>
        </w:rPr>
      </w:pPr>
    </w:p>
    <w:p w:rsidR="0070049F" w:rsidRPr="00915E5E" w:rsidRDefault="0070049F" w:rsidP="0070049F">
      <w:pPr>
        <w:ind w:left="360"/>
        <w:rPr>
          <w:rFonts w:ascii="PT Astra Serif" w:hAnsi="PT Astra Serif"/>
          <w:i/>
          <w:sz w:val="28"/>
          <w:szCs w:val="28"/>
        </w:rPr>
      </w:pPr>
      <w:r w:rsidRPr="008640A6">
        <w:rPr>
          <w:rFonts w:ascii="PT Astra Serif" w:hAnsi="PT Astra Serif"/>
          <w:i/>
          <w:noProof/>
          <w:sz w:val="28"/>
          <w:szCs w:val="28"/>
          <w:lang w:eastAsia="ru-RU"/>
        </w:rPr>
        <w:drawing>
          <wp:inline distT="0" distB="0" distL="0" distR="0">
            <wp:extent cx="8933564" cy="3774558"/>
            <wp:effectExtent l="19050" t="0" r="19936" b="0"/>
            <wp:docPr id="1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067800" cy="3076575"/>
            <wp:effectExtent l="19050" t="0" r="19050" b="0"/>
            <wp:docPr id="1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0049F" w:rsidRPr="008640A6" w:rsidRDefault="0070049F" w:rsidP="0070049F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bookmarkStart w:id="0" w:name="_GoBack"/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061340" cy="3220278"/>
            <wp:effectExtent l="19050" t="0" r="25510" b="0"/>
            <wp:docPr id="1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bookmarkEnd w:id="0"/>
    </w:p>
    <w:p w:rsidR="00261EEB" w:rsidRPr="00915E5E" w:rsidRDefault="00C16625" w:rsidP="00FB30B5">
      <w:pPr>
        <w:pStyle w:val="1"/>
        <w:jc w:val="center"/>
        <w:rPr>
          <w:color w:val="244061" w:themeColor="accent1" w:themeShade="80"/>
        </w:rPr>
      </w:pPr>
      <w:r>
        <w:rPr>
          <w:color w:val="244061" w:themeColor="accent1" w:themeShade="80"/>
        </w:rPr>
        <w:lastRenderedPageBreak/>
        <w:t>Расходы бюджета на 2026 год и на плановый период 2027 и 2028</w:t>
      </w:r>
      <w:r w:rsidR="00915E5E" w:rsidRPr="00915E5E">
        <w:rPr>
          <w:color w:val="244061" w:themeColor="accent1" w:themeShade="80"/>
        </w:rPr>
        <w:t xml:space="preserve"> годов</w:t>
      </w:r>
    </w:p>
    <w:p w:rsidR="00261EEB" w:rsidRPr="008640A6" w:rsidRDefault="00261EEB" w:rsidP="00915E5E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C16625">
        <w:rPr>
          <w:rFonts w:ascii="PT Astra Serif" w:hAnsi="PT Astra Serif"/>
          <w:sz w:val="28"/>
          <w:szCs w:val="28"/>
        </w:rPr>
        <w:t>на 2026</w:t>
      </w:r>
      <w:r w:rsidR="0054524D">
        <w:rPr>
          <w:rFonts w:ascii="PT Astra Serif" w:hAnsi="PT Astra Serif"/>
          <w:sz w:val="28"/>
          <w:szCs w:val="28"/>
        </w:rPr>
        <w:t xml:space="preserve"> го</w:t>
      </w:r>
      <w:r w:rsidR="00D57A5E">
        <w:rPr>
          <w:rFonts w:ascii="PT Astra Serif" w:hAnsi="PT Astra Serif"/>
          <w:sz w:val="28"/>
          <w:szCs w:val="28"/>
        </w:rPr>
        <w:t xml:space="preserve">д и на плановый период </w:t>
      </w:r>
      <w:r w:rsidR="00C16625">
        <w:rPr>
          <w:rFonts w:ascii="PT Astra Serif" w:hAnsi="PT Astra Serif"/>
          <w:sz w:val="28"/>
          <w:szCs w:val="28"/>
        </w:rPr>
        <w:t>2027 и 2028</w:t>
      </w:r>
      <w:r w:rsidR="00A107CC">
        <w:rPr>
          <w:rFonts w:ascii="PT Astra Serif" w:hAnsi="PT Astra Serif"/>
          <w:sz w:val="28"/>
          <w:szCs w:val="28"/>
        </w:rPr>
        <w:t xml:space="preserve"> годов </w:t>
      </w:r>
      <w:r w:rsidRPr="008640A6">
        <w:rPr>
          <w:rFonts w:ascii="PT Astra Serif" w:hAnsi="PT Astra Serif"/>
          <w:sz w:val="28"/>
          <w:szCs w:val="28"/>
        </w:rPr>
        <w:t>сформирована за счет поступлений налоговых и неналоговых  доходов, безвозмездных поступлений из областного и мест</w:t>
      </w:r>
      <w:r w:rsidR="007F2105" w:rsidRPr="008640A6">
        <w:rPr>
          <w:rFonts w:ascii="PT Astra Serif" w:hAnsi="PT Astra Serif"/>
          <w:sz w:val="28"/>
          <w:szCs w:val="28"/>
        </w:rPr>
        <w:t xml:space="preserve">ного бюджета и составила </w:t>
      </w:r>
      <w:r w:rsidR="00A107CC">
        <w:rPr>
          <w:rFonts w:ascii="PT Astra Serif" w:hAnsi="PT Astra Serif"/>
          <w:sz w:val="28"/>
          <w:szCs w:val="28"/>
        </w:rPr>
        <w:t xml:space="preserve">соответственно в сумме </w:t>
      </w:r>
      <w:r w:rsidR="00E169D5">
        <w:rPr>
          <w:rFonts w:ascii="PT Astra Serif" w:hAnsi="PT Astra Serif"/>
          <w:sz w:val="28"/>
          <w:szCs w:val="28"/>
        </w:rPr>
        <w:t>62 177,9</w:t>
      </w:r>
      <w:r w:rsidRPr="008640A6">
        <w:rPr>
          <w:rFonts w:ascii="PT Astra Serif" w:hAnsi="PT Astra Serif"/>
          <w:sz w:val="28"/>
          <w:szCs w:val="28"/>
        </w:rPr>
        <w:t xml:space="preserve"> тыс. руб.</w:t>
      </w:r>
      <w:r w:rsidR="0054524D">
        <w:rPr>
          <w:rFonts w:ascii="PT Astra Serif" w:hAnsi="PT Astra Serif"/>
          <w:sz w:val="28"/>
          <w:szCs w:val="28"/>
        </w:rPr>
        <w:t xml:space="preserve">, </w:t>
      </w:r>
      <w:r w:rsidR="00E169D5">
        <w:rPr>
          <w:rFonts w:ascii="PT Astra Serif" w:hAnsi="PT Astra Serif"/>
          <w:sz w:val="28"/>
          <w:szCs w:val="28"/>
        </w:rPr>
        <w:t>50 839,5</w:t>
      </w:r>
      <w:r w:rsidR="0054524D">
        <w:rPr>
          <w:rFonts w:ascii="PT Astra Serif" w:hAnsi="PT Astra Serif"/>
          <w:sz w:val="28"/>
          <w:szCs w:val="28"/>
        </w:rPr>
        <w:t xml:space="preserve"> тыс. руб. и </w:t>
      </w:r>
      <w:r w:rsidR="00E169D5">
        <w:rPr>
          <w:rFonts w:ascii="PT Astra Serif" w:hAnsi="PT Astra Serif"/>
          <w:sz w:val="28"/>
          <w:szCs w:val="28"/>
        </w:rPr>
        <w:t>53 157,9</w:t>
      </w:r>
      <w:r w:rsidR="0054524D">
        <w:rPr>
          <w:rFonts w:ascii="PT Astra Serif" w:hAnsi="PT Astra Serif"/>
          <w:sz w:val="28"/>
          <w:szCs w:val="28"/>
        </w:rPr>
        <w:t xml:space="preserve"> тыс. руб.</w:t>
      </w:r>
    </w:p>
    <w:p w:rsidR="00261EEB" w:rsidRPr="008640A6" w:rsidRDefault="00261EEB" w:rsidP="00915E5E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A3B14" w:rsidRPr="008640A6" w:rsidRDefault="001A3B14" w:rsidP="00C92367">
      <w:pPr>
        <w:spacing w:line="240" w:lineRule="auto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534525" cy="581025"/>
            <wp:effectExtent l="19050" t="0" r="952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0D2B2A" w:rsidRPr="00553184" w:rsidRDefault="000D2B2A" w:rsidP="001A3B14">
      <w:pPr>
        <w:spacing w:after="0"/>
        <w:ind w:left="1260"/>
        <w:jc w:val="right"/>
        <w:rPr>
          <w:rFonts w:ascii="PT Astra Serif" w:hAnsi="PT Astra Serif"/>
          <w:color w:val="1F497D" w:themeColor="text2"/>
          <w:sz w:val="28"/>
          <w:szCs w:val="28"/>
        </w:rPr>
      </w:pPr>
      <w:r w:rsidRPr="00553184">
        <w:rPr>
          <w:rFonts w:ascii="PT Astra Serif" w:hAnsi="PT Astra Serif"/>
          <w:color w:val="1F497D" w:themeColor="text2"/>
          <w:sz w:val="28"/>
          <w:szCs w:val="28"/>
        </w:rPr>
        <w:t>тыс. руб.</w:t>
      </w:r>
    </w:p>
    <w:tbl>
      <w:tblPr>
        <w:tblW w:w="15026" w:type="dxa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5529"/>
        <w:gridCol w:w="2126"/>
        <w:gridCol w:w="1984"/>
        <w:gridCol w:w="1701"/>
        <w:gridCol w:w="1843"/>
        <w:gridCol w:w="1843"/>
      </w:tblGrid>
      <w:tr w:rsidR="0054524D" w:rsidRPr="008640A6" w:rsidTr="0054524D">
        <w:tc>
          <w:tcPr>
            <w:tcW w:w="5529" w:type="dxa"/>
            <w:shd w:val="clear" w:color="auto" w:fill="8DB3E2" w:themeFill="text2" w:themeFillTint="66"/>
          </w:tcPr>
          <w:p w:rsidR="0054524D" w:rsidRPr="008640A6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Наименование раздела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8 145,8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14 170,9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20 224,3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15 493,4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17 290,2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6 056,2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22 754,0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sz w:val="28"/>
                <w:szCs w:val="28"/>
              </w:rPr>
              <w:t>4 306,0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4 209,0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2 809,0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64 233,7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32 868,8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10 454,4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8 562,2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8 855,6</w:t>
            </w:r>
          </w:p>
        </w:tc>
      </w:tr>
      <w:tr w:rsidR="00D2319B" w:rsidRPr="008640A6" w:rsidTr="0054524D">
        <w:tc>
          <w:tcPr>
            <w:tcW w:w="5529" w:type="dxa"/>
            <w:shd w:val="clear" w:color="auto" w:fill="C6D9F1" w:themeFill="text2" w:themeFillTint="33"/>
          </w:tcPr>
          <w:p w:rsidR="00D2319B" w:rsidRPr="008640A6" w:rsidRDefault="00D2319B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D1709A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</w:t>
            </w:r>
            <w:r w:rsidR="00D2319B">
              <w:rPr>
                <w:rFonts w:ascii="PT Astra Serif" w:hAnsi="PT Astra Serif"/>
                <w:sz w:val="28"/>
                <w:szCs w:val="28"/>
              </w:rPr>
              <w:t> 385,9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sz w:val="28"/>
                <w:szCs w:val="28"/>
              </w:rPr>
              <w:t>7 476,3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010CAF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23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 193,2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1 274,9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 503,1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bCs/>
                <w:sz w:val="28"/>
                <w:szCs w:val="28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1 140,0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4 110,0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sz w:val="28"/>
                <w:szCs w:val="28"/>
              </w:rPr>
              <w:t> 300,0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2 700,0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94 961,6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91 384,5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D2319B" w:rsidP="005A0E8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6</w:t>
            </w:r>
            <w:r w:rsidR="005A0E85">
              <w:rPr>
                <w:rFonts w:ascii="PT Astra Serif" w:hAnsi="PT Astra Serif"/>
                <w:b/>
                <w:sz w:val="28"/>
                <w:szCs w:val="28"/>
              </w:rPr>
              <w:t>8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 177,9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50 839,5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</w:t>
            </w:r>
            <w:r w:rsidR="00D2319B">
              <w:rPr>
                <w:rFonts w:ascii="PT Astra Serif" w:hAnsi="PT Astra Serif"/>
                <w:b/>
                <w:sz w:val="28"/>
                <w:szCs w:val="28"/>
              </w:rPr>
              <w:t>3 157,9</w:t>
            </w:r>
          </w:p>
        </w:tc>
      </w:tr>
    </w:tbl>
    <w:p w:rsidR="00915E5E" w:rsidRPr="008640A6" w:rsidRDefault="00915E5E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865946" w:rsidRDefault="00377C4F" w:rsidP="00C6419B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377C4F"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pict>
          <v:roundrect id="_x0000_s1047" style="position:absolute;margin-left:188.1pt;margin-top:10.95pt;width:324pt;height:24pt;z-index:25166336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307E" w:rsidRPr="002845D6" w:rsidRDefault="00B6307E" w:rsidP="002845D6">
                  <w:pPr>
                    <w:jc w:val="center"/>
                    <w:rPr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Структура</w:t>
                  </w:r>
                  <w:r w:rsidRPr="002845D6">
                    <w:rPr>
                      <w:b/>
                    </w:rPr>
                    <w:t xml:space="preserve"> расходов бюд</w:t>
                  </w:r>
                  <w:r w:rsidR="00A07737">
                    <w:rPr>
                      <w:b/>
                    </w:rPr>
                    <w:t>жета на 2026</w:t>
                  </w:r>
                  <w:r w:rsidRPr="002845D6">
                    <w:rPr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565179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2141220</wp:posOffset>
            </wp:positionH>
            <wp:positionV relativeFrom="paragraph">
              <wp:posOffset>53340</wp:posOffset>
            </wp:positionV>
            <wp:extent cx="5114925" cy="3143250"/>
            <wp:effectExtent l="19050" t="0" r="9525" b="0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C6419B">
        <w:rPr>
          <w:rFonts w:ascii="PT Astra Serif" w:hAnsi="PT Astra Serif"/>
          <w:sz w:val="28"/>
          <w:szCs w:val="28"/>
        </w:rPr>
        <w:br w:type="textWrapping" w:clear="all"/>
      </w:r>
    </w:p>
    <w:p w:rsidR="00865946" w:rsidRPr="00E07962" w:rsidRDefault="00865946" w:rsidP="00865946">
      <w:pPr>
        <w:spacing w:after="0" w:line="240" w:lineRule="auto"/>
        <w:rPr>
          <w:rFonts w:ascii="PT Astra Serif" w:hAnsi="PT Astra Serif"/>
          <w:sz w:val="28"/>
          <w:szCs w:val="28"/>
        </w:rPr>
        <w:sectPr w:rsidR="00865946" w:rsidRPr="00E07962" w:rsidSect="00915E5E"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</w:p>
    <w:p w:rsidR="00865946" w:rsidRDefault="00377C4F" w:rsidP="00D26FA0">
      <w:pPr>
        <w:spacing w:after="0"/>
        <w:ind w:left="-567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pict>
          <v:roundrect id="_x0000_s1048" style="position:absolute;left:0;text-align:left;margin-left:.6pt;margin-top:11pt;width:306.75pt;height:21pt;z-index:25166438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307E" w:rsidRPr="002845D6" w:rsidRDefault="00B6307E" w:rsidP="002845D6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</w:t>
                  </w:r>
                  <w:r w:rsidR="00A07737">
                    <w:rPr>
                      <w:rFonts w:ascii="PT Astra Serif" w:hAnsi="PT Astra Serif"/>
                      <w:b/>
                    </w:rPr>
                    <w:t>руктура расходов бюджета на 2027</w:t>
                  </w:r>
                  <w:r w:rsidRPr="002845D6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49" style="position:absolute;left:0;text-align:left;margin-left:380.1pt;margin-top:11pt;width:303.75pt;height:21pt;z-index:25166540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307E" w:rsidRPr="002845D6" w:rsidRDefault="00B6307E" w:rsidP="002845D6">
                  <w:pPr>
                    <w:jc w:val="center"/>
                    <w:rPr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Структура</w:t>
                  </w:r>
                  <w:r w:rsidR="00A07737">
                    <w:rPr>
                      <w:b/>
                    </w:rPr>
                    <w:t xml:space="preserve"> расходов бюджета на 2028</w:t>
                  </w:r>
                  <w:r w:rsidRPr="002845D6">
                    <w:rPr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865946" w:rsidRPr="008659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810125" cy="3343275"/>
            <wp:effectExtent l="19050" t="0" r="9525" b="0"/>
            <wp:docPr id="28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="00865946" w:rsidRPr="008659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781550" cy="3343275"/>
            <wp:effectExtent l="19050" t="0" r="19050" b="0"/>
            <wp:docPr id="30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865946" w:rsidRDefault="00865946" w:rsidP="00865946">
      <w:pPr>
        <w:spacing w:after="0"/>
        <w:rPr>
          <w:rFonts w:ascii="PT Astra Serif" w:hAnsi="PT Astra Serif"/>
          <w:b/>
          <w:sz w:val="28"/>
          <w:szCs w:val="28"/>
        </w:rPr>
      </w:pPr>
    </w:p>
    <w:p w:rsidR="00EA456B" w:rsidRPr="00865946" w:rsidRDefault="00EA456B" w:rsidP="00865946">
      <w:pPr>
        <w:spacing w:after="0"/>
        <w:rPr>
          <w:rFonts w:ascii="PT Astra Serif" w:hAnsi="PT Astra Serif"/>
          <w:b/>
          <w:sz w:val="28"/>
          <w:szCs w:val="28"/>
        </w:rPr>
        <w:sectPr w:rsidR="00EA456B" w:rsidRPr="00865946" w:rsidSect="00E07962">
          <w:type w:val="continuous"/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</w:p>
    <w:p w:rsidR="009524A2" w:rsidRPr="008640A6" w:rsidRDefault="00377C4F" w:rsidP="00EA456B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 id="WordArt 9" o:spid="_x0000_s1030" type="#_x0000_t202" style="position:absolute;margin-left:26.25pt;margin-top:-19.35pt;width:485.7pt;height:4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" filled="f" stroked="f">
            <o:lock v:ext="edit" shapetype="t"/>
            <v:textbox>
              <w:txbxContent>
                <w:p w:rsidR="00B6307E" w:rsidRPr="00B76BDA" w:rsidRDefault="00B6307E" w:rsidP="00B76BDA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800725" cy="510212"/>
                        <wp:effectExtent l="1905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6468" cy="51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9524A2" w:rsidRPr="008640A6">
        <w:rPr>
          <w:rFonts w:ascii="PT Astra Serif" w:hAnsi="PT Astra Serif"/>
        </w:rPr>
        <w:br w:type="textWrapping" w:clear="all"/>
      </w:r>
    </w:p>
    <w:tbl>
      <w:tblPr>
        <w:tblStyle w:val="-12"/>
        <w:tblW w:w="11508" w:type="dxa"/>
        <w:tblLook w:val="04A0"/>
      </w:tblPr>
      <w:tblGrid>
        <w:gridCol w:w="4786"/>
        <w:gridCol w:w="1418"/>
        <w:gridCol w:w="1275"/>
        <w:gridCol w:w="1276"/>
        <w:gridCol w:w="1418"/>
        <w:gridCol w:w="1335"/>
      </w:tblGrid>
      <w:tr w:rsidR="00462596" w:rsidRPr="00FB30B5" w:rsidTr="00FE19B8">
        <w:trPr>
          <w:cnfStyle w:val="100000000000"/>
          <w:trHeight w:val="570"/>
        </w:trPr>
        <w:tc>
          <w:tcPr>
            <w:cnfStyle w:val="001000000000"/>
            <w:tcW w:w="4786" w:type="dxa"/>
            <w:hideMark/>
          </w:tcPr>
          <w:p w:rsidR="00462596" w:rsidRPr="00FB30B5" w:rsidRDefault="00462596" w:rsidP="002008F5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18" w:type="dxa"/>
            <w:hideMark/>
          </w:tcPr>
          <w:p w:rsidR="00FB30B5" w:rsidRPr="00BA1F79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Исполнено </w:t>
            </w:r>
          </w:p>
          <w:p w:rsidR="00462596" w:rsidRPr="00FB30B5" w:rsidRDefault="00BA1F79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за 2024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  <w:tc>
          <w:tcPr>
            <w:tcW w:w="1275" w:type="dxa"/>
            <w:hideMark/>
          </w:tcPr>
          <w:p w:rsid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Оценка </w:t>
            </w:r>
          </w:p>
          <w:p w:rsidR="00462596" w:rsidRPr="00FB30B5" w:rsidRDefault="00BA1F79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2025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года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  <w:tc>
          <w:tcPr>
            <w:tcW w:w="1276" w:type="dxa"/>
            <w:hideMark/>
          </w:tcPr>
          <w:p w:rsidR="00462596" w:rsidRP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Прогноз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00319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</w:t>
            </w:r>
            <w:r w:rsidR="00FE19B8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   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на </w:t>
            </w:r>
            <w:r w:rsidR="00BA1F7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2026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  <w:tc>
          <w:tcPr>
            <w:tcW w:w="1418" w:type="dxa"/>
          </w:tcPr>
          <w:p w:rsid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Прогноз </w:t>
            </w:r>
          </w:p>
          <w:p w:rsidR="00462596" w:rsidRP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на </w:t>
            </w:r>
            <w:r w:rsidR="00BA1F7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2027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  <w:tc>
          <w:tcPr>
            <w:tcW w:w="1335" w:type="dxa"/>
          </w:tcPr>
          <w:p w:rsid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Прогноз</w:t>
            </w:r>
          </w:p>
          <w:p w:rsidR="00462596" w:rsidRP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на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A1F7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2028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</w:tr>
      <w:tr w:rsidR="00462596" w:rsidRPr="00FB30B5" w:rsidTr="00FB30B5">
        <w:trPr>
          <w:cnfStyle w:val="000000100000"/>
          <w:trHeight w:val="800"/>
        </w:trPr>
        <w:tc>
          <w:tcPr>
            <w:cnfStyle w:val="001000000000"/>
            <w:tcW w:w="4786" w:type="dxa"/>
            <w:hideMark/>
          </w:tcPr>
          <w:p w:rsidR="00462596" w:rsidRPr="00FB30B5" w:rsidRDefault="00553184" w:rsidP="002008F5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Муниципальная программа  "Повышение безопасности дорожного движения в 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Базарно-Карабулакском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муниципальном образовании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462596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275" w:type="dxa"/>
            <w:hideMark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276" w:type="dxa"/>
            <w:hideMark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418" w:type="dxa"/>
          </w:tcPr>
          <w:p w:rsidR="00462596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335" w:type="dxa"/>
          </w:tcPr>
          <w:p w:rsidR="00462596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 w:rsidR="00025ECC" w:rsidRPr="00FB30B5" w:rsidTr="00FE19B8">
        <w:trPr>
          <w:cnfStyle w:val="000000010000"/>
          <w:trHeight w:val="793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Муниципальная программа "Обеспечение первичных мер пожарной безопасности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 w:rsidR="00025ECC" w:rsidRPr="00FB30B5" w:rsidTr="00FE19B8">
        <w:trPr>
          <w:cnfStyle w:val="000000100000"/>
          <w:trHeight w:val="1089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Муниципальная программа "Обеспечение инженерной инфраструктурой земельных участков, предоставляемых многодетным семьям для индивидуального жилищного строительства в 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Базарно-Карабулакском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муниципальном образовании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</w:tr>
      <w:tr w:rsidR="00025ECC" w:rsidRPr="00FB30B5" w:rsidTr="00FE19B8">
        <w:trPr>
          <w:cnfStyle w:val="000000010000"/>
          <w:trHeight w:val="899"/>
        </w:trPr>
        <w:tc>
          <w:tcPr>
            <w:cnfStyle w:val="001000000000"/>
            <w:tcW w:w="4786" w:type="dxa"/>
            <w:hideMark/>
          </w:tcPr>
          <w:p w:rsidR="00025ECC" w:rsidRPr="00FB30B5" w:rsidRDefault="002E4817" w:rsidP="0064101F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"Ремонт и содержание автомобильных дорог общего пользования местного значения в границах Базарно-Карабулакского </w:t>
            </w:r>
            <w:r w:rsidR="0064101F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городского поселения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Базарно-Карабулакского муниципального района</w:t>
            </w:r>
            <w:r w:rsidR="00553184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6 056,2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22 597,8</w:t>
            </w:r>
          </w:p>
        </w:tc>
        <w:tc>
          <w:tcPr>
            <w:tcW w:w="1276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14 222,0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14 125,0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12 725,0</w:t>
            </w:r>
          </w:p>
        </w:tc>
      </w:tr>
      <w:tr w:rsidR="00025ECC" w:rsidRPr="00FB30B5" w:rsidTr="00FE19B8">
        <w:trPr>
          <w:cnfStyle w:val="000000100000"/>
          <w:trHeight w:val="1119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Муниципальная программа "Инвентаризация земельных участков для их бесплатного предоставления гражданам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имеющих трех и более детей, на территории 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</w:tr>
      <w:tr w:rsidR="00025ECC" w:rsidRPr="00FB30B5" w:rsidTr="00FB30B5">
        <w:trPr>
          <w:cnfStyle w:val="000000010000"/>
          <w:trHeight w:val="773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Муниципальная программа "Комплексное благоустройство территории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9 274,9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9 895,6</w:t>
            </w:r>
          </w:p>
        </w:tc>
        <w:tc>
          <w:tcPr>
            <w:tcW w:w="1276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4 925,0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3 354,0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3 458,0</w:t>
            </w:r>
          </w:p>
        </w:tc>
      </w:tr>
      <w:tr w:rsidR="00025ECC" w:rsidRPr="00FB30B5" w:rsidTr="00FB30B5">
        <w:trPr>
          <w:cnfStyle w:val="000000100000"/>
          <w:trHeight w:val="1054"/>
        </w:trPr>
        <w:tc>
          <w:tcPr>
            <w:cnfStyle w:val="001000000000"/>
            <w:tcW w:w="4786" w:type="dxa"/>
            <w:hideMark/>
          </w:tcPr>
          <w:p w:rsidR="00025ECC" w:rsidRPr="00FB30B5" w:rsidRDefault="00C80DE8" w:rsidP="002008F5">
            <w:pPr>
              <w:spacing w:after="0" w:line="240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sz w:val="18"/>
                <w:szCs w:val="18"/>
              </w:rPr>
              <w:t xml:space="preserve">Муниципальная программа "Формирование </w:t>
            </w:r>
            <w:r w:rsidR="0064101F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городского поселения </w:t>
            </w:r>
            <w:r w:rsidRPr="00FB30B5">
              <w:rPr>
                <w:rFonts w:ascii="PT Astra Serif" w:hAnsi="PT Astra Serif" w:cs="Times New Roman"/>
                <w:sz w:val="18"/>
                <w:szCs w:val="18"/>
              </w:rPr>
              <w:t xml:space="preserve">комфортной городской среды р.п. Базарный Карабулак, Базарно-Карабулакского муниципального образования Базарно-Карабулакского муниципального района </w:t>
            </w:r>
            <w:r w:rsidR="00EC435B">
              <w:rPr>
                <w:rFonts w:ascii="PT Astra Serif" w:hAnsi="PT Astra Serif" w:cs="Times New Roman"/>
                <w:sz w:val="18"/>
                <w:szCs w:val="18"/>
              </w:rPr>
              <w:t>Саратовской области</w:t>
            </w:r>
            <w:r w:rsidRPr="00FB30B5">
              <w:rPr>
                <w:rFonts w:ascii="PT Astra Serif" w:hAnsi="PT Astra Serif" w:cs="Times New Roman"/>
                <w:sz w:val="18"/>
                <w:szCs w:val="18"/>
              </w:rPr>
              <w:t>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48 607,6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8 500,0</w:t>
            </w:r>
          </w:p>
        </w:tc>
        <w:tc>
          <w:tcPr>
            <w:tcW w:w="1276" w:type="dxa"/>
            <w:hideMark/>
          </w:tcPr>
          <w:p w:rsidR="00025ECC" w:rsidRPr="00FB30B5" w:rsidRDefault="00A232A4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25ECC" w:rsidRPr="00FB30B5" w:rsidTr="00FB30B5">
        <w:trPr>
          <w:cnfStyle w:val="000000010000"/>
          <w:trHeight w:val="970"/>
        </w:trPr>
        <w:tc>
          <w:tcPr>
            <w:cnfStyle w:val="001000000000"/>
            <w:tcW w:w="4786" w:type="dxa"/>
            <w:hideMark/>
          </w:tcPr>
          <w:p w:rsidR="00025ECC" w:rsidRPr="00FB30B5" w:rsidRDefault="002E4817" w:rsidP="002008F5">
            <w:pPr>
              <w:spacing w:after="0" w:line="240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sz w:val="18"/>
                <w:szCs w:val="18"/>
              </w:rPr>
              <w:t>Муниципальная программа "Комплексное развитие систем коммунальной инфраструктуры  Базарно-Карабулакского муниципального образования Базарно-Карабулакского муниципального района Саратовской области"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1 429,6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581,7</w:t>
            </w:r>
          </w:p>
        </w:tc>
        <w:tc>
          <w:tcPr>
            <w:tcW w:w="1276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1 000,0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500,0</w:t>
            </w:r>
          </w:p>
        </w:tc>
      </w:tr>
      <w:tr w:rsidR="00025ECC" w:rsidRPr="00FB30B5" w:rsidTr="00FB30B5">
        <w:trPr>
          <w:cnfStyle w:val="000000100000"/>
          <w:trHeight w:val="631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Муниципальная программа "Развитие культуры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15 385,9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17 476,3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</w:t>
            </w:r>
            <w:r w:rsidR="004C3ECC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7 193,2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11 274,9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11 503,1</w:t>
            </w:r>
          </w:p>
        </w:tc>
      </w:tr>
      <w:tr w:rsidR="00574BAC" w:rsidRPr="00FB30B5" w:rsidTr="00FE19B8">
        <w:trPr>
          <w:cnfStyle w:val="000000010000"/>
          <w:trHeight w:val="409"/>
        </w:trPr>
        <w:tc>
          <w:tcPr>
            <w:cnfStyle w:val="001000000000"/>
            <w:tcW w:w="4786" w:type="dxa"/>
            <w:hideMark/>
          </w:tcPr>
          <w:p w:rsidR="00574BAC" w:rsidRPr="00FB30B5" w:rsidRDefault="00574BAC" w:rsidP="002008F5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Муниципальная программа "Снижение рисков и смягчение последствий чрезвычайных ситуаций природного и техногенного характера на территории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276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418" w:type="dxa"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335" w:type="dxa"/>
          </w:tcPr>
          <w:p w:rsidR="00574BA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</w:tr>
      <w:tr w:rsidR="002E4817" w:rsidRPr="00FB30B5" w:rsidTr="00FE19B8">
        <w:trPr>
          <w:cnfStyle w:val="000000100000"/>
          <w:trHeight w:val="294"/>
        </w:trPr>
        <w:tc>
          <w:tcPr>
            <w:cnfStyle w:val="001000000000"/>
            <w:tcW w:w="4786" w:type="dxa"/>
            <w:hideMark/>
          </w:tcPr>
          <w:p w:rsidR="002E4817" w:rsidRPr="00FB30B5" w:rsidRDefault="002E4817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2E4817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80 758,2</w:t>
            </w:r>
          </w:p>
        </w:tc>
        <w:tc>
          <w:tcPr>
            <w:tcW w:w="1275" w:type="dxa"/>
            <w:hideMark/>
          </w:tcPr>
          <w:p w:rsidR="002E4817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59 324,4</w:t>
            </w:r>
          </w:p>
        </w:tc>
        <w:tc>
          <w:tcPr>
            <w:tcW w:w="1276" w:type="dxa"/>
            <w:hideMark/>
          </w:tcPr>
          <w:p w:rsidR="002E4817" w:rsidRPr="00FB30B5" w:rsidRDefault="00A232A4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43</w:t>
            </w:r>
            <w:r w:rsidR="004C3ECC"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 613,2</w:t>
            </w:r>
          </w:p>
        </w:tc>
        <w:tc>
          <w:tcPr>
            <w:tcW w:w="1418" w:type="dxa"/>
          </w:tcPr>
          <w:p w:rsidR="002E4817" w:rsidRPr="00FB30B5" w:rsidRDefault="004C3ECC" w:rsidP="00C150A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29</w:t>
            </w:r>
            <w:r w:rsidR="00C150A8"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 526,9</w:t>
            </w:r>
          </w:p>
        </w:tc>
        <w:tc>
          <w:tcPr>
            <w:tcW w:w="1335" w:type="dxa"/>
          </w:tcPr>
          <w:p w:rsidR="002E4817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000000"/>
                <w:sz w:val="18"/>
                <w:szCs w:val="18"/>
                <w:lang w:eastAsia="ru-RU"/>
              </w:rPr>
              <w:t>28 459,1</w:t>
            </w:r>
          </w:p>
        </w:tc>
      </w:tr>
    </w:tbl>
    <w:p w:rsidR="00EA456B" w:rsidRPr="008640A6" w:rsidRDefault="00EA456B" w:rsidP="009524A2">
      <w:pPr>
        <w:tabs>
          <w:tab w:val="left" w:pos="930"/>
        </w:tabs>
        <w:rPr>
          <w:rFonts w:ascii="PT Astra Serif" w:hAnsi="PT Astra Serif"/>
        </w:rPr>
        <w:sectPr w:rsidR="00EA456B" w:rsidRPr="008640A6" w:rsidSect="00DB4973">
          <w:pgSz w:w="11905" w:h="16838"/>
          <w:pgMar w:top="822" w:right="567" w:bottom="142" w:left="425" w:header="720" w:footer="720" w:gutter="0"/>
          <w:cols w:space="720"/>
          <w:noEndnote/>
          <w:docGrid w:linePitch="299"/>
        </w:sectPr>
      </w:pPr>
    </w:p>
    <w:p w:rsidR="00136C0C" w:rsidRPr="008640A6" w:rsidRDefault="00377C4F" w:rsidP="004B792E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50" style="width:791.25pt;height:48.0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 style="mso-next-textbox:#AutoShape 10">
              <w:txbxContent>
                <w:p w:rsidR="00B6307E" w:rsidRPr="00B362DE" w:rsidRDefault="00B6307E" w:rsidP="002008F5">
                  <w:pPr>
                    <w:spacing w:after="0" w:line="240" w:lineRule="auto"/>
                    <w:ind w:left="1260"/>
                    <w:jc w:val="center"/>
                    <w:rPr>
                      <w:rStyle w:val="10"/>
                      <w:color w:val="FFFFFF" w:themeColor="background1"/>
                    </w:rPr>
                  </w:pPr>
                  <w:r w:rsidRPr="00B362DE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Дополнительная информация к бюджету для граждан на </w:t>
                  </w:r>
                  <w:r w:rsidR="003D1EA5" w:rsidRPr="00B362DE">
                    <w:rPr>
                      <w:rStyle w:val="10"/>
                      <w:color w:val="FFFFFF" w:themeColor="background1"/>
                    </w:rPr>
                    <w:t>2026</w:t>
                  </w:r>
                  <w:r w:rsidRPr="00B362DE">
                    <w:rPr>
                      <w:rStyle w:val="10"/>
                      <w:color w:val="FFFFFF" w:themeColor="background1"/>
                    </w:rPr>
                    <w:t xml:space="preserve"> год и </w:t>
                  </w:r>
                  <w:proofErr w:type="gramStart"/>
                  <w:r w:rsidRPr="00B362DE">
                    <w:rPr>
                      <w:rStyle w:val="10"/>
                      <w:color w:val="FFFFFF" w:themeColor="background1"/>
                    </w:rPr>
                    <w:t>на</w:t>
                  </w:r>
                  <w:proofErr w:type="gramEnd"/>
                  <w:r w:rsidRPr="00B362DE">
                    <w:rPr>
                      <w:rStyle w:val="10"/>
                      <w:color w:val="FFFFFF" w:themeColor="background1"/>
                    </w:rPr>
                    <w:t xml:space="preserve"> </w:t>
                  </w:r>
                </w:p>
                <w:p w:rsidR="00B6307E" w:rsidRPr="0096701C" w:rsidRDefault="003D1EA5" w:rsidP="002008F5">
                  <w:pPr>
                    <w:spacing w:line="240" w:lineRule="auto"/>
                    <w:ind w:left="1260"/>
                    <w:jc w:val="center"/>
                    <w:rPr>
                      <w:rStyle w:val="10"/>
                      <w:color w:val="FFFFFF" w:themeColor="background1"/>
                    </w:rPr>
                  </w:pPr>
                  <w:r w:rsidRPr="00B362DE">
                    <w:rPr>
                      <w:rStyle w:val="10"/>
                      <w:color w:val="FFFFFF" w:themeColor="background1"/>
                    </w:rPr>
                    <w:t>плановый период 2027 и 2028</w:t>
                  </w:r>
                  <w:r w:rsidR="00B6307E" w:rsidRPr="00B362DE">
                    <w:rPr>
                      <w:rStyle w:val="10"/>
                      <w:color w:val="FFFFFF" w:themeColor="background1"/>
                    </w:rPr>
                    <w:t xml:space="preserve"> годов</w:t>
                  </w:r>
                </w:p>
              </w:txbxContent>
            </v:textbox>
            <w10:wrap type="none"/>
            <w10:anchorlock/>
          </v:roundrect>
        </w:pict>
      </w:r>
    </w:p>
    <w:tbl>
      <w:tblPr>
        <w:tblStyle w:val="1-1"/>
        <w:tblW w:w="15310" w:type="dxa"/>
        <w:tblLayout w:type="fixed"/>
        <w:tblLook w:val="04A0"/>
      </w:tblPr>
      <w:tblGrid>
        <w:gridCol w:w="426"/>
        <w:gridCol w:w="6095"/>
        <w:gridCol w:w="1418"/>
        <w:gridCol w:w="1701"/>
        <w:gridCol w:w="1417"/>
        <w:gridCol w:w="1418"/>
        <w:gridCol w:w="1417"/>
        <w:gridCol w:w="1418"/>
      </w:tblGrid>
      <w:tr w:rsidR="005C02FA" w:rsidRPr="008640A6" w:rsidTr="007C635D">
        <w:trPr>
          <w:cnfStyle w:val="100000000000"/>
        </w:trPr>
        <w:tc>
          <w:tcPr>
            <w:cnfStyle w:val="001000000000"/>
            <w:tcW w:w="426" w:type="dxa"/>
          </w:tcPr>
          <w:p w:rsidR="005C02FA" w:rsidRPr="002008F5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5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5C02FA" w:rsidRPr="002008F5" w:rsidRDefault="005C02F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8" w:type="dxa"/>
          </w:tcPr>
          <w:p w:rsidR="005C02FA" w:rsidRPr="002008F5" w:rsidRDefault="005C02F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(фактическое значение)</w:t>
            </w:r>
          </w:p>
        </w:tc>
        <w:tc>
          <w:tcPr>
            <w:tcW w:w="1417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7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</w:tr>
      <w:tr w:rsidR="007C635D" w:rsidRPr="008640A6" w:rsidTr="007C635D">
        <w:trPr>
          <w:cnfStyle w:val="000000100000"/>
        </w:trPr>
        <w:tc>
          <w:tcPr>
            <w:cnfStyle w:val="001000000000"/>
            <w:tcW w:w="426" w:type="dxa"/>
          </w:tcPr>
          <w:p w:rsidR="007C635D" w:rsidRPr="007C635D" w:rsidRDefault="007C635D" w:rsidP="009651A4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250" w:righ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7C635D" w:rsidRPr="007C635D" w:rsidRDefault="007C635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418" w:type="dxa"/>
          </w:tcPr>
          <w:p w:rsidR="007C635D" w:rsidRPr="007C635D" w:rsidRDefault="007C635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7C635D" w:rsidRPr="008640A6" w:rsidRDefault="00526483" w:rsidP="002008F5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12,3</w:t>
            </w:r>
          </w:p>
        </w:tc>
        <w:tc>
          <w:tcPr>
            <w:tcW w:w="1417" w:type="dxa"/>
          </w:tcPr>
          <w:p w:rsidR="007C635D" w:rsidRPr="008640A6" w:rsidRDefault="00526483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8,6</w:t>
            </w:r>
          </w:p>
        </w:tc>
        <w:tc>
          <w:tcPr>
            <w:tcW w:w="1418" w:type="dxa"/>
          </w:tcPr>
          <w:p w:rsidR="007C635D" w:rsidRPr="008640A6" w:rsidRDefault="00526483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7,</w:t>
            </w:r>
            <w:r w:rsidR="00CD56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7C635D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="00526483">
              <w:rPr>
                <w:rFonts w:ascii="PT Astra Serif" w:hAnsi="PT Astra Serif"/>
                <w:sz w:val="24"/>
                <w:szCs w:val="24"/>
              </w:rPr>
              <w:t>,9</w:t>
            </w:r>
          </w:p>
        </w:tc>
        <w:tc>
          <w:tcPr>
            <w:tcW w:w="1418" w:type="dxa"/>
          </w:tcPr>
          <w:p w:rsidR="007C635D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</w:t>
            </w:r>
            <w:r w:rsidR="0052648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A73C05" w:rsidRPr="008640A6" w:rsidTr="007C635D">
        <w:trPr>
          <w:trHeight w:val="509"/>
        </w:trPr>
        <w:tc>
          <w:tcPr>
            <w:cnfStyle w:val="00100000000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A73C05" w:rsidRPr="008640A6" w:rsidRDefault="00526483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526483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418" w:type="dxa"/>
          </w:tcPr>
          <w:p w:rsidR="00A73C05" w:rsidRPr="008640A6" w:rsidRDefault="00526483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7,</w:t>
            </w:r>
            <w:r w:rsidR="00CD56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</w:t>
            </w:r>
            <w:r w:rsidR="0052648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</w:t>
            </w:r>
            <w:r w:rsidR="0052648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A73C05" w:rsidRPr="008640A6" w:rsidTr="007C635D">
        <w:trPr>
          <w:cnfStyle w:val="000000100000"/>
          <w:trHeight w:val="561"/>
        </w:trPr>
        <w:tc>
          <w:tcPr>
            <w:cnfStyle w:val="00100000000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7 430,2</w:t>
            </w:r>
          </w:p>
        </w:tc>
        <w:tc>
          <w:tcPr>
            <w:tcW w:w="1417" w:type="dxa"/>
          </w:tcPr>
          <w:p w:rsidR="00A73C05" w:rsidRPr="008640A6" w:rsidRDefault="00DD0E8C" w:rsidP="00DD0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3 802,1</w:t>
            </w:r>
          </w:p>
        </w:tc>
        <w:tc>
          <w:tcPr>
            <w:tcW w:w="1418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1 209,3</w:t>
            </w:r>
          </w:p>
        </w:tc>
        <w:tc>
          <w:tcPr>
            <w:tcW w:w="1417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990,4</w:t>
            </w:r>
          </w:p>
        </w:tc>
        <w:tc>
          <w:tcPr>
            <w:tcW w:w="1418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1 024,4</w:t>
            </w:r>
          </w:p>
        </w:tc>
      </w:tr>
      <w:tr w:rsidR="00A73C05" w:rsidRPr="008640A6" w:rsidTr="007C635D">
        <w:trPr>
          <w:trHeight w:val="557"/>
        </w:trPr>
        <w:tc>
          <w:tcPr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cnfStyle w:val="001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hanging="13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DD0E8C"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</w:rPr>
              <w:t>77</w:t>
            </w:r>
            <w:r w:rsidR="00DD0E8C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417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2 021,6</w:t>
            </w:r>
          </w:p>
        </w:tc>
        <w:tc>
          <w:tcPr>
            <w:tcW w:w="1418" w:type="dxa"/>
          </w:tcPr>
          <w:p w:rsidR="00A73C05" w:rsidRPr="008640A6" w:rsidRDefault="00CD562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2 682,0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DD0E8C">
              <w:rPr>
                <w:rFonts w:ascii="PT Astra Serif" w:hAnsi="PT Astra Serif"/>
                <w:sz w:val="24"/>
                <w:szCs w:val="24"/>
              </w:rPr>
              <w:t> 304,2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DD0E8C">
              <w:rPr>
                <w:rFonts w:ascii="PT Astra Serif" w:hAnsi="PT Astra Serif"/>
                <w:sz w:val="24"/>
                <w:szCs w:val="24"/>
              </w:rPr>
              <w:t> 330,6</w:t>
            </w:r>
          </w:p>
        </w:tc>
      </w:tr>
      <w:tr w:rsidR="00A73C05" w:rsidRPr="008640A6" w:rsidTr="007C635D">
        <w:trPr>
          <w:cnfStyle w:val="000000100000"/>
          <w:trHeight w:val="273"/>
        </w:trPr>
        <w:tc>
          <w:tcPr>
            <w:cnfStyle w:val="00100000000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AD499A" w:rsidRPr="008640A6" w:rsidTr="007C635D">
        <w:trPr>
          <w:trHeight w:val="983"/>
        </w:trPr>
        <w:tc>
          <w:tcPr>
            <w:cnfStyle w:val="001000000000"/>
            <w:tcW w:w="426" w:type="dxa"/>
          </w:tcPr>
          <w:p w:rsidR="00AD499A" w:rsidRPr="007C635D" w:rsidRDefault="00AD499A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418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AD499A" w:rsidRPr="008640A6" w:rsidTr="007C635D">
        <w:trPr>
          <w:cnfStyle w:val="000000100000"/>
          <w:trHeight w:val="983"/>
        </w:trPr>
        <w:tc>
          <w:tcPr>
            <w:cnfStyle w:val="001000000000"/>
            <w:tcW w:w="426" w:type="dxa"/>
          </w:tcPr>
          <w:p w:rsidR="00AD499A" w:rsidRPr="007C635D" w:rsidRDefault="00AD499A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62,89</w:t>
            </w:r>
          </w:p>
        </w:tc>
        <w:tc>
          <w:tcPr>
            <w:tcW w:w="1417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60,89</w:t>
            </w:r>
          </w:p>
        </w:tc>
        <w:tc>
          <w:tcPr>
            <w:tcW w:w="1418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58,89</w:t>
            </w:r>
          </w:p>
        </w:tc>
        <w:tc>
          <w:tcPr>
            <w:tcW w:w="1417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56,89</w:t>
            </w:r>
          </w:p>
        </w:tc>
        <w:tc>
          <w:tcPr>
            <w:tcW w:w="1418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54,89</w:t>
            </w:r>
          </w:p>
        </w:tc>
      </w:tr>
      <w:tr w:rsidR="003122AE" w:rsidRPr="008640A6" w:rsidTr="007C635D">
        <w:trPr>
          <w:trHeight w:val="699"/>
        </w:trPr>
        <w:tc>
          <w:tcPr>
            <w:cnfStyle w:val="001000000000"/>
            <w:tcW w:w="426" w:type="dxa"/>
          </w:tcPr>
          <w:p w:rsidR="003122AE" w:rsidRPr="007C635D" w:rsidRDefault="003122AE" w:rsidP="009651A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3122AE" w:rsidRPr="007C635D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418" w:type="dxa"/>
          </w:tcPr>
          <w:p w:rsidR="003122AE" w:rsidRPr="007C635D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3122AE" w:rsidRPr="003122AE" w:rsidRDefault="000471C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122AE" w:rsidRPr="003122AE" w:rsidRDefault="000471C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/>
            </w:pPr>
            <w:r>
              <w:t>-</w:t>
            </w:r>
          </w:p>
        </w:tc>
        <w:tc>
          <w:tcPr>
            <w:tcW w:w="1417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/>
            </w:pPr>
            <w:r>
              <w:t>-</w:t>
            </w:r>
          </w:p>
        </w:tc>
        <w:tc>
          <w:tcPr>
            <w:tcW w:w="1418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/>
            </w:pPr>
            <w:r>
              <w:t>-</w:t>
            </w:r>
          </w:p>
        </w:tc>
      </w:tr>
    </w:tbl>
    <w:p w:rsidR="005C02FA" w:rsidRDefault="005C02FA" w:rsidP="005C02FA">
      <w:pPr>
        <w:pStyle w:val="1"/>
        <w:spacing w:before="0" w:line="240" w:lineRule="auto"/>
        <w:rPr>
          <w:rFonts w:ascii="PT Astra Serif" w:hAnsi="PT Astra Serif"/>
        </w:rPr>
      </w:pPr>
    </w:p>
    <w:p w:rsidR="00A73C05" w:rsidRDefault="00A73C05" w:rsidP="00A73C05"/>
    <w:p w:rsidR="00A73C05" w:rsidRDefault="00A73C05" w:rsidP="00A73C05"/>
    <w:p w:rsidR="00A73C05" w:rsidRPr="00A73C05" w:rsidRDefault="00A73C05" w:rsidP="00A73C05"/>
    <w:p w:rsidR="005C02FA" w:rsidRDefault="005C02FA" w:rsidP="005C02FA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464870" w:rsidRPr="005C02FA" w:rsidRDefault="00377C4F" w:rsidP="005C02FA">
      <w:pPr>
        <w:pStyle w:val="1"/>
        <w:spacing w:before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9" type="#_x0000_t116" style="position:absolute;left:0;text-align:left;margin-left:67.35pt;margin-top:-20.9pt;width:599.25pt;height:36.75pt;z-index:251662336" fillcolor="#95b3d7 [1940]" strokecolor="#95b3d7 [1940]" strokeweight="1pt">
            <v:fill color2="#dbe5f1 [660]" angle="-45" focus="-50%" type="gradient"/>
            <v:shadow on="t" type="perspective" color="#243f60 [1604]" opacity=".5" offset="6pt" offset2="7pt"/>
            <v:textbox>
              <w:txbxContent>
                <w:p w:rsidR="00B6307E" w:rsidRPr="009A6374" w:rsidRDefault="00B6307E" w:rsidP="007C635D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Базарно-Карабулакского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  <w:r w:rsidR="00AE1080" w:rsidRPr="008640A6">
        <w:rPr>
          <w:rFonts w:ascii="PT Astra Serif" w:hAnsi="PT Astra Serif"/>
        </w:rPr>
        <w:t>Муниципальный долг Але</w:t>
      </w:r>
      <w:r w:rsidR="00A80A00" w:rsidRPr="008640A6">
        <w:rPr>
          <w:rFonts w:ascii="PT Astra Serif" w:hAnsi="PT Astra Serif"/>
        </w:rPr>
        <w:t>ксеевского муниципального образования</w:t>
      </w:r>
    </w:p>
    <w:p w:rsidR="00464870" w:rsidRPr="00A73C05" w:rsidRDefault="00E00BE1" w:rsidP="0096701C">
      <w:pPr>
        <w:spacing w:after="0" w:line="240" w:lineRule="auto"/>
        <w:jc w:val="center"/>
        <w:rPr>
          <w:rFonts w:ascii="PT Astra Serif" w:hAnsi="PT Astra Serif"/>
          <w:color w:val="0F243E" w:themeColor="text2" w:themeShade="80"/>
          <w:sz w:val="24"/>
          <w:szCs w:val="24"/>
        </w:rPr>
      </w:pPr>
      <w:r>
        <w:rPr>
          <w:rFonts w:ascii="PT Astra Serif" w:hAnsi="PT Astra Serif"/>
          <w:color w:val="0F243E" w:themeColor="text2" w:themeShade="8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1E1275" w:rsidRPr="00A73C05">
        <w:rPr>
          <w:rFonts w:ascii="PT Astra Serif" w:hAnsi="PT Astra Serif"/>
          <w:color w:val="0F243E" w:themeColor="text2" w:themeShade="80"/>
          <w:sz w:val="24"/>
          <w:szCs w:val="24"/>
        </w:rPr>
        <w:t>тыс. руб.</w:t>
      </w:r>
    </w:p>
    <w:tbl>
      <w:tblPr>
        <w:tblStyle w:val="1-1"/>
        <w:tblW w:w="0" w:type="auto"/>
        <w:tblLook w:val="04A0"/>
      </w:tblPr>
      <w:tblGrid>
        <w:gridCol w:w="4820"/>
        <w:gridCol w:w="1984"/>
        <w:gridCol w:w="2268"/>
        <w:gridCol w:w="2268"/>
        <w:gridCol w:w="1985"/>
        <w:gridCol w:w="1666"/>
      </w:tblGrid>
      <w:tr w:rsidR="00AE1080" w:rsidRPr="008640A6" w:rsidTr="007C635D">
        <w:trPr>
          <w:cnfStyle w:val="100000000000"/>
        </w:trPr>
        <w:tc>
          <w:tcPr>
            <w:cnfStyle w:val="001000000000"/>
            <w:tcW w:w="4820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96701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666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AE1080" w:rsidRPr="008640A6" w:rsidTr="007C635D">
        <w:trPr>
          <w:cnfStyle w:val="000000100000"/>
        </w:trPr>
        <w:tc>
          <w:tcPr>
            <w:cnfStyle w:val="001000000000"/>
            <w:tcW w:w="4820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AE1080" w:rsidRPr="008640A6" w:rsidTr="007C635D">
        <w:tc>
          <w:tcPr>
            <w:cnfStyle w:val="001000000000"/>
            <w:tcW w:w="4820" w:type="dxa"/>
          </w:tcPr>
          <w:p w:rsidR="00AE1080" w:rsidRPr="008640A6" w:rsidRDefault="00464870" w:rsidP="002008F5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E1080" w:rsidRPr="008640A6" w:rsidTr="007C635D">
        <w:trPr>
          <w:cnfStyle w:val="000000100000"/>
        </w:trPr>
        <w:tc>
          <w:tcPr>
            <w:cnfStyle w:val="001000000000"/>
            <w:tcW w:w="4820" w:type="dxa"/>
          </w:tcPr>
          <w:p w:rsidR="00AE1080" w:rsidRPr="008640A6" w:rsidRDefault="00464870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66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756F6" w:rsidRPr="008640A6" w:rsidTr="007C635D"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3756F6" w:rsidRPr="008640A6" w:rsidRDefault="00043A32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2E4817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rPr>
          <w:cnfStyle w:val="000000100000"/>
        </w:trPr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rPr>
          <w:cnfStyle w:val="000000100000"/>
        </w:trPr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AE1080" w:rsidRPr="008640A6" w:rsidRDefault="00AE108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640A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7F67EB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  <w:sectPr w:rsidR="007F67EB" w:rsidSect="005F50E1">
          <w:pgSz w:w="16838" w:h="11905" w:orient="landscape"/>
          <w:pgMar w:top="284" w:right="820" w:bottom="284" w:left="993" w:header="720" w:footer="720" w:gutter="0"/>
          <w:cols w:space="720"/>
          <w:noEndnote/>
          <w:docGrid w:linePitch="299"/>
        </w:sectPr>
      </w:pPr>
    </w:p>
    <w:p w:rsidR="005C02FA" w:rsidRPr="008640A6" w:rsidRDefault="006150C7" w:rsidP="002008F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5C02FA" w:rsidRPr="007F67EB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5C02FA" w:rsidRPr="007F67EB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</w:t>
      </w:r>
      <w:r w:rsidR="007F67EB" w:rsidRPr="007F67EB">
        <w:rPr>
          <w:rFonts w:ascii="PT Astra Serif" w:hAnsi="PT Astra Serif"/>
          <w:b/>
          <w:sz w:val="28"/>
          <w:szCs w:val="28"/>
        </w:rPr>
        <w:t>:</w:t>
      </w:r>
      <w:r w:rsidR="00FB30B5" w:rsidRPr="00FB30B5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</w:t>
      </w:r>
      <w:r w:rsidR="005C02FA" w:rsidRPr="007F67EB"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Викторовна</w:t>
      </w:r>
    </w:p>
    <w:p w:rsidR="007F67EB" w:rsidRDefault="007F67EB" w:rsidP="002008F5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7F67EB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</w:t>
      </w:r>
      <w:r w:rsidR="005C02FA" w:rsidRPr="007F67EB">
        <w:rPr>
          <w:rFonts w:ascii="PT Astra Serif" w:hAnsi="PT Astra Serif"/>
          <w:sz w:val="28"/>
          <w:szCs w:val="28"/>
          <w:u w:val="single"/>
        </w:rPr>
        <w:t>00</w:t>
      </w:r>
    </w:p>
    <w:p w:rsidR="007F67EB" w:rsidRDefault="007F67EB" w:rsidP="002008F5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Default="005C02FA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</w:t>
      </w:r>
      <w:r w:rsidR="007F67EB" w:rsidRPr="007F67EB">
        <w:rPr>
          <w:rFonts w:ascii="PT Astra Serif" w:hAnsi="PT Astra Serif"/>
          <w:b/>
          <w:sz w:val="28"/>
          <w:szCs w:val="28"/>
        </w:rPr>
        <w:t>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7F67EB" w:rsidRPr="008640A6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="006150C7">
        <w:rPr>
          <w:rFonts w:ascii="PT Astra Serif" w:hAnsi="PT Astra Serif"/>
          <w:sz w:val="28"/>
          <w:szCs w:val="28"/>
          <w:u w:val="single"/>
        </w:rPr>
        <w:t xml:space="preserve">(8-845-91) </w:t>
      </w:r>
      <w:r w:rsidR="005C02FA" w:rsidRPr="007F67EB">
        <w:rPr>
          <w:rFonts w:ascii="PT Astra Serif" w:hAnsi="PT Astra Serif"/>
          <w:sz w:val="28"/>
          <w:szCs w:val="28"/>
          <w:u w:val="single"/>
        </w:rPr>
        <w:t>7-22-93</w:t>
      </w:r>
    </w:p>
    <w:p w:rsidR="00FB30B5" w:rsidRPr="00B67D7A" w:rsidRDefault="00FB30B5" w:rsidP="00FB30B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  <w:u w:val="single"/>
        </w:rPr>
      </w:pPr>
    </w:p>
    <w:p w:rsidR="00464870" w:rsidRPr="00FB30B5" w:rsidRDefault="00FB30B5" w:rsidP="00FB30B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FB30B5">
        <w:rPr>
          <w:rFonts w:ascii="PT Astra Serif" w:hAnsi="PT Astra Serif"/>
          <w:b/>
          <w:sz w:val="28"/>
          <w:szCs w:val="28"/>
          <w:u w:val="single"/>
        </w:rPr>
        <w:t>Электронная почта:</w:t>
      </w:r>
      <w:r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FB30B5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FB30B5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sectPr w:rsidR="00464870" w:rsidRPr="00FB30B5" w:rsidSect="009D0A7B">
      <w:pgSz w:w="11905" w:h="16838"/>
      <w:pgMar w:top="822" w:right="567" w:bottom="992" w:left="34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65pt;height:10.6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D52CE4"/>
    <w:multiLevelType w:val="hybridMultilevel"/>
    <w:tmpl w:val="B1E65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641E91"/>
    <w:multiLevelType w:val="hybridMultilevel"/>
    <w:tmpl w:val="239EC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E36C5C"/>
    <w:multiLevelType w:val="hybridMultilevel"/>
    <w:tmpl w:val="C6A8C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7123F3"/>
    <w:multiLevelType w:val="hybridMultilevel"/>
    <w:tmpl w:val="9202BF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A8B26E6"/>
    <w:multiLevelType w:val="hybridMultilevel"/>
    <w:tmpl w:val="0862D4B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5"/>
  </w:num>
  <w:num w:numId="6">
    <w:abstractNumId w:val="3"/>
  </w:num>
  <w:num w:numId="7">
    <w:abstractNumId w:val="8"/>
  </w:num>
  <w:num w:numId="8">
    <w:abstractNumId w:val="18"/>
  </w:num>
  <w:num w:numId="9">
    <w:abstractNumId w:val="15"/>
  </w:num>
  <w:num w:numId="10">
    <w:abstractNumId w:val="4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"/>
  </w:num>
  <w:num w:numId="14">
    <w:abstractNumId w:val="11"/>
  </w:num>
  <w:num w:numId="15">
    <w:abstractNumId w:val="9"/>
  </w:num>
  <w:num w:numId="16">
    <w:abstractNumId w:val="2"/>
  </w:num>
  <w:num w:numId="17">
    <w:abstractNumId w:val="7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4"/>
  </w:num>
  <w:num w:numId="21">
    <w:abstractNumId w:val="13"/>
  </w:num>
  <w:num w:numId="22">
    <w:abstractNumId w:val="12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672"/>
    <w:rsid w:val="00000718"/>
    <w:rsid w:val="00001EC7"/>
    <w:rsid w:val="00002B76"/>
    <w:rsid w:val="00003068"/>
    <w:rsid w:val="000043BC"/>
    <w:rsid w:val="00006699"/>
    <w:rsid w:val="0000745A"/>
    <w:rsid w:val="00007B32"/>
    <w:rsid w:val="00010CAF"/>
    <w:rsid w:val="0001117A"/>
    <w:rsid w:val="0001160D"/>
    <w:rsid w:val="00011932"/>
    <w:rsid w:val="00012204"/>
    <w:rsid w:val="00012B66"/>
    <w:rsid w:val="00013142"/>
    <w:rsid w:val="00016621"/>
    <w:rsid w:val="00016D1C"/>
    <w:rsid w:val="00017FAA"/>
    <w:rsid w:val="00020361"/>
    <w:rsid w:val="000207C2"/>
    <w:rsid w:val="00020953"/>
    <w:rsid w:val="000210FE"/>
    <w:rsid w:val="00023D09"/>
    <w:rsid w:val="00023F56"/>
    <w:rsid w:val="000248E4"/>
    <w:rsid w:val="000251CA"/>
    <w:rsid w:val="00025247"/>
    <w:rsid w:val="000259BB"/>
    <w:rsid w:val="00025BFD"/>
    <w:rsid w:val="00025ECC"/>
    <w:rsid w:val="00025F8C"/>
    <w:rsid w:val="000266EB"/>
    <w:rsid w:val="00026D87"/>
    <w:rsid w:val="0003002D"/>
    <w:rsid w:val="00030C63"/>
    <w:rsid w:val="00031C84"/>
    <w:rsid w:val="00032A15"/>
    <w:rsid w:val="00032CC6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37EBC"/>
    <w:rsid w:val="00040537"/>
    <w:rsid w:val="0004190E"/>
    <w:rsid w:val="00042811"/>
    <w:rsid w:val="00042DB0"/>
    <w:rsid w:val="00042DB9"/>
    <w:rsid w:val="00043A32"/>
    <w:rsid w:val="0004452C"/>
    <w:rsid w:val="00044A3D"/>
    <w:rsid w:val="00045894"/>
    <w:rsid w:val="000471CD"/>
    <w:rsid w:val="00050370"/>
    <w:rsid w:val="00050802"/>
    <w:rsid w:val="00050BE2"/>
    <w:rsid w:val="00050EA9"/>
    <w:rsid w:val="00051301"/>
    <w:rsid w:val="00051774"/>
    <w:rsid w:val="00051A39"/>
    <w:rsid w:val="00053BC6"/>
    <w:rsid w:val="00055124"/>
    <w:rsid w:val="00055B3F"/>
    <w:rsid w:val="00055E2F"/>
    <w:rsid w:val="00057D68"/>
    <w:rsid w:val="00060A87"/>
    <w:rsid w:val="000626E6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5317"/>
    <w:rsid w:val="000861B4"/>
    <w:rsid w:val="0008625D"/>
    <w:rsid w:val="00086352"/>
    <w:rsid w:val="00090C42"/>
    <w:rsid w:val="00091966"/>
    <w:rsid w:val="000933B3"/>
    <w:rsid w:val="00093B42"/>
    <w:rsid w:val="00093FA9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2AB5"/>
    <w:rsid w:val="000A31DD"/>
    <w:rsid w:val="000A5A8C"/>
    <w:rsid w:val="000A5CEE"/>
    <w:rsid w:val="000A5D97"/>
    <w:rsid w:val="000A6E0D"/>
    <w:rsid w:val="000A79AF"/>
    <w:rsid w:val="000B03D2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4E5B"/>
    <w:rsid w:val="000B5D90"/>
    <w:rsid w:val="000B62C9"/>
    <w:rsid w:val="000B7A29"/>
    <w:rsid w:val="000C0471"/>
    <w:rsid w:val="000C0639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56B"/>
    <w:rsid w:val="000D2B2A"/>
    <w:rsid w:val="000D2B46"/>
    <w:rsid w:val="000D3B82"/>
    <w:rsid w:val="000D41E1"/>
    <w:rsid w:val="000D4506"/>
    <w:rsid w:val="000D4FB9"/>
    <w:rsid w:val="000D5137"/>
    <w:rsid w:val="000D67C1"/>
    <w:rsid w:val="000D6F85"/>
    <w:rsid w:val="000D70DB"/>
    <w:rsid w:val="000E0E2F"/>
    <w:rsid w:val="000E339A"/>
    <w:rsid w:val="000E344E"/>
    <w:rsid w:val="000E3DC0"/>
    <w:rsid w:val="000E4952"/>
    <w:rsid w:val="000E599B"/>
    <w:rsid w:val="000E5EFD"/>
    <w:rsid w:val="000E60BA"/>
    <w:rsid w:val="000E60DA"/>
    <w:rsid w:val="000E6293"/>
    <w:rsid w:val="000E6F7F"/>
    <w:rsid w:val="000F0D4E"/>
    <w:rsid w:val="000F112E"/>
    <w:rsid w:val="000F2365"/>
    <w:rsid w:val="000F31C8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10F74"/>
    <w:rsid w:val="00111CED"/>
    <w:rsid w:val="00112B7A"/>
    <w:rsid w:val="00113449"/>
    <w:rsid w:val="00113BA1"/>
    <w:rsid w:val="00113FD4"/>
    <w:rsid w:val="001148C8"/>
    <w:rsid w:val="0011588E"/>
    <w:rsid w:val="0011615C"/>
    <w:rsid w:val="0011663C"/>
    <w:rsid w:val="001202C7"/>
    <w:rsid w:val="0012063E"/>
    <w:rsid w:val="001214F9"/>
    <w:rsid w:val="001221D5"/>
    <w:rsid w:val="001224BA"/>
    <w:rsid w:val="00122542"/>
    <w:rsid w:val="00123BEB"/>
    <w:rsid w:val="00124B68"/>
    <w:rsid w:val="00124F87"/>
    <w:rsid w:val="001258FE"/>
    <w:rsid w:val="0012653B"/>
    <w:rsid w:val="00126641"/>
    <w:rsid w:val="00130397"/>
    <w:rsid w:val="001323F8"/>
    <w:rsid w:val="0013461F"/>
    <w:rsid w:val="00134782"/>
    <w:rsid w:val="001347FE"/>
    <w:rsid w:val="00135F97"/>
    <w:rsid w:val="0013622A"/>
    <w:rsid w:val="00136C0C"/>
    <w:rsid w:val="00137FD5"/>
    <w:rsid w:val="00140389"/>
    <w:rsid w:val="00140F11"/>
    <w:rsid w:val="001416B0"/>
    <w:rsid w:val="00141F06"/>
    <w:rsid w:val="00144105"/>
    <w:rsid w:val="0014509F"/>
    <w:rsid w:val="001457A5"/>
    <w:rsid w:val="001458B1"/>
    <w:rsid w:val="00145CF6"/>
    <w:rsid w:val="0014687C"/>
    <w:rsid w:val="0014775C"/>
    <w:rsid w:val="001504C0"/>
    <w:rsid w:val="001506C1"/>
    <w:rsid w:val="00150860"/>
    <w:rsid w:val="00150BA1"/>
    <w:rsid w:val="00151434"/>
    <w:rsid w:val="001527FF"/>
    <w:rsid w:val="00153678"/>
    <w:rsid w:val="00153B90"/>
    <w:rsid w:val="00153D7E"/>
    <w:rsid w:val="00153E3A"/>
    <w:rsid w:val="001540BE"/>
    <w:rsid w:val="00154FA9"/>
    <w:rsid w:val="001550AB"/>
    <w:rsid w:val="001556FA"/>
    <w:rsid w:val="0015628C"/>
    <w:rsid w:val="00156DA9"/>
    <w:rsid w:val="00160160"/>
    <w:rsid w:val="00160FD6"/>
    <w:rsid w:val="0016161A"/>
    <w:rsid w:val="001625E8"/>
    <w:rsid w:val="0016318C"/>
    <w:rsid w:val="00163F50"/>
    <w:rsid w:val="0016465E"/>
    <w:rsid w:val="00170788"/>
    <w:rsid w:val="00170B77"/>
    <w:rsid w:val="00171D1F"/>
    <w:rsid w:val="001739B5"/>
    <w:rsid w:val="0017409E"/>
    <w:rsid w:val="001752A3"/>
    <w:rsid w:val="00176321"/>
    <w:rsid w:val="0017662B"/>
    <w:rsid w:val="00176D54"/>
    <w:rsid w:val="00180DFA"/>
    <w:rsid w:val="001813C5"/>
    <w:rsid w:val="00182048"/>
    <w:rsid w:val="001821E6"/>
    <w:rsid w:val="001835B4"/>
    <w:rsid w:val="00186160"/>
    <w:rsid w:val="00186D85"/>
    <w:rsid w:val="00187941"/>
    <w:rsid w:val="00187F85"/>
    <w:rsid w:val="00190652"/>
    <w:rsid w:val="00190856"/>
    <w:rsid w:val="001911C6"/>
    <w:rsid w:val="001912F7"/>
    <w:rsid w:val="0019221B"/>
    <w:rsid w:val="001929A0"/>
    <w:rsid w:val="00192B30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352A"/>
    <w:rsid w:val="001A3B14"/>
    <w:rsid w:val="001A4011"/>
    <w:rsid w:val="001A4697"/>
    <w:rsid w:val="001A4D97"/>
    <w:rsid w:val="001A53F4"/>
    <w:rsid w:val="001A6762"/>
    <w:rsid w:val="001A7058"/>
    <w:rsid w:val="001A710F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29BC"/>
    <w:rsid w:val="001B32CE"/>
    <w:rsid w:val="001B38B6"/>
    <w:rsid w:val="001B73B1"/>
    <w:rsid w:val="001C0703"/>
    <w:rsid w:val="001C3AC5"/>
    <w:rsid w:val="001C408B"/>
    <w:rsid w:val="001C4A15"/>
    <w:rsid w:val="001C508D"/>
    <w:rsid w:val="001C7899"/>
    <w:rsid w:val="001D0377"/>
    <w:rsid w:val="001D07EB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75"/>
    <w:rsid w:val="001E12AB"/>
    <w:rsid w:val="001E1660"/>
    <w:rsid w:val="001E2155"/>
    <w:rsid w:val="001E229B"/>
    <w:rsid w:val="001E2ECB"/>
    <w:rsid w:val="001E44A9"/>
    <w:rsid w:val="001F0138"/>
    <w:rsid w:val="001F0286"/>
    <w:rsid w:val="001F0540"/>
    <w:rsid w:val="001F067E"/>
    <w:rsid w:val="001F1A25"/>
    <w:rsid w:val="001F2307"/>
    <w:rsid w:val="001F2B5E"/>
    <w:rsid w:val="001F308C"/>
    <w:rsid w:val="001F3DED"/>
    <w:rsid w:val="001F44E2"/>
    <w:rsid w:val="001F62D7"/>
    <w:rsid w:val="001F7714"/>
    <w:rsid w:val="001F7B29"/>
    <w:rsid w:val="002008F5"/>
    <w:rsid w:val="002030EB"/>
    <w:rsid w:val="002031D7"/>
    <w:rsid w:val="00204B18"/>
    <w:rsid w:val="00206DCE"/>
    <w:rsid w:val="00206F3F"/>
    <w:rsid w:val="002072A1"/>
    <w:rsid w:val="00212C88"/>
    <w:rsid w:val="0021324E"/>
    <w:rsid w:val="0021374F"/>
    <w:rsid w:val="002153AA"/>
    <w:rsid w:val="00215513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2215"/>
    <w:rsid w:val="002333F3"/>
    <w:rsid w:val="00234D05"/>
    <w:rsid w:val="002361EA"/>
    <w:rsid w:val="0023635E"/>
    <w:rsid w:val="00236381"/>
    <w:rsid w:val="0023684A"/>
    <w:rsid w:val="00236A1D"/>
    <w:rsid w:val="00236BDE"/>
    <w:rsid w:val="002373CD"/>
    <w:rsid w:val="00237C27"/>
    <w:rsid w:val="00240299"/>
    <w:rsid w:val="0024217C"/>
    <w:rsid w:val="002423EC"/>
    <w:rsid w:val="0024281E"/>
    <w:rsid w:val="00242A08"/>
    <w:rsid w:val="00244E05"/>
    <w:rsid w:val="00247347"/>
    <w:rsid w:val="002473EC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17C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EEB"/>
    <w:rsid w:val="0026452E"/>
    <w:rsid w:val="002645FE"/>
    <w:rsid w:val="00264EB0"/>
    <w:rsid w:val="0026614D"/>
    <w:rsid w:val="002665A2"/>
    <w:rsid w:val="00267285"/>
    <w:rsid w:val="00267A6F"/>
    <w:rsid w:val="00267B0C"/>
    <w:rsid w:val="00267F34"/>
    <w:rsid w:val="0027429D"/>
    <w:rsid w:val="002747C0"/>
    <w:rsid w:val="0027495B"/>
    <w:rsid w:val="00275324"/>
    <w:rsid w:val="002756C4"/>
    <w:rsid w:val="00276AAF"/>
    <w:rsid w:val="00277F63"/>
    <w:rsid w:val="00282F82"/>
    <w:rsid w:val="00283EDB"/>
    <w:rsid w:val="002845D6"/>
    <w:rsid w:val="00285C72"/>
    <w:rsid w:val="002860E3"/>
    <w:rsid w:val="00287C31"/>
    <w:rsid w:val="00287C90"/>
    <w:rsid w:val="00290925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6B6E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3358"/>
    <w:rsid w:val="002A353F"/>
    <w:rsid w:val="002A40FE"/>
    <w:rsid w:val="002A50A9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E07"/>
    <w:rsid w:val="002C4FB7"/>
    <w:rsid w:val="002C55EB"/>
    <w:rsid w:val="002C5716"/>
    <w:rsid w:val="002C71D7"/>
    <w:rsid w:val="002C7255"/>
    <w:rsid w:val="002C72A4"/>
    <w:rsid w:val="002C781B"/>
    <w:rsid w:val="002D04EB"/>
    <w:rsid w:val="002D0550"/>
    <w:rsid w:val="002D17E4"/>
    <w:rsid w:val="002D193F"/>
    <w:rsid w:val="002D3D72"/>
    <w:rsid w:val="002D4677"/>
    <w:rsid w:val="002D5FA6"/>
    <w:rsid w:val="002D6311"/>
    <w:rsid w:val="002D6315"/>
    <w:rsid w:val="002D6B6C"/>
    <w:rsid w:val="002E0B6B"/>
    <w:rsid w:val="002E0EAB"/>
    <w:rsid w:val="002E1BCA"/>
    <w:rsid w:val="002E23E2"/>
    <w:rsid w:val="002E2A2A"/>
    <w:rsid w:val="002E34FE"/>
    <w:rsid w:val="002E4817"/>
    <w:rsid w:val="002E4F6D"/>
    <w:rsid w:val="002E5C9B"/>
    <w:rsid w:val="002E796A"/>
    <w:rsid w:val="002E7D23"/>
    <w:rsid w:val="002F0631"/>
    <w:rsid w:val="002F1EF7"/>
    <w:rsid w:val="002F36B7"/>
    <w:rsid w:val="002F3E8B"/>
    <w:rsid w:val="002F3F5D"/>
    <w:rsid w:val="002F58F0"/>
    <w:rsid w:val="002F632C"/>
    <w:rsid w:val="002F6397"/>
    <w:rsid w:val="002F6CCC"/>
    <w:rsid w:val="002F77E5"/>
    <w:rsid w:val="002F7F31"/>
    <w:rsid w:val="0030148E"/>
    <w:rsid w:val="00302DE9"/>
    <w:rsid w:val="003030BB"/>
    <w:rsid w:val="00303913"/>
    <w:rsid w:val="00305B17"/>
    <w:rsid w:val="00306264"/>
    <w:rsid w:val="00306BDA"/>
    <w:rsid w:val="003071A7"/>
    <w:rsid w:val="00307F4C"/>
    <w:rsid w:val="00307FE7"/>
    <w:rsid w:val="003122AE"/>
    <w:rsid w:val="003138F2"/>
    <w:rsid w:val="00313F7E"/>
    <w:rsid w:val="00314AC5"/>
    <w:rsid w:val="00315BBE"/>
    <w:rsid w:val="00315F96"/>
    <w:rsid w:val="00316FF3"/>
    <w:rsid w:val="0032084C"/>
    <w:rsid w:val="00321ED9"/>
    <w:rsid w:val="00322229"/>
    <w:rsid w:val="00322493"/>
    <w:rsid w:val="003249EF"/>
    <w:rsid w:val="00325A43"/>
    <w:rsid w:val="003261D0"/>
    <w:rsid w:val="00327B45"/>
    <w:rsid w:val="00327C4F"/>
    <w:rsid w:val="00330E2C"/>
    <w:rsid w:val="00331DCD"/>
    <w:rsid w:val="00334FE9"/>
    <w:rsid w:val="0033533B"/>
    <w:rsid w:val="003367A2"/>
    <w:rsid w:val="003368F5"/>
    <w:rsid w:val="003374D2"/>
    <w:rsid w:val="00340A07"/>
    <w:rsid w:val="00340C5E"/>
    <w:rsid w:val="00341104"/>
    <w:rsid w:val="00341971"/>
    <w:rsid w:val="00342D27"/>
    <w:rsid w:val="00342F33"/>
    <w:rsid w:val="00343547"/>
    <w:rsid w:val="003437DE"/>
    <w:rsid w:val="0034524C"/>
    <w:rsid w:val="0034542A"/>
    <w:rsid w:val="00345BEF"/>
    <w:rsid w:val="00351521"/>
    <w:rsid w:val="00351522"/>
    <w:rsid w:val="003516EA"/>
    <w:rsid w:val="00351751"/>
    <w:rsid w:val="00352124"/>
    <w:rsid w:val="00355310"/>
    <w:rsid w:val="00355764"/>
    <w:rsid w:val="003566C0"/>
    <w:rsid w:val="0036010B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3502"/>
    <w:rsid w:val="003736D2"/>
    <w:rsid w:val="00374C7B"/>
    <w:rsid w:val="0037511C"/>
    <w:rsid w:val="0037529C"/>
    <w:rsid w:val="003756F6"/>
    <w:rsid w:val="00375F13"/>
    <w:rsid w:val="0037654E"/>
    <w:rsid w:val="0037703B"/>
    <w:rsid w:val="00377C4F"/>
    <w:rsid w:val="003806CD"/>
    <w:rsid w:val="00380B10"/>
    <w:rsid w:val="00381947"/>
    <w:rsid w:val="00382111"/>
    <w:rsid w:val="003836EE"/>
    <w:rsid w:val="00384AC7"/>
    <w:rsid w:val="00384F9A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287F"/>
    <w:rsid w:val="003A3DFC"/>
    <w:rsid w:val="003A3FFB"/>
    <w:rsid w:val="003B1EBB"/>
    <w:rsid w:val="003B2734"/>
    <w:rsid w:val="003B4FE1"/>
    <w:rsid w:val="003B53D0"/>
    <w:rsid w:val="003B5634"/>
    <w:rsid w:val="003B5B22"/>
    <w:rsid w:val="003B5D2E"/>
    <w:rsid w:val="003B71E8"/>
    <w:rsid w:val="003C18A4"/>
    <w:rsid w:val="003C2E7F"/>
    <w:rsid w:val="003C35C2"/>
    <w:rsid w:val="003C5C3E"/>
    <w:rsid w:val="003C6326"/>
    <w:rsid w:val="003C6891"/>
    <w:rsid w:val="003C6B8A"/>
    <w:rsid w:val="003C73E1"/>
    <w:rsid w:val="003D0124"/>
    <w:rsid w:val="003D0397"/>
    <w:rsid w:val="003D1627"/>
    <w:rsid w:val="003D1EA5"/>
    <w:rsid w:val="003D2E0B"/>
    <w:rsid w:val="003D2F77"/>
    <w:rsid w:val="003D3825"/>
    <w:rsid w:val="003D4174"/>
    <w:rsid w:val="003D4398"/>
    <w:rsid w:val="003D6599"/>
    <w:rsid w:val="003D680B"/>
    <w:rsid w:val="003D6AD6"/>
    <w:rsid w:val="003D7080"/>
    <w:rsid w:val="003D7433"/>
    <w:rsid w:val="003E091B"/>
    <w:rsid w:val="003E29DC"/>
    <w:rsid w:val="003E2FE0"/>
    <w:rsid w:val="003E3F68"/>
    <w:rsid w:val="003E4D5B"/>
    <w:rsid w:val="003E6490"/>
    <w:rsid w:val="003E66D0"/>
    <w:rsid w:val="003E79BE"/>
    <w:rsid w:val="003E7B8B"/>
    <w:rsid w:val="003F0ADA"/>
    <w:rsid w:val="003F123B"/>
    <w:rsid w:val="003F2AA9"/>
    <w:rsid w:val="003F2D91"/>
    <w:rsid w:val="003F313C"/>
    <w:rsid w:val="003F3453"/>
    <w:rsid w:val="003F51C1"/>
    <w:rsid w:val="003F5BEC"/>
    <w:rsid w:val="003F6201"/>
    <w:rsid w:val="003F6A2E"/>
    <w:rsid w:val="003F73E5"/>
    <w:rsid w:val="00400691"/>
    <w:rsid w:val="00400D04"/>
    <w:rsid w:val="00401305"/>
    <w:rsid w:val="0040142C"/>
    <w:rsid w:val="00401E31"/>
    <w:rsid w:val="00402299"/>
    <w:rsid w:val="00403214"/>
    <w:rsid w:val="00403527"/>
    <w:rsid w:val="00403B14"/>
    <w:rsid w:val="0040507D"/>
    <w:rsid w:val="00405E6A"/>
    <w:rsid w:val="004124B6"/>
    <w:rsid w:val="00412ED0"/>
    <w:rsid w:val="00413983"/>
    <w:rsid w:val="00414452"/>
    <w:rsid w:val="00416656"/>
    <w:rsid w:val="004200A3"/>
    <w:rsid w:val="004206F3"/>
    <w:rsid w:val="00424021"/>
    <w:rsid w:val="004246CF"/>
    <w:rsid w:val="00425210"/>
    <w:rsid w:val="00426881"/>
    <w:rsid w:val="00426B1D"/>
    <w:rsid w:val="00427A30"/>
    <w:rsid w:val="00427BC8"/>
    <w:rsid w:val="00431BED"/>
    <w:rsid w:val="00431CED"/>
    <w:rsid w:val="0043369F"/>
    <w:rsid w:val="00436F4E"/>
    <w:rsid w:val="00437629"/>
    <w:rsid w:val="00437C72"/>
    <w:rsid w:val="00437D99"/>
    <w:rsid w:val="004408E4"/>
    <w:rsid w:val="00440BDD"/>
    <w:rsid w:val="00442B3B"/>
    <w:rsid w:val="004433C5"/>
    <w:rsid w:val="00444AD8"/>
    <w:rsid w:val="004453A0"/>
    <w:rsid w:val="0044598F"/>
    <w:rsid w:val="00446036"/>
    <w:rsid w:val="0044761C"/>
    <w:rsid w:val="00454039"/>
    <w:rsid w:val="004556D7"/>
    <w:rsid w:val="0045575C"/>
    <w:rsid w:val="00456632"/>
    <w:rsid w:val="00457C73"/>
    <w:rsid w:val="004607C6"/>
    <w:rsid w:val="00460AF2"/>
    <w:rsid w:val="00460E4B"/>
    <w:rsid w:val="004619C2"/>
    <w:rsid w:val="00462440"/>
    <w:rsid w:val="00462596"/>
    <w:rsid w:val="00462770"/>
    <w:rsid w:val="00463783"/>
    <w:rsid w:val="00463953"/>
    <w:rsid w:val="00464870"/>
    <w:rsid w:val="00464C47"/>
    <w:rsid w:val="004656BC"/>
    <w:rsid w:val="00466196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6347"/>
    <w:rsid w:val="00476B61"/>
    <w:rsid w:val="00482AEA"/>
    <w:rsid w:val="00483323"/>
    <w:rsid w:val="00483DDD"/>
    <w:rsid w:val="0048542B"/>
    <w:rsid w:val="0048595E"/>
    <w:rsid w:val="00485DFA"/>
    <w:rsid w:val="00486876"/>
    <w:rsid w:val="00490347"/>
    <w:rsid w:val="0049034E"/>
    <w:rsid w:val="00490533"/>
    <w:rsid w:val="0049166D"/>
    <w:rsid w:val="00491AF9"/>
    <w:rsid w:val="004925F2"/>
    <w:rsid w:val="00492E95"/>
    <w:rsid w:val="00493A4F"/>
    <w:rsid w:val="004949D2"/>
    <w:rsid w:val="00494EA4"/>
    <w:rsid w:val="00496B2A"/>
    <w:rsid w:val="00497B7E"/>
    <w:rsid w:val="00497CBE"/>
    <w:rsid w:val="004A00E5"/>
    <w:rsid w:val="004A1F7C"/>
    <w:rsid w:val="004A2BD5"/>
    <w:rsid w:val="004A2F5E"/>
    <w:rsid w:val="004A3807"/>
    <w:rsid w:val="004A3B38"/>
    <w:rsid w:val="004A4513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290"/>
    <w:rsid w:val="004C0652"/>
    <w:rsid w:val="004C088A"/>
    <w:rsid w:val="004C0A68"/>
    <w:rsid w:val="004C1200"/>
    <w:rsid w:val="004C3E0B"/>
    <w:rsid w:val="004C3ECC"/>
    <w:rsid w:val="004C46DB"/>
    <w:rsid w:val="004C5344"/>
    <w:rsid w:val="004C5779"/>
    <w:rsid w:val="004C59F1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5AD"/>
    <w:rsid w:val="004D634E"/>
    <w:rsid w:val="004D682D"/>
    <w:rsid w:val="004E065F"/>
    <w:rsid w:val="004E3940"/>
    <w:rsid w:val="004E64EC"/>
    <w:rsid w:val="004E692D"/>
    <w:rsid w:val="004F1641"/>
    <w:rsid w:val="004F22C1"/>
    <w:rsid w:val="004F5E18"/>
    <w:rsid w:val="004F628F"/>
    <w:rsid w:val="004F6373"/>
    <w:rsid w:val="004F6C2E"/>
    <w:rsid w:val="004F6F30"/>
    <w:rsid w:val="004F72C3"/>
    <w:rsid w:val="00500895"/>
    <w:rsid w:val="005013F0"/>
    <w:rsid w:val="005023A7"/>
    <w:rsid w:val="00505895"/>
    <w:rsid w:val="00505BB5"/>
    <w:rsid w:val="00505EA2"/>
    <w:rsid w:val="0050627B"/>
    <w:rsid w:val="00510805"/>
    <w:rsid w:val="00514209"/>
    <w:rsid w:val="00514F33"/>
    <w:rsid w:val="00516F3D"/>
    <w:rsid w:val="00521CB8"/>
    <w:rsid w:val="00522BDC"/>
    <w:rsid w:val="005232BF"/>
    <w:rsid w:val="00526483"/>
    <w:rsid w:val="00526E82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524D"/>
    <w:rsid w:val="00546B60"/>
    <w:rsid w:val="00547295"/>
    <w:rsid w:val="00550E2E"/>
    <w:rsid w:val="00551E77"/>
    <w:rsid w:val="005529F8"/>
    <w:rsid w:val="00553184"/>
    <w:rsid w:val="00553A02"/>
    <w:rsid w:val="00553D44"/>
    <w:rsid w:val="00556368"/>
    <w:rsid w:val="0056129C"/>
    <w:rsid w:val="00562D21"/>
    <w:rsid w:val="0056336F"/>
    <w:rsid w:val="005636E7"/>
    <w:rsid w:val="00563887"/>
    <w:rsid w:val="00564258"/>
    <w:rsid w:val="005647D4"/>
    <w:rsid w:val="00564BB8"/>
    <w:rsid w:val="00565179"/>
    <w:rsid w:val="0056533C"/>
    <w:rsid w:val="0056561C"/>
    <w:rsid w:val="0056598E"/>
    <w:rsid w:val="00567221"/>
    <w:rsid w:val="005672D7"/>
    <w:rsid w:val="005676AC"/>
    <w:rsid w:val="00570149"/>
    <w:rsid w:val="00571A93"/>
    <w:rsid w:val="00571F00"/>
    <w:rsid w:val="00572C8B"/>
    <w:rsid w:val="00572DC9"/>
    <w:rsid w:val="00572FE7"/>
    <w:rsid w:val="005731AA"/>
    <w:rsid w:val="005748C9"/>
    <w:rsid w:val="00574AAC"/>
    <w:rsid w:val="00574BAC"/>
    <w:rsid w:val="005751D8"/>
    <w:rsid w:val="00575631"/>
    <w:rsid w:val="0057672D"/>
    <w:rsid w:val="00576B43"/>
    <w:rsid w:val="00576F4D"/>
    <w:rsid w:val="00577789"/>
    <w:rsid w:val="005800EB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53B3"/>
    <w:rsid w:val="00596D3E"/>
    <w:rsid w:val="005A0E85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0E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02FA"/>
    <w:rsid w:val="005C10BC"/>
    <w:rsid w:val="005C16C4"/>
    <w:rsid w:val="005C3235"/>
    <w:rsid w:val="005C4C93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3578"/>
    <w:rsid w:val="005E3FD0"/>
    <w:rsid w:val="005E430B"/>
    <w:rsid w:val="005E4CB4"/>
    <w:rsid w:val="005E5806"/>
    <w:rsid w:val="005E58CA"/>
    <w:rsid w:val="005E5995"/>
    <w:rsid w:val="005E795E"/>
    <w:rsid w:val="005F06F7"/>
    <w:rsid w:val="005F33C3"/>
    <w:rsid w:val="005F355E"/>
    <w:rsid w:val="005F3AD7"/>
    <w:rsid w:val="005F445B"/>
    <w:rsid w:val="005F50E1"/>
    <w:rsid w:val="005F5929"/>
    <w:rsid w:val="005F6277"/>
    <w:rsid w:val="005F6593"/>
    <w:rsid w:val="005F7209"/>
    <w:rsid w:val="005F7ADE"/>
    <w:rsid w:val="005F7C08"/>
    <w:rsid w:val="0060024E"/>
    <w:rsid w:val="00600319"/>
    <w:rsid w:val="006008EB"/>
    <w:rsid w:val="00600D6B"/>
    <w:rsid w:val="00602E5F"/>
    <w:rsid w:val="00603475"/>
    <w:rsid w:val="00603B20"/>
    <w:rsid w:val="00604316"/>
    <w:rsid w:val="006046B8"/>
    <w:rsid w:val="00604724"/>
    <w:rsid w:val="00605C2F"/>
    <w:rsid w:val="00606839"/>
    <w:rsid w:val="0060727E"/>
    <w:rsid w:val="00607D27"/>
    <w:rsid w:val="00607E4F"/>
    <w:rsid w:val="0061049B"/>
    <w:rsid w:val="00612366"/>
    <w:rsid w:val="00613161"/>
    <w:rsid w:val="00614236"/>
    <w:rsid w:val="006150C7"/>
    <w:rsid w:val="00615811"/>
    <w:rsid w:val="006167F5"/>
    <w:rsid w:val="00616F99"/>
    <w:rsid w:val="00617986"/>
    <w:rsid w:val="00620275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1BEE"/>
    <w:rsid w:val="00632454"/>
    <w:rsid w:val="0063335E"/>
    <w:rsid w:val="00633AD7"/>
    <w:rsid w:val="0063478A"/>
    <w:rsid w:val="00636C10"/>
    <w:rsid w:val="0064005B"/>
    <w:rsid w:val="00640429"/>
    <w:rsid w:val="0064101F"/>
    <w:rsid w:val="00642C4B"/>
    <w:rsid w:val="0064311A"/>
    <w:rsid w:val="0064343A"/>
    <w:rsid w:val="00644F3A"/>
    <w:rsid w:val="00645412"/>
    <w:rsid w:val="00646350"/>
    <w:rsid w:val="006469D0"/>
    <w:rsid w:val="00651203"/>
    <w:rsid w:val="006534E3"/>
    <w:rsid w:val="00653DD7"/>
    <w:rsid w:val="00654074"/>
    <w:rsid w:val="00654796"/>
    <w:rsid w:val="00654B68"/>
    <w:rsid w:val="0065546B"/>
    <w:rsid w:val="006556BE"/>
    <w:rsid w:val="00655B5A"/>
    <w:rsid w:val="00656FEE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6C4"/>
    <w:rsid w:val="0067295E"/>
    <w:rsid w:val="00672C3B"/>
    <w:rsid w:val="00673E7D"/>
    <w:rsid w:val="006742F3"/>
    <w:rsid w:val="00674BBB"/>
    <w:rsid w:val="00675128"/>
    <w:rsid w:val="006756C8"/>
    <w:rsid w:val="006761F7"/>
    <w:rsid w:val="00676733"/>
    <w:rsid w:val="00676CE6"/>
    <w:rsid w:val="006810F3"/>
    <w:rsid w:val="00681C75"/>
    <w:rsid w:val="0068263A"/>
    <w:rsid w:val="00682CB8"/>
    <w:rsid w:val="0068332C"/>
    <w:rsid w:val="006844E0"/>
    <w:rsid w:val="00685302"/>
    <w:rsid w:val="0068642A"/>
    <w:rsid w:val="00686D5F"/>
    <w:rsid w:val="00687E16"/>
    <w:rsid w:val="00691097"/>
    <w:rsid w:val="006926B6"/>
    <w:rsid w:val="00692A78"/>
    <w:rsid w:val="00694A60"/>
    <w:rsid w:val="00694AEB"/>
    <w:rsid w:val="0069521B"/>
    <w:rsid w:val="006958F0"/>
    <w:rsid w:val="006964B2"/>
    <w:rsid w:val="006A1193"/>
    <w:rsid w:val="006A1DE8"/>
    <w:rsid w:val="006A2909"/>
    <w:rsid w:val="006A5DA8"/>
    <w:rsid w:val="006A62B8"/>
    <w:rsid w:val="006A77F1"/>
    <w:rsid w:val="006B086D"/>
    <w:rsid w:val="006B132C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193"/>
    <w:rsid w:val="006B7532"/>
    <w:rsid w:val="006B75D9"/>
    <w:rsid w:val="006C3156"/>
    <w:rsid w:val="006C58FD"/>
    <w:rsid w:val="006C5B23"/>
    <w:rsid w:val="006C667A"/>
    <w:rsid w:val="006D0664"/>
    <w:rsid w:val="006D3179"/>
    <w:rsid w:val="006D42F4"/>
    <w:rsid w:val="006D4DDE"/>
    <w:rsid w:val="006D5C22"/>
    <w:rsid w:val="006D7C82"/>
    <w:rsid w:val="006E088B"/>
    <w:rsid w:val="006E2379"/>
    <w:rsid w:val="006E2611"/>
    <w:rsid w:val="006E2F72"/>
    <w:rsid w:val="006E4CE5"/>
    <w:rsid w:val="006E4FC8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80B"/>
    <w:rsid w:val="006F6EEF"/>
    <w:rsid w:val="0070049F"/>
    <w:rsid w:val="00700B70"/>
    <w:rsid w:val="00700F8D"/>
    <w:rsid w:val="00701D6A"/>
    <w:rsid w:val="00702617"/>
    <w:rsid w:val="00702676"/>
    <w:rsid w:val="00702DAB"/>
    <w:rsid w:val="007040D7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60AA"/>
    <w:rsid w:val="0071724B"/>
    <w:rsid w:val="007173EE"/>
    <w:rsid w:val="007223C5"/>
    <w:rsid w:val="007231C9"/>
    <w:rsid w:val="00723362"/>
    <w:rsid w:val="007234C6"/>
    <w:rsid w:val="007236B1"/>
    <w:rsid w:val="00723D1C"/>
    <w:rsid w:val="0072422A"/>
    <w:rsid w:val="007242D5"/>
    <w:rsid w:val="00724305"/>
    <w:rsid w:val="007255E9"/>
    <w:rsid w:val="007259BF"/>
    <w:rsid w:val="0072735E"/>
    <w:rsid w:val="00730AE5"/>
    <w:rsid w:val="00730B32"/>
    <w:rsid w:val="00731003"/>
    <w:rsid w:val="0073201B"/>
    <w:rsid w:val="00732122"/>
    <w:rsid w:val="007327B8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6F5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35A2"/>
    <w:rsid w:val="007538F8"/>
    <w:rsid w:val="00753A3D"/>
    <w:rsid w:val="00756D06"/>
    <w:rsid w:val="00757800"/>
    <w:rsid w:val="007579B7"/>
    <w:rsid w:val="0076006F"/>
    <w:rsid w:val="00761C9E"/>
    <w:rsid w:val="00761DA1"/>
    <w:rsid w:val="007624B6"/>
    <w:rsid w:val="00764EF1"/>
    <w:rsid w:val="00765D5A"/>
    <w:rsid w:val="00765F46"/>
    <w:rsid w:val="00766403"/>
    <w:rsid w:val="00767583"/>
    <w:rsid w:val="00767656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11FA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7C8F"/>
    <w:rsid w:val="007A0121"/>
    <w:rsid w:val="007A1816"/>
    <w:rsid w:val="007A1F71"/>
    <w:rsid w:val="007A2109"/>
    <w:rsid w:val="007A3212"/>
    <w:rsid w:val="007A3548"/>
    <w:rsid w:val="007A48F0"/>
    <w:rsid w:val="007A6109"/>
    <w:rsid w:val="007A7460"/>
    <w:rsid w:val="007A788F"/>
    <w:rsid w:val="007A797A"/>
    <w:rsid w:val="007B17D6"/>
    <w:rsid w:val="007B3423"/>
    <w:rsid w:val="007B55A5"/>
    <w:rsid w:val="007B5F8B"/>
    <w:rsid w:val="007B62E3"/>
    <w:rsid w:val="007B682C"/>
    <w:rsid w:val="007B6FF0"/>
    <w:rsid w:val="007C3B04"/>
    <w:rsid w:val="007C5BD3"/>
    <w:rsid w:val="007C5E4B"/>
    <w:rsid w:val="007C635D"/>
    <w:rsid w:val="007C66B3"/>
    <w:rsid w:val="007C66B8"/>
    <w:rsid w:val="007C71FB"/>
    <w:rsid w:val="007C76B8"/>
    <w:rsid w:val="007D035A"/>
    <w:rsid w:val="007D100C"/>
    <w:rsid w:val="007D1F73"/>
    <w:rsid w:val="007D2A6F"/>
    <w:rsid w:val="007D2D43"/>
    <w:rsid w:val="007D3371"/>
    <w:rsid w:val="007D339C"/>
    <w:rsid w:val="007D34DC"/>
    <w:rsid w:val="007D6667"/>
    <w:rsid w:val="007D748B"/>
    <w:rsid w:val="007E206A"/>
    <w:rsid w:val="007E24A5"/>
    <w:rsid w:val="007E2F7D"/>
    <w:rsid w:val="007E47AB"/>
    <w:rsid w:val="007E603E"/>
    <w:rsid w:val="007E65C2"/>
    <w:rsid w:val="007E7A43"/>
    <w:rsid w:val="007E7F6D"/>
    <w:rsid w:val="007F1672"/>
    <w:rsid w:val="007F1901"/>
    <w:rsid w:val="007F2105"/>
    <w:rsid w:val="007F2682"/>
    <w:rsid w:val="007F26DB"/>
    <w:rsid w:val="007F2ED2"/>
    <w:rsid w:val="007F3BBD"/>
    <w:rsid w:val="007F44F1"/>
    <w:rsid w:val="007F559F"/>
    <w:rsid w:val="007F6108"/>
    <w:rsid w:val="007F6441"/>
    <w:rsid w:val="007F67EB"/>
    <w:rsid w:val="007F6944"/>
    <w:rsid w:val="007F7064"/>
    <w:rsid w:val="007F7B78"/>
    <w:rsid w:val="00800155"/>
    <w:rsid w:val="0080098A"/>
    <w:rsid w:val="00801342"/>
    <w:rsid w:val="0080487E"/>
    <w:rsid w:val="0080539A"/>
    <w:rsid w:val="0080645A"/>
    <w:rsid w:val="0080786F"/>
    <w:rsid w:val="00807C7A"/>
    <w:rsid w:val="00807F82"/>
    <w:rsid w:val="00810BC8"/>
    <w:rsid w:val="00811B57"/>
    <w:rsid w:val="0081245E"/>
    <w:rsid w:val="00812742"/>
    <w:rsid w:val="00812B26"/>
    <w:rsid w:val="0081346F"/>
    <w:rsid w:val="008136F9"/>
    <w:rsid w:val="00814C90"/>
    <w:rsid w:val="00815543"/>
    <w:rsid w:val="0081586F"/>
    <w:rsid w:val="0081635C"/>
    <w:rsid w:val="008166CD"/>
    <w:rsid w:val="00816DF0"/>
    <w:rsid w:val="00821306"/>
    <w:rsid w:val="0082251A"/>
    <w:rsid w:val="00823C7F"/>
    <w:rsid w:val="00826F06"/>
    <w:rsid w:val="00831001"/>
    <w:rsid w:val="0083128E"/>
    <w:rsid w:val="00831346"/>
    <w:rsid w:val="00832A7F"/>
    <w:rsid w:val="00832CD5"/>
    <w:rsid w:val="00832DAD"/>
    <w:rsid w:val="00833930"/>
    <w:rsid w:val="00836191"/>
    <w:rsid w:val="00836AAF"/>
    <w:rsid w:val="00836EE3"/>
    <w:rsid w:val="008374FE"/>
    <w:rsid w:val="00837C0B"/>
    <w:rsid w:val="00837CFF"/>
    <w:rsid w:val="0084018F"/>
    <w:rsid w:val="0084051A"/>
    <w:rsid w:val="00841A89"/>
    <w:rsid w:val="00842160"/>
    <w:rsid w:val="008421C6"/>
    <w:rsid w:val="008422FF"/>
    <w:rsid w:val="00843961"/>
    <w:rsid w:val="008440B4"/>
    <w:rsid w:val="00844CDB"/>
    <w:rsid w:val="0084623A"/>
    <w:rsid w:val="008469E7"/>
    <w:rsid w:val="00847239"/>
    <w:rsid w:val="00847359"/>
    <w:rsid w:val="008474BF"/>
    <w:rsid w:val="00847EB6"/>
    <w:rsid w:val="0085150B"/>
    <w:rsid w:val="00851BBF"/>
    <w:rsid w:val="00851C7E"/>
    <w:rsid w:val="00851EA5"/>
    <w:rsid w:val="00853C77"/>
    <w:rsid w:val="00854A51"/>
    <w:rsid w:val="00855879"/>
    <w:rsid w:val="0085598A"/>
    <w:rsid w:val="00857002"/>
    <w:rsid w:val="0085730C"/>
    <w:rsid w:val="00857C0B"/>
    <w:rsid w:val="008611EF"/>
    <w:rsid w:val="00861A59"/>
    <w:rsid w:val="00861A5E"/>
    <w:rsid w:val="008624CD"/>
    <w:rsid w:val="00862C65"/>
    <w:rsid w:val="00862EE3"/>
    <w:rsid w:val="008637E4"/>
    <w:rsid w:val="008640A6"/>
    <w:rsid w:val="00865946"/>
    <w:rsid w:val="00866256"/>
    <w:rsid w:val="00866C97"/>
    <w:rsid w:val="00866E77"/>
    <w:rsid w:val="00867B1A"/>
    <w:rsid w:val="00871746"/>
    <w:rsid w:val="00871AF4"/>
    <w:rsid w:val="0087285B"/>
    <w:rsid w:val="00872D96"/>
    <w:rsid w:val="00872E09"/>
    <w:rsid w:val="00872FCB"/>
    <w:rsid w:val="008730E8"/>
    <w:rsid w:val="008751F0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85BA2"/>
    <w:rsid w:val="00885CBC"/>
    <w:rsid w:val="00887653"/>
    <w:rsid w:val="0089059D"/>
    <w:rsid w:val="00890928"/>
    <w:rsid w:val="0089182B"/>
    <w:rsid w:val="008935CA"/>
    <w:rsid w:val="00894005"/>
    <w:rsid w:val="00895DEC"/>
    <w:rsid w:val="0089663C"/>
    <w:rsid w:val="008966E0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25A"/>
    <w:rsid w:val="008C2696"/>
    <w:rsid w:val="008C3845"/>
    <w:rsid w:val="008C3B16"/>
    <w:rsid w:val="008C42A6"/>
    <w:rsid w:val="008C4669"/>
    <w:rsid w:val="008C4F8D"/>
    <w:rsid w:val="008C4F93"/>
    <w:rsid w:val="008C6230"/>
    <w:rsid w:val="008C6F8C"/>
    <w:rsid w:val="008C72D4"/>
    <w:rsid w:val="008C7ADD"/>
    <w:rsid w:val="008C7CBF"/>
    <w:rsid w:val="008D0248"/>
    <w:rsid w:val="008D084E"/>
    <w:rsid w:val="008D2949"/>
    <w:rsid w:val="008D3F76"/>
    <w:rsid w:val="008D4DC4"/>
    <w:rsid w:val="008D5A62"/>
    <w:rsid w:val="008D70D6"/>
    <w:rsid w:val="008D7EFA"/>
    <w:rsid w:val="008E06AA"/>
    <w:rsid w:val="008E233A"/>
    <w:rsid w:val="008E2543"/>
    <w:rsid w:val="008E2D64"/>
    <w:rsid w:val="008E417E"/>
    <w:rsid w:val="008E54D5"/>
    <w:rsid w:val="008E597D"/>
    <w:rsid w:val="008E5CEA"/>
    <w:rsid w:val="008E5FFE"/>
    <w:rsid w:val="008E6611"/>
    <w:rsid w:val="008E686B"/>
    <w:rsid w:val="008E7938"/>
    <w:rsid w:val="008E7AF4"/>
    <w:rsid w:val="008F01B6"/>
    <w:rsid w:val="008F060D"/>
    <w:rsid w:val="008F3409"/>
    <w:rsid w:val="008F3BBB"/>
    <w:rsid w:val="008F5FF8"/>
    <w:rsid w:val="008F6C85"/>
    <w:rsid w:val="008F7383"/>
    <w:rsid w:val="008F762A"/>
    <w:rsid w:val="008F7EC8"/>
    <w:rsid w:val="00900D08"/>
    <w:rsid w:val="00902A1E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2120"/>
    <w:rsid w:val="009130EC"/>
    <w:rsid w:val="00913156"/>
    <w:rsid w:val="0091320D"/>
    <w:rsid w:val="00913586"/>
    <w:rsid w:val="00913958"/>
    <w:rsid w:val="00913F36"/>
    <w:rsid w:val="009151C1"/>
    <w:rsid w:val="00915E5E"/>
    <w:rsid w:val="00916F0E"/>
    <w:rsid w:val="009172B5"/>
    <w:rsid w:val="009216CE"/>
    <w:rsid w:val="009228DF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7C9"/>
    <w:rsid w:val="0093687F"/>
    <w:rsid w:val="009370B0"/>
    <w:rsid w:val="00937FBA"/>
    <w:rsid w:val="009402F9"/>
    <w:rsid w:val="00940CD7"/>
    <w:rsid w:val="00941640"/>
    <w:rsid w:val="009437D8"/>
    <w:rsid w:val="00943E38"/>
    <w:rsid w:val="009442DC"/>
    <w:rsid w:val="00944A00"/>
    <w:rsid w:val="00944AAC"/>
    <w:rsid w:val="00945E77"/>
    <w:rsid w:val="009466F1"/>
    <w:rsid w:val="00947119"/>
    <w:rsid w:val="009517B9"/>
    <w:rsid w:val="009524A2"/>
    <w:rsid w:val="00953243"/>
    <w:rsid w:val="009543A9"/>
    <w:rsid w:val="00954FB0"/>
    <w:rsid w:val="009556FF"/>
    <w:rsid w:val="00955C7A"/>
    <w:rsid w:val="0095780D"/>
    <w:rsid w:val="00957A4D"/>
    <w:rsid w:val="00957FDC"/>
    <w:rsid w:val="00960015"/>
    <w:rsid w:val="0096137F"/>
    <w:rsid w:val="009614F9"/>
    <w:rsid w:val="00962845"/>
    <w:rsid w:val="00962C1A"/>
    <w:rsid w:val="00963160"/>
    <w:rsid w:val="00963B81"/>
    <w:rsid w:val="009651A4"/>
    <w:rsid w:val="00966224"/>
    <w:rsid w:val="00966739"/>
    <w:rsid w:val="0096686D"/>
    <w:rsid w:val="0096701C"/>
    <w:rsid w:val="00972272"/>
    <w:rsid w:val="009724FC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0399"/>
    <w:rsid w:val="00990F4F"/>
    <w:rsid w:val="00991047"/>
    <w:rsid w:val="00991B69"/>
    <w:rsid w:val="00991F55"/>
    <w:rsid w:val="00993751"/>
    <w:rsid w:val="00994137"/>
    <w:rsid w:val="00994829"/>
    <w:rsid w:val="009952A4"/>
    <w:rsid w:val="00995A02"/>
    <w:rsid w:val="0099603A"/>
    <w:rsid w:val="009A14C4"/>
    <w:rsid w:val="009A1C84"/>
    <w:rsid w:val="009A1DE7"/>
    <w:rsid w:val="009A1FF7"/>
    <w:rsid w:val="009A345C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A73C0"/>
    <w:rsid w:val="009B0AFA"/>
    <w:rsid w:val="009B0F2D"/>
    <w:rsid w:val="009B2960"/>
    <w:rsid w:val="009B38B6"/>
    <w:rsid w:val="009B4A00"/>
    <w:rsid w:val="009B58A1"/>
    <w:rsid w:val="009B6D79"/>
    <w:rsid w:val="009C0849"/>
    <w:rsid w:val="009C1EC0"/>
    <w:rsid w:val="009C2430"/>
    <w:rsid w:val="009C33E7"/>
    <w:rsid w:val="009C39E4"/>
    <w:rsid w:val="009C3DCB"/>
    <w:rsid w:val="009C43AC"/>
    <w:rsid w:val="009C4427"/>
    <w:rsid w:val="009C57AA"/>
    <w:rsid w:val="009C5A18"/>
    <w:rsid w:val="009C6AA4"/>
    <w:rsid w:val="009D0A7B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1D8F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0E97"/>
    <w:rsid w:val="00A01762"/>
    <w:rsid w:val="00A017D2"/>
    <w:rsid w:val="00A0286B"/>
    <w:rsid w:val="00A02A1A"/>
    <w:rsid w:val="00A03265"/>
    <w:rsid w:val="00A04188"/>
    <w:rsid w:val="00A04415"/>
    <w:rsid w:val="00A044EC"/>
    <w:rsid w:val="00A07737"/>
    <w:rsid w:val="00A07B0B"/>
    <w:rsid w:val="00A106AF"/>
    <w:rsid w:val="00A107A1"/>
    <w:rsid w:val="00A107CC"/>
    <w:rsid w:val="00A10DAD"/>
    <w:rsid w:val="00A121A1"/>
    <w:rsid w:val="00A125CB"/>
    <w:rsid w:val="00A14056"/>
    <w:rsid w:val="00A14A47"/>
    <w:rsid w:val="00A152B1"/>
    <w:rsid w:val="00A15CAD"/>
    <w:rsid w:val="00A16EBE"/>
    <w:rsid w:val="00A176A9"/>
    <w:rsid w:val="00A203FD"/>
    <w:rsid w:val="00A209BC"/>
    <w:rsid w:val="00A20A9D"/>
    <w:rsid w:val="00A20FA7"/>
    <w:rsid w:val="00A219CD"/>
    <w:rsid w:val="00A219F8"/>
    <w:rsid w:val="00A22EA3"/>
    <w:rsid w:val="00A232A4"/>
    <w:rsid w:val="00A239A0"/>
    <w:rsid w:val="00A23A13"/>
    <w:rsid w:val="00A23D81"/>
    <w:rsid w:val="00A241BD"/>
    <w:rsid w:val="00A24326"/>
    <w:rsid w:val="00A25509"/>
    <w:rsid w:val="00A263BD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1D74"/>
    <w:rsid w:val="00A43511"/>
    <w:rsid w:val="00A44564"/>
    <w:rsid w:val="00A45804"/>
    <w:rsid w:val="00A4625C"/>
    <w:rsid w:val="00A472F7"/>
    <w:rsid w:val="00A476A7"/>
    <w:rsid w:val="00A51675"/>
    <w:rsid w:val="00A52AE1"/>
    <w:rsid w:val="00A5314F"/>
    <w:rsid w:val="00A557C0"/>
    <w:rsid w:val="00A55937"/>
    <w:rsid w:val="00A56A19"/>
    <w:rsid w:val="00A56C75"/>
    <w:rsid w:val="00A605FD"/>
    <w:rsid w:val="00A6132E"/>
    <w:rsid w:val="00A65316"/>
    <w:rsid w:val="00A6594B"/>
    <w:rsid w:val="00A65A2E"/>
    <w:rsid w:val="00A65B76"/>
    <w:rsid w:val="00A661A5"/>
    <w:rsid w:val="00A67B1A"/>
    <w:rsid w:val="00A67C4C"/>
    <w:rsid w:val="00A70B20"/>
    <w:rsid w:val="00A71643"/>
    <w:rsid w:val="00A716B9"/>
    <w:rsid w:val="00A7273A"/>
    <w:rsid w:val="00A735C8"/>
    <w:rsid w:val="00A73C05"/>
    <w:rsid w:val="00A73C43"/>
    <w:rsid w:val="00A74DDE"/>
    <w:rsid w:val="00A7561D"/>
    <w:rsid w:val="00A76750"/>
    <w:rsid w:val="00A76F03"/>
    <w:rsid w:val="00A80A00"/>
    <w:rsid w:val="00A80A2C"/>
    <w:rsid w:val="00A80D50"/>
    <w:rsid w:val="00A812AD"/>
    <w:rsid w:val="00A815C9"/>
    <w:rsid w:val="00A821CF"/>
    <w:rsid w:val="00A83255"/>
    <w:rsid w:val="00A84B1B"/>
    <w:rsid w:val="00A9079B"/>
    <w:rsid w:val="00A9132F"/>
    <w:rsid w:val="00A91D70"/>
    <w:rsid w:val="00A9356D"/>
    <w:rsid w:val="00A936B0"/>
    <w:rsid w:val="00A94080"/>
    <w:rsid w:val="00A95457"/>
    <w:rsid w:val="00A9584F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E1B"/>
    <w:rsid w:val="00AC21FB"/>
    <w:rsid w:val="00AC251C"/>
    <w:rsid w:val="00AC54A5"/>
    <w:rsid w:val="00AC6B0F"/>
    <w:rsid w:val="00AC7034"/>
    <w:rsid w:val="00AC7249"/>
    <w:rsid w:val="00AC7E0F"/>
    <w:rsid w:val="00AD0466"/>
    <w:rsid w:val="00AD057F"/>
    <w:rsid w:val="00AD4678"/>
    <w:rsid w:val="00AD489D"/>
    <w:rsid w:val="00AD499A"/>
    <w:rsid w:val="00AD539C"/>
    <w:rsid w:val="00AD6367"/>
    <w:rsid w:val="00AD7650"/>
    <w:rsid w:val="00AD76A1"/>
    <w:rsid w:val="00AE0FEA"/>
    <w:rsid w:val="00AE1080"/>
    <w:rsid w:val="00AE12AC"/>
    <w:rsid w:val="00AE4AF7"/>
    <w:rsid w:val="00AE52FC"/>
    <w:rsid w:val="00AE56D7"/>
    <w:rsid w:val="00AE5D20"/>
    <w:rsid w:val="00AE6D09"/>
    <w:rsid w:val="00AE7115"/>
    <w:rsid w:val="00AE7494"/>
    <w:rsid w:val="00AE7939"/>
    <w:rsid w:val="00AF00AC"/>
    <w:rsid w:val="00AF158D"/>
    <w:rsid w:val="00AF1DA8"/>
    <w:rsid w:val="00AF2760"/>
    <w:rsid w:val="00AF3384"/>
    <w:rsid w:val="00B00E77"/>
    <w:rsid w:val="00B037E6"/>
    <w:rsid w:val="00B04277"/>
    <w:rsid w:val="00B04340"/>
    <w:rsid w:val="00B07771"/>
    <w:rsid w:val="00B0787F"/>
    <w:rsid w:val="00B07A95"/>
    <w:rsid w:val="00B07F52"/>
    <w:rsid w:val="00B106E8"/>
    <w:rsid w:val="00B10A9B"/>
    <w:rsid w:val="00B10D67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17F56"/>
    <w:rsid w:val="00B20C8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2E7"/>
    <w:rsid w:val="00B32522"/>
    <w:rsid w:val="00B32A65"/>
    <w:rsid w:val="00B34213"/>
    <w:rsid w:val="00B362DE"/>
    <w:rsid w:val="00B36886"/>
    <w:rsid w:val="00B373FB"/>
    <w:rsid w:val="00B37833"/>
    <w:rsid w:val="00B401C7"/>
    <w:rsid w:val="00B401D7"/>
    <w:rsid w:val="00B4062E"/>
    <w:rsid w:val="00B40D76"/>
    <w:rsid w:val="00B41792"/>
    <w:rsid w:val="00B417DE"/>
    <w:rsid w:val="00B4180E"/>
    <w:rsid w:val="00B4206E"/>
    <w:rsid w:val="00B4387A"/>
    <w:rsid w:val="00B4407D"/>
    <w:rsid w:val="00B4452C"/>
    <w:rsid w:val="00B45562"/>
    <w:rsid w:val="00B456E3"/>
    <w:rsid w:val="00B4661C"/>
    <w:rsid w:val="00B476F3"/>
    <w:rsid w:val="00B503F8"/>
    <w:rsid w:val="00B51318"/>
    <w:rsid w:val="00B522EE"/>
    <w:rsid w:val="00B543F2"/>
    <w:rsid w:val="00B54734"/>
    <w:rsid w:val="00B55695"/>
    <w:rsid w:val="00B55B58"/>
    <w:rsid w:val="00B564AB"/>
    <w:rsid w:val="00B60632"/>
    <w:rsid w:val="00B60F42"/>
    <w:rsid w:val="00B614BF"/>
    <w:rsid w:val="00B62046"/>
    <w:rsid w:val="00B6221A"/>
    <w:rsid w:val="00B62711"/>
    <w:rsid w:val="00B6307E"/>
    <w:rsid w:val="00B63298"/>
    <w:rsid w:val="00B63F4C"/>
    <w:rsid w:val="00B65A26"/>
    <w:rsid w:val="00B65CF4"/>
    <w:rsid w:val="00B66DD9"/>
    <w:rsid w:val="00B67D7A"/>
    <w:rsid w:val="00B70038"/>
    <w:rsid w:val="00B71BFE"/>
    <w:rsid w:val="00B71FC0"/>
    <w:rsid w:val="00B738D8"/>
    <w:rsid w:val="00B73B6C"/>
    <w:rsid w:val="00B75343"/>
    <w:rsid w:val="00B7628A"/>
    <w:rsid w:val="00B76BDA"/>
    <w:rsid w:val="00B77F0B"/>
    <w:rsid w:val="00B80293"/>
    <w:rsid w:val="00B80AC8"/>
    <w:rsid w:val="00B80AF4"/>
    <w:rsid w:val="00B80F4F"/>
    <w:rsid w:val="00B820FE"/>
    <w:rsid w:val="00B824DD"/>
    <w:rsid w:val="00B824FD"/>
    <w:rsid w:val="00B83362"/>
    <w:rsid w:val="00B83378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993"/>
    <w:rsid w:val="00B91C2E"/>
    <w:rsid w:val="00B91DA1"/>
    <w:rsid w:val="00B91DE4"/>
    <w:rsid w:val="00B9239B"/>
    <w:rsid w:val="00B935E5"/>
    <w:rsid w:val="00B9422A"/>
    <w:rsid w:val="00B94E8D"/>
    <w:rsid w:val="00B950B7"/>
    <w:rsid w:val="00B95A76"/>
    <w:rsid w:val="00B95D49"/>
    <w:rsid w:val="00B96894"/>
    <w:rsid w:val="00B96C55"/>
    <w:rsid w:val="00B96DF4"/>
    <w:rsid w:val="00B96E09"/>
    <w:rsid w:val="00BA0351"/>
    <w:rsid w:val="00BA0509"/>
    <w:rsid w:val="00BA12F2"/>
    <w:rsid w:val="00BA17D1"/>
    <w:rsid w:val="00BA1945"/>
    <w:rsid w:val="00BA1F79"/>
    <w:rsid w:val="00BA20FC"/>
    <w:rsid w:val="00BA23D2"/>
    <w:rsid w:val="00BA280E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4A3B"/>
    <w:rsid w:val="00BB7262"/>
    <w:rsid w:val="00BB73D3"/>
    <w:rsid w:val="00BC10C1"/>
    <w:rsid w:val="00BC32FF"/>
    <w:rsid w:val="00BC388D"/>
    <w:rsid w:val="00BC38F1"/>
    <w:rsid w:val="00BC3ADD"/>
    <w:rsid w:val="00BC5626"/>
    <w:rsid w:val="00BC5DDA"/>
    <w:rsid w:val="00BC5E68"/>
    <w:rsid w:val="00BC6465"/>
    <w:rsid w:val="00BC7998"/>
    <w:rsid w:val="00BC7B0E"/>
    <w:rsid w:val="00BD11FF"/>
    <w:rsid w:val="00BD1B56"/>
    <w:rsid w:val="00BD1B78"/>
    <w:rsid w:val="00BD2606"/>
    <w:rsid w:val="00BD321E"/>
    <w:rsid w:val="00BD47FB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6EC"/>
    <w:rsid w:val="00BD7ED5"/>
    <w:rsid w:val="00BE0025"/>
    <w:rsid w:val="00BE0F1B"/>
    <w:rsid w:val="00BE1798"/>
    <w:rsid w:val="00BE17AA"/>
    <w:rsid w:val="00BE1E67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3F5"/>
    <w:rsid w:val="00BF5DD5"/>
    <w:rsid w:val="00BF69DE"/>
    <w:rsid w:val="00BF7318"/>
    <w:rsid w:val="00C009DC"/>
    <w:rsid w:val="00C00C1C"/>
    <w:rsid w:val="00C01011"/>
    <w:rsid w:val="00C01B6A"/>
    <w:rsid w:val="00C02357"/>
    <w:rsid w:val="00C02A67"/>
    <w:rsid w:val="00C03119"/>
    <w:rsid w:val="00C04A52"/>
    <w:rsid w:val="00C053AE"/>
    <w:rsid w:val="00C05576"/>
    <w:rsid w:val="00C10A00"/>
    <w:rsid w:val="00C115E0"/>
    <w:rsid w:val="00C119C1"/>
    <w:rsid w:val="00C11FDA"/>
    <w:rsid w:val="00C1212B"/>
    <w:rsid w:val="00C1251F"/>
    <w:rsid w:val="00C1298F"/>
    <w:rsid w:val="00C12A51"/>
    <w:rsid w:val="00C1303D"/>
    <w:rsid w:val="00C13DF2"/>
    <w:rsid w:val="00C150A8"/>
    <w:rsid w:val="00C152BA"/>
    <w:rsid w:val="00C158BC"/>
    <w:rsid w:val="00C1626C"/>
    <w:rsid w:val="00C16625"/>
    <w:rsid w:val="00C16C3C"/>
    <w:rsid w:val="00C17D8E"/>
    <w:rsid w:val="00C203DE"/>
    <w:rsid w:val="00C212C3"/>
    <w:rsid w:val="00C222D1"/>
    <w:rsid w:val="00C246B2"/>
    <w:rsid w:val="00C2545E"/>
    <w:rsid w:val="00C30981"/>
    <w:rsid w:val="00C30A60"/>
    <w:rsid w:val="00C32191"/>
    <w:rsid w:val="00C32D44"/>
    <w:rsid w:val="00C332BA"/>
    <w:rsid w:val="00C33A34"/>
    <w:rsid w:val="00C33EEB"/>
    <w:rsid w:val="00C3563A"/>
    <w:rsid w:val="00C36631"/>
    <w:rsid w:val="00C369F4"/>
    <w:rsid w:val="00C400B4"/>
    <w:rsid w:val="00C400FB"/>
    <w:rsid w:val="00C402C3"/>
    <w:rsid w:val="00C402EA"/>
    <w:rsid w:val="00C41520"/>
    <w:rsid w:val="00C42A80"/>
    <w:rsid w:val="00C44A5A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533B"/>
    <w:rsid w:val="00C57AB1"/>
    <w:rsid w:val="00C604DF"/>
    <w:rsid w:val="00C609E8"/>
    <w:rsid w:val="00C6140F"/>
    <w:rsid w:val="00C6154F"/>
    <w:rsid w:val="00C619D6"/>
    <w:rsid w:val="00C6419B"/>
    <w:rsid w:val="00C66977"/>
    <w:rsid w:val="00C70CDC"/>
    <w:rsid w:val="00C7495B"/>
    <w:rsid w:val="00C75058"/>
    <w:rsid w:val="00C750C1"/>
    <w:rsid w:val="00C76F8E"/>
    <w:rsid w:val="00C807AC"/>
    <w:rsid w:val="00C80992"/>
    <w:rsid w:val="00C80C21"/>
    <w:rsid w:val="00C80DE8"/>
    <w:rsid w:val="00C81AA6"/>
    <w:rsid w:val="00C81B53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367"/>
    <w:rsid w:val="00C92BFF"/>
    <w:rsid w:val="00C92DAA"/>
    <w:rsid w:val="00C933E7"/>
    <w:rsid w:val="00C969C5"/>
    <w:rsid w:val="00C97308"/>
    <w:rsid w:val="00C97FE4"/>
    <w:rsid w:val="00CA021E"/>
    <w:rsid w:val="00CA06D9"/>
    <w:rsid w:val="00CA0AC2"/>
    <w:rsid w:val="00CA1C74"/>
    <w:rsid w:val="00CA2001"/>
    <w:rsid w:val="00CA2792"/>
    <w:rsid w:val="00CA3398"/>
    <w:rsid w:val="00CA437E"/>
    <w:rsid w:val="00CA5136"/>
    <w:rsid w:val="00CA73FA"/>
    <w:rsid w:val="00CA7A10"/>
    <w:rsid w:val="00CA7DE2"/>
    <w:rsid w:val="00CB0777"/>
    <w:rsid w:val="00CB14DB"/>
    <w:rsid w:val="00CB1654"/>
    <w:rsid w:val="00CB4CB0"/>
    <w:rsid w:val="00CB53D4"/>
    <w:rsid w:val="00CB5A68"/>
    <w:rsid w:val="00CB5C27"/>
    <w:rsid w:val="00CB5C5C"/>
    <w:rsid w:val="00CB617A"/>
    <w:rsid w:val="00CB6834"/>
    <w:rsid w:val="00CB6C02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48B"/>
    <w:rsid w:val="00CD3C52"/>
    <w:rsid w:val="00CD562A"/>
    <w:rsid w:val="00CD6076"/>
    <w:rsid w:val="00CD60C2"/>
    <w:rsid w:val="00CD6B9A"/>
    <w:rsid w:val="00CD7039"/>
    <w:rsid w:val="00CE0642"/>
    <w:rsid w:val="00CE2073"/>
    <w:rsid w:val="00CE4EAB"/>
    <w:rsid w:val="00CE5310"/>
    <w:rsid w:val="00CE6499"/>
    <w:rsid w:val="00CE7795"/>
    <w:rsid w:val="00CF2F81"/>
    <w:rsid w:val="00CF70C9"/>
    <w:rsid w:val="00D00D2A"/>
    <w:rsid w:val="00D0106E"/>
    <w:rsid w:val="00D01321"/>
    <w:rsid w:val="00D013FD"/>
    <w:rsid w:val="00D01C44"/>
    <w:rsid w:val="00D01E21"/>
    <w:rsid w:val="00D02620"/>
    <w:rsid w:val="00D026A9"/>
    <w:rsid w:val="00D045F2"/>
    <w:rsid w:val="00D0492C"/>
    <w:rsid w:val="00D062E2"/>
    <w:rsid w:val="00D0678A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6B5F"/>
    <w:rsid w:val="00D1709A"/>
    <w:rsid w:val="00D201BD"/>
    <w:rsid w:val="00D20EBC"/>
    <w:rsid w:val="00D211C9"/>
    <w:rsid w:val="00D219A2"/>
    <w:rsid w:val="00D228B0"/>
    <w:rsid w:val="00D2319B"/>
    <w:rsid w:val="00D23225"/>
    <w:rsid w:val="00D2332A"/>
    <w:rsid w:val="00D234FE"/>
    <w:rsid w:val="00D25559"/>
    <w:rsid w:val="00D25AB9"/>
    <w:rsid w:val="00D25BA4"/>
    <w:rsid w:val="00D25C9F"/>
    <w:rsid w:val="00D26FA0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0B87"/>
    <w:rsid w:val="00D412C9"/>
    <w:rsid w:val="00D414D0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148E"/>
    <w:rsid w:val="00D522A3"/>
    <w:rsid w:val="00D54D06"/>
    <w:rsid w:val="00D55F58"/>
    <w:rsid w:val="00D56322"/>
    <w:rsid w:val="00D564DE"/>
    <w:rsid w:val="00D5693F"/>
    <w:rsid w:val="00D56CCE"/>
    <w:rsid w:val="00D57A5E"/>
    <w:rsid w:val="00D602B7"/>
    <w:rsid w:val="00D60614"/>
    <w:rsid w:val="00D60E03"/>
    <w:rsid w:val="00D62CA9"/>
    <w:rsid w:val="00D63345"/>
    <w:rsid w:val="00D63A3B"/>
    <w:rsid w:val="00D6417A"/>
    <w:rsid w:val="00D65285"/>
    <w:rsid w:val="00D65513"/>
    <w:rsid w:val="00D67383"/>
    <w:rsid w:val="00D67CDD"/>
    <w:rsid w:val="00D71D2D"/>
    <w:rsid w:val="00D7430C"/>
    <w:rsid w:val="00D7574B"/>
    <w:rsid w:val="00D75785"/>
    <w:rsid w:val="00D757DF"/>
    <w:rsid w:val="00D774F3"/>
    <w:rsid w:val="00D7756E"/>
    <w:rsid w:val="00D77661"/>
    <w:rsid w:val="00D800A4"/>
    <w:rsid w:val="00D80B03"/>
    <w:rsid w:val="00D810CB"/>
    <w:rsid w:val="00D81295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2738"/>
    <w:rsid w:val="00DA342D"/>
    <w:rsid w:val="00DA3681"/>
    <w:rsid w:val="00DA39E1"/>
    <w:rsid w:val="00DA3FE6"/>
    <w:rsid w:val="00DA5159"/>
    <w:rsid w:val="00DA51CD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973"/>
    <w:rsid w:val="00DB4B67"/>
    <w:rsid w:val="00DB4C6F"/>
    <w:rsid w:val="00DB686F"/>
    <w:rsid w:val="00DB706F"/>
    <w:rsid w:val="00DB7B1F"/>
    <w:rsid w:val="00DB7F11"/>
    <w:rsid w:val="00DC0F4D"/>
    <w:rsid w:val="00DC1782"/>
    <w:rsid w:val="00DC2FFD"/>
    <w:rsid w:val="00DC47F0"/>
    <w:rsid w:val="00DC518B"/>
    <w:rsid w:val="00DC5650"/>
    <w:rsid w:val="00DC5948"/>
    <w:rsid w:val="00DC6CDE"/>
    <w:rsid w:val="00DC6F8D"/>
    <w:rsid w:val="00DC7ADC"/>
    <w:rsid w:val="00DC7F78"/>
    <w:rsid w:val="00DD0E8C"/>
    <w:rsid w:val="00DD3E12"/>
    <w:rsid w:val="00DD51AF"/>
    <w:rsid w:val="00DD5FA3"/>
    <w:rsid w:val="00DD67BE"/>
    <w:rsid w:val="00DD7C94"/>
    <w:rsid w:val="00DD7DFD"/>
    <w:rsid w:val="00DE03C9"/>
    <w:rsid w:val="00DE2482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5F44"/>
    <w:rsid w:val="00DF6604"/>
    <w:rsid w:val="00DF6A03"/>
    <w:rsid w:val="00DF706D"/>
    <w:rsid w:val="00DF7086"/>
    <w:rsid w:val="00DF7767"/>
    <w:rsid w:val="00E00BE1"/>
    <w:rsid w:val="00E00D5A"/>
    <w:rsid w:val="00E02E86"/>
    <w:rsid w:val="00E03033"/>
    <w:rsid w:val="00E03365"/>
    <w:rsid w:val="00E04890"/>
    <w:rsid w:val="00E05434"/>
    <w:rsid w:val="00E05727"/>
    <w:rsid w:val="00E06D44"/>
    <w:rsid w:val="00E073FF"/>
    <w:rsid w:val="00E07962"/>
    <w:rsid w:val="00E07E76"/>
    <w:rsid w:val="00E07FF5"/>
    <w:rsid w:val="00E102CE"/>
    <w:rsid w:val="00E1141F"/>
    <w:rsid w:val="00E116C5"/>
    <w:rsid w:val="00E1193D"/>
    <w:rsid w:val="00E11DDF"/>
    <w:rsid w:val="00E12A46"/>
    <w:rsid w:val="00E13A16"/>
    <w:rsid w:val="00E13EF5"/>
    <w:rsid w:val="00E14F42"/>
    <w:rsid w:val="00E159F1"/>
    <w:rsid w:val="00E162E5"/>
    <w:rsid w:val="00E169D5"/>
    <w:rsid w:val="00E17EE1"/>
    <w:rsid w:val="00E215C6"/>
    <w:rsid w:val="00E234FB"/>
    <w:rsid w:val="00E268F9"/>
    <w:rsid w:val="00E3083B"/>
    <w:rsid w:val="00E310CB"/>
    <w:rsid w:val="00E3176F"/>
    <w:rsid w:val="00E320B4"/>
    <w:rsid w:val="00E32588"/>
    <w:rsid w:val="00E329FB"/>
    <w:rsid w:val="00E336E4"/>
    <w:rsid w:val="00E33895"/>
    <w:rsid w:val="00E3503D"/>
    <w:rsid w:val="00E370B0"/>
    <w:rsid w:val="00E40FB3"/>
    <w:rsid w:val="00E429A4"/>
    <w:rsid w:val="00E44C38"/>
    <w:rsid w:val="00E4515C"/>
    <w:rsid w:val="00E455BC"/>
    <w:rsid w:val="00E45BCB"/>
    <w:rsid w:val="00E4645C"/>
    <w:rsid w:val="00E46CE7"/>
    <w:rsid w:val="00E4733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217D"/>
    <w:rsid w:val="00E82F5F"/>
    <w:rsid w:val="00E83193"/>
    <w:rsid w:val="00E8344A"/>
    <w:rsid w:val="00E844DA"/>
    <w:rsid w:val="00E853E5"/>
    <w:rsid w:val="00E86BB3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09C8"/>
    <w:rsid w:val="00EA1312"/>
    <w:rsid w:val="00EA175F"/>
    <w:rsid w:val="00EA1DD5"/>
    <w:rsid w:val="00EA265F"/>
    <w:rsid w:val="00EA3971"/>
    <w:rsid w:val="00EA4140"/>
    <w:rsid w:val="00EA41EB"/>
    <w:rsid w:val="00EA456B"/>
    <w:rsid w:val="00EA56A9"/>
    <w:rsid w:val="00EA6574"/>
    <w:rsid w:val="00EA683E"/>
    <w:rsid w:val="00EA69FD"/>
    <w:rsid w:val="00EA740A"/>
    <w:rsid w:val="00EB127A"/>
    <w:rsid w:val="00EB1D08"/>
    <w:rsid w:val="00EB3370"/>
    <w:rsid w:val="00EB3C6C"/>
    <w:rsid w:val="00EB4182"/>
    <w:rsid w:val="00EB47C8"/>
    <w:rsid w:val="00EB4D44"/>
    <w:rsid w:val="00EB7709"/>
    <w:rsid w:val="00EC1863"/>
    <w:rsid w:val="00EC2877"/>
    <w:rsid w:val="00EC3EDB"/>
    <w:rsid w:val="00EC3F0A"/>
    <w:rsid w:val="00EC435B"/>
    <w:rsid w:val="00EC4960"/>
    <w:rsid w:val="00EC52DA"/>
    <w:rsid w:val="00EC6E33"/>
    <w:rsid w:val="00EC7228"/>
    <w:rsid w:val="00EC7B54"/>
    <w:rsid w:val="00ED15DC"/>
    <w:rsid w:val="00ED1601"/>
    <w:rsid w:val="00ED2954"/>
    <w:rsid w:val="00ED31ED"/>
    <w:rsid w:val="00ED351B"/>
    <w:rsid w:val="00ED4141"/>
    <w:rsid w:val="00ED419B"/>
    <w:rsid w:val="00ED44D5"/>
    <w:rsid w:val="00ED4660"/>
    <w:rsid w:val="00ED6458"/>
    <w:rsid w:val="00EE1FB9"/>
    <w:rsid w:val="00EE3C19"/>
    <w:rsid w:val="00EE5AA7"/>
    <w:rsid w:val="00EE5AC4"/>
    <w:rsid w:val="00EE5B0D"/>
    <w:rsid w:val="00EE6500"/>
    <w:rsid w:val="00EE687E"/>
    <w:rsid w:val="00EE70DF"/>
    <w:rsid w:val="00EE76FB"/>
    <w:rsid w:val="00EE7A66"/>
    <w:rsid w:val="00EE7B68"/>
    <w:rsid w:val="00EF015C"/>
    <w:rsid w:val="00EF1AE7"/>
    <w:rsid w:val="00EF1EC1"/>
    <w:rsid w:val="00EF2B4A"/>
    <w:rsid w:val="00EF3BEB"/>
    <w:rsid w:val="00EF42FE"/>
    <w:rsid w:val="00EF504E"/>
    <w:rsid w:val="00EF5B82"/>
    <w:rsid w:val="00EF5F75"/>
    <w:rsid w:val="00EF7567"/>
    <w:rsid w:val="00F00094"/>
    <w:rsid w:val="00F01858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77E"/>
    <w:rsid w:val="00F13BA5"/>
    <w:rsid w:val="00F13C66"/>
    <w:rsid w:val="00F153E6"/>
    <w:rsid w:val="00F16461"/>
    <w:rsid w:val="00F1647E"/>
    <w:rsid w:val="00F1697A"/>
    <w:rsid w:val="00F178D6"/>
    <w:rsid w:val="00F17BAB"/>
    <w:rsid w:val="00F20263"/>
    <w:rsid w:val="00F20571"/>
    <w:rsid w:val="00F216FF"/>
    <w:rsid w:val="00F2303D"/>
    <w:rsid w:val="00F23D3A"/>
    <w:rsid w:val="00F25D8B"/>
    <w:rsid w:val="00F25F7F"/>
    <w:rsid w:val="00F260BD"/>
    <w:rsid w:val="00F26569"/>
    <w:rsid w:val="00F2723D"/>
    <w:rsid w:val="00F2726F"/>
    <w:rsid w:val="00F279F5"/>
    <w:rsid w:val="00F3132C"/>
    <w:rsid w:val="00F31810"/>
    <w:rsid w:val="00F324E8"/>
    <w:rsid w:val="00F32E9B"/>
    <w:rsid w:val="00F338AB"/>
    <w:rsid w:val="00F33DFC"/>
    <w:rsid w:val="00F34358"/>
    <w:rsid w:val="00F346E3"/>
    <w:rsid w:val="00F34BB2"/>
    <w:rsid w:val="00F37A3A"/>
    <w:rsid w:val="00F40B8C"/>
    <w:rsid w:val="00F411F0"/>
    <w:rsid w:val="00F4137C"/>
    <w:rsid w:val="00F41B50"/>
    <w:rsid w:val="00F41BB0"/>
    <w:rsid w:val="00F41C78"/>
    <w:rsid w:val="00F43553"/>
    <w:rsid w:val="00F44F3F"/>
    <w:rsid w:val="00F45493"/>
    <w:rsid w:val="00F477D8"/>
    <w:rsid w:val="00F47935"/>
    <w:rsid w:val="00F47C68"/>
    <w:rsid w:val="00F5022E"/>
    <w:rsid w:val="00F506CC"/>
    <w:rsid w:val="00F507BB"/>
    <w:rsid w:val="00F5092F"/>
    <w:rsid w:val="00F50D42"/>
    <w:rsid w:val="00F5213D"/>
    <w:rsid w:val="00F52835"/>
    <w:rsid w:val="00F52FF1"/>
    <w:rsid w:val="00F545C0"/>
    <w:rsid w:val="00F54A52"/>
    <w:rsid w:val="00F5527E"/>
    <w:rsid w:val="00F554C8"/>
    <w:rsid w:val="00F574C6"/>
    <w:rsid w:val="00F5766A"/>
    <w:rsid w:val="00F57AA5"/>
    <w:rsid w:val="00F60B41"/>
    <w:rsid w:val="00F61ED5"/>
    <w:rsid w:val="00F62988"/>
    <w:rsid w:val="00F6368E"/>
    <w:rsid w:val="00F64A3B"/>
    <w:rsid w:val="00F66742"/>
    <w:rsid w:val="00F66D20"/>
    <w:rsid w:val="00F67208"/>
    <w:rsid w:val="00F67570"/>
    <w:rsid w:val="00F67DB4"/>
    <w:rsid w:val="00F70698"/>
    <w:rsid w:val="00F72161"/>
    <w:rsid w:val="00F72327"/>
    <w:rsid w:val="00F73C35"/>
    <w:rsid w:val="00F740ED"/>
    <w:rsid w:val="00F742E1"/>
    <w:rsid w:val="00F74F75"/>
    <w:rsid w:val="00F75F1D"/>
    <w:rsid w:val="00F7691C"/>
    <w:rsid w:val="00F80681"/>
    <w:rsid w:val="00F80CD5"/>
    <w:rsid w:val="00F80CFB"/>
    <w:rsid w:val="00F82249"/>
    <w:rsid w:val="00F822D3"/>
    <w:rsid w:val="00F826A7"/>
    <w:rsid w:val="00F82CF0"/>
    <w:rsid w:val="00F835C3"/>
    <w:rsid w:val="00F83609"/>
    <w:rsid w:val="00F853D5"/>
    <w:rsid w:val="00F86F3D"/>
    <w:rsid w:val="00F916F8"/>
    <w:rsid w:val="00F93A85"/>
    <w:rsid w:val="00F93B59"/>
    <w:rsid w:val="00F94CC3"/>
    <w:rsid w:val="00F95304"/>
    <w:rsid w:val="00F96962"/>
    <w:rsid w:val="00F96F78"/>
    <w:rsid w:val="00FA00F0"/>
    <w:rsid w:val="00FA03EB"/>
    <w:rsid w:val="00FA053D"/>
    <w:rsid w:val="00FA12D2"/>
    <w:rsid w:val="00FA4511"/>
    <w:rsid w:val="00FA5DC0"/>
    <w:rsid w:val="00FA6198"/>
    <w:rsid w:val="00FA702C"/>
    <w:rsid w:val="00FB2310"/>
    <w:rsid w:val="00FB2D4E"/>
    <w:rsid w:val="00FB2F2C"/>
    <w:rsid w:val="00FB30B5"/>
    <w:rsid w:val="00FB384D"/>
    <w:rsid w:val="00FB3AF7"/>
    <w:rsid w:val="00FB4542"/>
    <w:rsid w:val="00FB499D"/>
    <w:rsid w:val="00FB5345"/>
    <w:rsid w:val="00FB57EB"/>
    <w:rsid w:val="00FB616A"/>
    <w:rsid w:val="00FB69BB"/>
    <w:rsid w:val="00FB6C49"/>
    <w:rsid w:val="00FB738F"/>
    <w:rsid w:val="00FB7B26"/>
    <w:rsid w:val="00FC09CE"/>
    <w:rsid w:val="00FC1821"/>
    <w:rsid w:val="00FC4171"/>
    <w:rsid w:val="00FC4422"/>
    <w:rsid w:val="00FC4EAA"/>
    <w:rsid w:val="00FC4F11"/>
    <w:rsid w:val="00FC549C"/>
    <w:rsid w:val="00FC5BD4"/>
    <w:rsid w:val="00FC6594"/>
    <w:rsid w:val="00FC6A41"/>
    <w:rsid w:val="00FC6F14"/>
    <w:rsid w:val="00FC729E"/>
    <w:rsid w:val="00FC752B"/>
    <w:rsid w:val="00FC77DE"/>
    <w:rsid w:val="00FC786C"/>
    <w:rsid w:val="00FD132F"/>
    <w:rsid w:val="00FD1F7D"/>
    <w:rsid w:val="00FD2B5D"/>
    <w:rsid w:val="00FD2ED5"/>
    <w:rsid w:val="00FD3CD8"/>
    <w:rsid w:val="00FD5DEB"/>
    <w:rsid w:val="00FD6BCA"/>
    <w:rsid w:val="00FD6D40"/>
    <w:rsid w:val="00FD79FC"/>
    <w:rsid w:val="00FE0B27"/>
    <w:rsid w:val="00FE19B8"/>
    <w:rsid w:val="00FE1A03"/>
    <w:rsid w:val="00FE2B45"/>
    <w:rsid w:val="00FE31E4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A45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557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5575C"/>
  </w:style>
  <w:style w:type="paragraph" w:styleId="a6">
    <w:name w:val="Balloon Text"/>
    <w:basedOn w:val="a"/>
    <w:link w:val="a7"/>
    <w:uiPriority w:val="99"/>
    <w:semiHidden/>
    <w:unhideWhenUsed/>
    <w:rsid w:val="0090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A1E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607E4F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607E4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Grid 1 Accent 1"/>
    <w:basedOn w:val="a1"/>
    <w:uiPriority w:val="67"/>
    <w:rsid w:val="00607E4F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3">
    <w:name w:val="Основной текст3"/>
    <w:basedOn w:val="a"/>
    <w:rsid w:val="00862C65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2-1">
    <w:name w:val="Medium Grid 2 Accent 1"/>
    <w:basedOn w:val="a1"/>
    <w:uiPriority w:val="68"/>
    <w:rsid w:val="007A78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-110">
    <w:name w:val="Светлая сетка - Акцент 11"/>
    <w:basedOn w:val="a1"/>
    <w:uiPriority w:val="62"/>
    <w:rsid w:val="007A788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Grid Accent 5"/>
    <w:basedOn w:val="a1"/>
    <w:uiPriority w:val="62"/>
    <w:rsid w:val="009524A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EA4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1F7B2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3-1">
    <w:name w:val="Medium Grid 3 Accent 1"/>
    <w:basedOn w:val="a1"/>
    <w:uiPriority w:val="69"/>
    <w:rsid w:val="008640A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ConsPlusTitle">
    <w:name w:val="ConsPlusTitle"/>
    <w:rsid w:val="0011588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Intense Emphasis"/>
    <w:basedOn w:val="a0"/>
    <w:uiPriority w:val="21"/>
    <w:qFormat/>
    <w:rsid w:val="0011588E"/>
    <w:rPr>
      <w:b/>
      <w:bCs/>
      <w:i/>
      <w:iCs/>
      <w:color w:val="4F81BD" w:themeColor="accent1"/>
    </w:rPr>
  </w:style>
  <w:style w:type="table" w:customStyle="1" w:styleId="-12">
    <w:name w:val="Светлая сетка - Акцент 12"/>
    <w:basedOn w:val="a1"/>
    <w:uiPriority w:val="62"/>
    <w:rsid w:val="00CE6499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aa">
    <w:name w:val="Заголовок"/>
    <w:basedOn w:val="a"/>
    <w:next w:val="ab"/>
    <w:rsid w:val="00654074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65407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5407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26" Type="http://schemas.openxmlformats.org/officeDocument/2006/relationships/chart" Target="charts/chart4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34" Type="http://schemas.microsoft.com/office/2007/relationships/diagramDrawing" Target="diagrams/drawing2.xml"/><Relationship Id="rId7" Type="http://schemas.openxmlformats.org/officeDocument/2006/relationships/diagramLayout" Target="diagrams/layout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5" Type="http://schemas.openxmlformats.org/officeDocument/2006/relationships/diagramColors" Target="diagrams/colors4.xml"/><Relationship Id="rId33" Type="http://schemas.microsoft.com/office/2007/relationships/diagramDrawing" Target="diagrams/drawing4.xml"/><Relationship Id="rId2" Type="http://schemas.openxmlformats.org/officeDocument/2006/relationships/numbering" Target="numbering.xml"/><Relationship Id="rId16" Type="http://schemas.openxmlformats.org/officeDocument/2006/relationships/diagramLayout" Target="diagrams/layout3.xml"/><Relationship Id="rId20" Type="http://schemas.openxmlformats.org/officeDocument/2006/relationships/chart" Target="charts/chart2.xml"/><Relationship Id="rId29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Layout" Target="diagrams/layout2.xml"/><Relationship Id="rId24" Type="http://schemas.openxmlformats.org/officeDocument/2006/relationships/diagramQuickStyle" Target="diagrams/quickStyle4.xml"/><Relationship Id="rId32" Type="http://schemas.microsoft.com/office/2007/relationships/diagramDrawing" Target="diagrams/drawing3.xml"/><Relationship Id="rId5" Type="http://schemas.openxmlformats.org/officeDocument/2006/relationships/webSettings" Target="webSettings.xml"/><Relationship Id="rId15" Type="http://schemas.openxmlformats.org/officeDocument/2006/relationships/diagramData" Target="diagrams/data3.xml"/><Relationship Id="rId23" Type="http://schemas.openxmlformats.org/officeDocument/2006/relationships/diagramLayout" Target="diagrams/layout4.xml"/><Relationship Id="rId28" Type="http://schemas.openxmlformats.org/officeDocument/2006/relationships/chart" Target="charts/chart6.xml"/><Relationship Id="rId10" Type="http://schemas.openxmlformats.org/officeDocument/2006/relationships/diagramData" Target="diagrams/data2.xml"/><Relationship Id="rId19" Type="http://schemas.openxmlformats.org/officeDocument/2006/relationships/chart" Target="charts/chart1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2.jpeg"/><Relationship Id="rId22" Type="http://schemas.openxmlformats.org/officeDocument/2006/relationships/diagramData" Target="diagrams/data4.xml"/><Relationship Id="rId27" Type="http://schemas.openxmlformats.org/officeDocument/2006/relationships/chart" Target="charts/chart5.xml"/><Relationship Id="rId30" Type="http://schemas.openxmlformats.org/officeDocument/2006/relationships/fontTable" Target="fontTable.xml"/><Relationship Id="rId35" Type="http://schemas.microsoft.com/office/2007/relationships/diagramDrawing" Target="diagrams/drawing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 городского поселения Базарно-Карабулакского муниципальна района Саратовской области на 2026 год (%)</a:t>
            </a:r>
          </a:p>
        </c:rich>
      </c:tx>
      <c:layout>
        <c:manualLayout>
          <c:xMode val="edge"/>
          <c:yMode val="edge"/>
          <c:x val="0.10598302623339596"/>
          <c:y val="2.2598870056497192E-2"/>
        </c:manualLayout>
      </c:layout>
    </c:title>
    <c:view3D>
      <c:rotX val="30"/>
      <c:depthPercent val="10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1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Лист1!$A$2:$A$12</c:f>
              <c:strCache>
                <c:ptCount val="9"/>
                <c:pt idx="0">
                  <c:v>налог на доходы физических лиц 39,4%</c:v>
                </c:pt>
                <c:pt idx="1">
                  <c:v>единый сельскохозяйственный налог 1,8%</c:v>
                </c:pt>
                <c:pt idx="2">
                  <c:v>налог на имущество физических лиц 17,4%</c:v>
                </c:pt>
                <c:pt idx="3">
                  <c:v>Акцизы 5,8%</c:v>
                </c:pt>
                <c:pt idx="4">
                  <c:v>Транспортный налог 17,0%</c:v>
                </c:pt>
                <c:pt idx="5">
                  <c:v>земельный налог 5,5%</c:v>
                </c:pt>
                <c:pt idx="6">
                  <c:v>субсидии %</c:v>
                </c:pt>
                <c:pt idx="7">
                  <c:v>дотация 0,9 %</c:v>
                </c:pt>
                <c:pt idx="8">
                  <c:v>иные межбюджетные трансферты 9,9 % 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39.4</c:v>
                </c:pt>
                <c:pt idx="1">
                  <c:v>1.8</c:v>
                </c:pt>
                <c:pt idx="2">
                  <c:v>17.399999999999999</c:v>
                </c:pt>
                <c:pt idx="3">
                  <c:v>5.8</c:v>
                </c:pt>
                <c:pt idx="4">
                  <c:v>17</c:v>
                </c:pt>
                <c:pt idx="5">
                  <c:v>5.5</c:v>
                </c:pt>
                <c:pt idx="6">
                  <c:v>6</c:v>
                </c:pt>
                <c:pt idx="7">
                  <c:v>0.9</c:v>
                </c:pt>
                <c:pt idx="8">
                  <c:v>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66736948434018073"/>
          <c:y val="0.26566368830469689"/>
          <c:w val="0.28438426142130957"/>
          <c:h val="0.6692659113994274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 городского поселения Базарно-Карабулакского муниципального района Саратовской области на 2027 год (%)</a:t>
            </a:r>
          </a:p>
        </c:rich>
      </c:tx>
      <c:layout/>
    </c:title>
    <c:view3D>
      <c:rotX val="30"/>
      <c:depthPercent val="10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1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9"/>
                <c:pt idx="0">
                  <c:v>налог на доходы физических лиц 34,9%</c:v>
                </c:pt>
                <c:pt idx="1">
                  <c:v>единый сельскохозяйственный налог 2,7%</c:v>
                </c:pt>
                <c:pt idx="2">
                  <c:v>налог на имущество физических лиц 21,6%</c:v>
                </c:pt>
                <c:pt idx="3">
                  <c:v>Транспортный налог 20,8%</c:v>
                </c:pt>
                <c:pt idx="4">
                  <c:v>Акцизы 9,5%</c:v>
                </c:pt>
                <c:pt idx="5">
                  <c:v>земельный налог 6,9%</c:v>
                </c:pt>
                <c:pt idx="6">
                  <c:v>субсидии %</c:v>
                </c:pt>
                <c:pt idx="7">
                  <c:v>дотация 1,3 %</c:v>
                </c:pt>
                <c:pt idx="8">
                  <c:v>иные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34.9</c:v>
                </c:pt>
                <c:pt idx="1">
                  <c:v>2.7</c:v>
                </c:pt>
                <c:pt idx="2">
                  <c:v>21.6</c:v>
                </c:pt>
                <c:pt idx="3">
                  <c:v>20.8</c:v>
                </c:pt>
                <c:pt idx="4">
                  <c:v>9.5</c:v>
                </c:pt>
                <c:pt idx="5">
                  <c:v>6.9</c:v>
                </c:pt>
                <c:pt idx="7">
                  <c:v>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67146595646132479"/>
          <c:y val="0.3072247548003868"/>
          <c:w val="0.27074692869273687"/>
          <c:h val="0.55048584871163542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</a:t>
            </a:r>
            <a:r>
              <a:rPr lang="ru-RU" baseline="0">
                <a:latin typeface="PT Astra Serif" pitchFamily="18" charset="-52"/>
                <a:ea typeface="PT Astra Serif" pitchFamily="18" charset="-52"/>
              </a:rPr>
              <a:t> </a:t>
            </a:r>
            <a:r>
              <a:rPr lang="ru-RU">
                <a:latin typeface="PT Astra Serif" pitchFamily="18" charset="-52"/>
                <a:ea typeface="PT Astra Serif" pitchFamily="18" charset="-52"/>
              </a:rPr>
              <a:t>городского поселена Базарно-Карабулакского муниципального района Саратовской области 2028 год (%)</a:t>
            </a:r>
          </a:p>
        </c:rich>
      </c:tx>
      <c:layout>
        <c:manualLayout>
          <c:xMode val="edge"/>
          <c:yMode val="edge"/>
          <c:x val="0.16286816156437209"/>
          <c:y val="1.413427561837456E-2"/>
        </c:manualLayout>
      </c:layout>
    </c:title>
    <c:view3D>
      <c:rotX val="30"/>
      <c:depthPercent val="100"/>
      <c:perspective val="30"/>
    </c:view3D>
    <c:plotArea>
      <c:layout>
        <c:manualLayout>
          <c:layoutTarget val="inner"/>
          <c:xMode val="edge"/>
          <c:yMode val="edge"/>
          <c:x val="5.7158251624466624E-2"/>
          <c:y val="0.32138862642169924"/>
          <c:w val="0.59161791879609127"/>
          <c:h val="0.5812227471566008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1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425-4A75-9872-1A39E591AA8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9"/>
                <c:pt idx="0">
                  <c:v>налог на доходы физических лиц 35,8%</c:v>
                </c:pt>
                <c:pt idx="1">
                  <c:v>единый сельскохозяйственный налог 3,9%</c:v>
                </c:pt>
                <c:pt idx="2">
                  <c:v>налог на имущество физических лиц 20,8%</c:v>
                </c:pt>
                <c:pt idx="3">
                  <c:v>Акцизы 9,1%</c:v>
                </c:pt>
                <c:pt idx="4">
                  <c:v>Транспортный налог 19,9</c:v>
                </c:pt>
                <c:pt idx="5">
                  <c:v>земельный налог 6,8%</c:v>
                </c:pt>
                <c:pt idx="6">
                  <c:v>субсидии %</c:v>
                </c:pt>
                <c:pt idx="7">
                  <c:v>дотация1,2 %</c:v>
                </c:pt>
                <c:pt idx="8">
                  <c:v>иные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35.800000000000004</c:v>
                </c:pt>
                <c:pt idx="1">
                  <c:v>3.9</c:v>
                </c:pt>
                <c:pt idx="2">
                  <c:v>20.8</c:v>
                </c:pt>
                <c:pt idx="3">
                  <c:v>9.1</c:v>
                </c:pt>
                <c:pt idx="4">
                  <c:v>19.899999999999999</c:v>
                </c:pt>
                <c:pt idx="5">
                  <c:v>6.8</c:v>
                </c:pt>
                <c:pt idx="7">
                  <c:v>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67287895609258697"/>
          <c:y val="0.34939219533220439"/>
          <c:w val="0.27073887526568924"/>
          <c:h val="0.50831853647418024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584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1"/>
              <c:layout>
                <c:manualLayout>
                  <c:x val="-0.17008695142157509"/>
                  <c:y val="-0.19305591346536241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1634911557842978"/>
                  <c:y val="-0.1795310586176729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5 677,6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11949715782733861"/>
                  <c:y val="-1.421299610275988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16 166,8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8100509782645841E-2"/>
                  <c:y val="7.1374850870913858E-2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20224.3</c:v>
                </c:pt>
                <c:pt idx="1">
                  <c:v>14306</c:v>
                </c:pt>
                <c:pt idx="2">
                  <c:v>10454.4</c:v>
                </c:pt>
                <c:pt idx="3">
                  <c:v>23193.200000000001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6689413823272148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153691517513083E-2"/>
          <c:y val="0.29467494849996656"/>
          <c:w val="0.98846305816978952"/>
          <c:h val="0.703673194696820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5 824,7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7.5253553701826931E-2"/>
                  <c:y val="-1.6722824176892477E-2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15493.4</c:v>
                </c:pt>
                <c:pt idx="1">
                  <c:v>14209</c:v>
                </c:pt>
                <c:pt idx="2" formatCode="General">
                  <c:v>8562.2000000000007</c:v>
                </c:pt>
                <c:pt idx="3">
                  <c:v>11274.9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54236489669558"/>
          <c:w val="1"/>
          <c:h val="0.2062878464978219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403324584426946E-2"/>
          <c:y val="0.29467494849996645"/>
          <c:w val="0.98596683056539325"/>
          <c:h val="0.681509597625087"/>
        </c:manualLayout>
      </c:layout>
      <c:pie3DChart>
        <c:varyColors val="1"/>
        <c:ser>
          <c:idx val="0"/>
          <c:order val="0"/>
          <c:tx>
            <c:strRef>
              <c:f>Sheet1!$A$3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22"/>
          <c:dPt>
            <c:idx val="4"/>
            <c:explosion val="28"/>
          </c:dPt>
          <c:dLbls>
            <c:dLbl>
              <c:idx val="1"/>
              <c:layout>
                <c:manualLayout>
                  <c:x val="0.11626669176313172"/>
                  <c:y val="-0.19488405829613178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9.7709111062312434E-2"/>
                  <c:y val="-0.1312135555705109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en-US" baseline="0"/>
                      <a:t> 975,4</a:t>
                    </a:r>
                    <a:endParaRPr lang="en-US"/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74603423576038E-2"/>
                  <c:y val="-3.2869267409950061E-2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#,##0.00</c:formatCode>
                <c:ptCount val="5"/>
                <c:pt idx="0">
                  <c:v>17290.2</c:v>
                </c:pt>
                <c:pt idx="1">
                  <c:v>12809</c:v>
                </c:pt>
                <c:pt idx="2" formatCode="General">
                  <c:v>8855.6</c:v>
                </c:pt>
                <c:pt idx="3">
                  <c:v>11503.1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405508072174739"/>
          <c:w val="1"/>
          <c:h val="0.22002557372636114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32762-D79A-4F8B-9BCC-4AE6AC6957A5}" type="doc">
      <dgm:prSet loTypeId="urn:microsoft.com/office/officeart/2005/8/layout/list1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837C654-EC68-4FD1-A104-82E95E2EDD90}">
      <dgm:prSet custT="1"/>
      <dgm:spPr>
        <a:scene3d>
          <a:camera prst="orthographicFront"/>
          <a:lightRig rig="flat" dir="t"/>
        </a:scene3d>
      </dgm:spPr>
      <dgm:t>
        <a:bodyPr/>
        <a:lstStyle/>
        <a:p>
          <a:r>
            <a:rPr lang="ru-RU" sz="1600" b="1"/>
            <a:t>Вводная часть.</a:t>
          </a:r>
        </a:p>
      </dgm:t>
    </dgm:pt>
    <dgm:pt modelId="{E2949749-D7A1-402B-83D1-677B90860E5A}" type="parTrans" cxnId="{C9F2D2EC-7E15-4155-9E98-D4E2EBBA2BAB}">
      <dgm:prSet/>
      <dgm:spPr/>
      <dgm:t>
        <a:bodyPr/>
        <a:lstStyle/>
        <a:p>
          <a:endParaRPr lang="ru-RU"/>
        </a:p>
      </dgm:t>
    </dgm:pt>
    <dgm:pt modelId="{C06CC29B-C870-467F-9921-2ACBA44FCBD5}" type="sibTrans" cxnId="{C9F2D2EC-7E15-4155-9E98-D4E2EBBA2BAB}">
      <dgm:prSet/>
      <dgm:spPr/>
      <dgm:t>
        <a:bodyPr/>
        <a:lstStyle/>
        <a:p>
          <a:endParaRPr lang="ru-RU"/>
        </a:p>
      </dgm:t>
    </dgm:pt>
    <dgm:pt modelId="{CB57272C-EF98-4041-BF76-D05BEC8FEE30}">
      <dgm:prSet custT="1"/>
      <dgm:spPr/>
      <dgm:t>
        <a:bodyPr/>
        <a:lstStyle/>
        <a:p>
          <a:r>
            <a:rPr lang="ru-RU" sz="1400"/>
            <a:t>Основные понятия:</a:t>
          </a:r>
        </a:p>
      </dgm:t>
    </dgm:pt>
    <dgm:pt modelId="{1B318884-FCE1-4577-9591-97F3C7EF00DA}" type="parTrans" cxnId="{C027A3B6-C0B0-43C6-98BD-E6A5C313D3CD}">
      <dgm:prSet/>
      <dgm:spPr/>
      <dgm:t>
        <a:bodyPr/>
        <a:lstStyle/>
        <a:p>
          <a:endParaRPr lang="ru-RU"/>
        </a:p>
      </dgm:t>
    </dgm:pt>
    <dgm:pt modelId="{9BEAAAA1-E9BE-4B96-9DBD-0963B2E83461}" type="sibTrans" cxnId="{C027A3B6-C0B0-43C6-98BD-E6A5C313D3CD}">
      <dgm:prSet/>
      <dgm:spPr/>
      <dgm:t>
        <a:bodyPr/>
        <a:lstStyle/>
        <a:p>
          <a:endParaRPr lang="ru-RU"/>
        </a:p>
      </dgm:t>
    </dgm:pt>
    <dgm:pt modelId="{61A75694-03B5-4E42-AF01-76A93D60DB86}" type="pres">
      <dgm:prSet presAssocID="{14732762-D79A-4F8B-9BCC-4AE6AC6957A5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BB56C56-D361-4BE8-8330-264D48DF1241}" type="pres">
      <dgm:prSet presAssocID="{6837C654-EC68-4FD1-A104-82E95E2EDD90}" presName="parentLin" presStyleCnt="0"/>
      <dgm:spPr/>
    </dgm:pt>
    <dgm:pt modelId="{B37CD851-B842-4FCE-87BC-15BA8449D3AF}" type="pres">
      <dgm:prSet presAssocID="{6837C654-EC68-4FD1-A104-82E95E2EDD9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26D01565-275F-4A07-9A42-A24D093343A3}" type="pres">
      <dgm:prSet presAssocID="{6837C654-EC68-4FD1-A104-82E95E2EDD90}" presName="parentText" presStyleLbl="node1" presStyleIdx="0" presStyleCnt="1" custScaleY="24922" custLinFactNeighborX="-61089" custLinFactNeighborY="-257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3D60F-6D18-42B4-A014-8A43FD30588B}" type="pres">
      <dgm:prSet presAssocID="{6837C654-EC68-4FD1-A104-82E95E2EDD90}" presName="negativeSpace" presStyleCnt="0"/>
      <dgm:spPr/>
    </dgm:pt>
    <dgm:pt modelId="{10E41307-46B9-4A85-9D01-5BD941F6EE81}" type="pres">
      <dgm:prSet presAssocID="{6837C654-EC68-4FD1-A104-82E95E2EDD90}" presName="childText" presStyleLbl="conFgAcc1" presStyleIdx="0" presStyleCnt="1" custScaleY="25344" custLinFactNeighborX="930" custLinFactNeighborY="30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9F2D2EC-7E15-4155-9E98-D4E2EBBA2BAB}" srcId="{14732762-D79A-4F8B-9BCC-4AE6AC6957A5}" destId="{6837C654-EC68-4FD1-A104-82E95E2EDD90}" srcOrd="0" destOrd="0" parTransId="{E2949749-D7A1-402B-83D1-677B90860E5A}" sibTransId="{C06CC29B-C870-467F-9921-2ACBA44FCBD5}"/>
    <dgm:cxn modelId="{36F94316-8F1F-4BD3-8A3F-2F7CD99A1AFF}" type="presOf" srcId="{6837C654-EC68-4FD1-A104-82E95E2EDD90}" destId="{B37CD851-B842-4FCE-87BC-15BA8449D3AF}" srcOrd="0" destOrd="0" presId="urn:microsoft.com/office/officeart/2005/8/layout/list1"/>
    <dgm:cxn modelId="{1AA6A706-9935-44E8-A852-0EF31FFE0651}" type="presOf" srcId="{6837C654-EC68-4FD1-A104-82E95E2EDD90}" destId="{26D01565-275F-4A07-9A42-A24D093343A3}" srcOrd="1" destOrd="0" presId="urn:microsoft.com/office/officeart/2005/8/layout/list1"/>
    <dgm:cxn modelId="{3B4D72AA-1B36-4C77-BEC5-0B3391784733}" type="presOf" srcId="{14732762-D79A-4F8B-9BCC-4AE6AC6957A5}" destId="{61A75694-03B5-4E42-AF01-76A93D60DB86}" srcOrd="0" destOrd="0" presId="urn:microsoft.com/office/officeart/2005/8/layout/list1"/>
    <dgm:cxn modelId="{99B25450-9228-43DE-A862-CC849FA36B42}" type="presOf" srcId="{CB57272C-EF98-4041-BF76-D05BEC8FEE30}" destId="{10E41307-46B9-4A85-9D01-5BD941F6EE81}" srcOrd="0" destOrd="0" presId="urn:microsoft.com/office/officeart/2005/8/layout/list1"/>
    <dgm:cxn modelId="{C027A3B6-C0B0-43C6-98BD-E6A5C313D3CD}" srcId="{6837C654-EC68-4FD1-A104-82E95E2EDD90}" destId="{CB57272C-EF98-4041-BF76-D05BEC8FEE30}" srcOrd="0" destOrd="0" parTransId="{1B318884-FCE1-4577-9591-97F3C7EF00DA}" sibTransId="{9BEAAAA1-E9BE-4B96-9DBD-0963B2E83461}"/>
    <dgm:cxn modelId="{497178DB-C7D9-4C75-8FE7-9403171D67BB}" type="presParOf" srcId="{61A75694-03B5-4E42-AF01-76A93D60DB86}" destId="{FBB56C56-D361-4BE8-8330-264D48DF1241}" srcOrd="0" destOrd="0" presId="urn:microsoft.com/office/officeart/2005/8/layout/list1"/>
    <dgm:cxn modelId="{4A77955F-DF16-422C-8577-0DC39FE3547F}" type="presParOf" srcId="{FBB56C56-D361-4BE8-8330-264D48DF1241}" destId="{B37CD851-B842-4FCE-87BC-15BA8449D3AF}" srcOrd="0" destOrd="0" presId="urn:microsoft.com/office/officeart/2005/8/layout/list1"/>
    <dgm:cxn modelId="{7405A231-2C68-4768-A0F5-84FC7C32D4C2}" type="presParOf" srcId="{FBB56C56-D361-4BE8-8330-264D48DF1241}" destId="{26D01565-275F-4A07-9A42-A24D093343A3}" srcOrd="1" destOrd="0" presId="urn:microsoft.com/office/officeart/2005/8/layout/list1"/>
    <dgm:cxn modelId="{1423BABC-4937-4F5A-AE4E-735DC2708B05}" type="presParOf" srcId="{61A75694-03B5-4E42-AF01-76A93D60DB86}" destId="{C0E3D60F-6D18-42B4-A014-8A43FD30588B}" srcOrd="1" destOrd="0" presId="urn:microsoft.com/office/officeart/2005/8/layout/list1"/>
    <dgm:cxn modelId="{0C7943CD-03A7-4F41-94B3-0B5E699F04DF}" type="presParOf" srcId="{61A75694-03B5-4E42-AF01-76A93D60DB86}" destId="{10E41307-46B9-4A85-9D01-5BD941F6EE81}" srcOrd="2" destOrd="0" presId="urn:microsoft.com/office/officeart/2005/8/layout/list1"/>
  </dgm:cxnLst>
  <dgm:bg>
    <a:effectLst>
      <a:outerShdw blurRad="50800" dist="50800" dir="5400000" algn="ctr" rotWithShape="0">
        <a:schemeClr val="bg1"/>
      </a:outerShdw>
    </a:effectLst>
  </dgm:bg>
  <dgm:whole/>
  <dgm:extLst>
    <a:ext uri="http://schemas.microsoft.com/office/drawing/2008/diagram">
      <dsp:dataModelExt xmlns=""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3B41DC-8364-4F9C-AEE0-BF9D48EBEA02}" type="doc">
      <dgm:prSet loTypeId="urn:microsoft.com/office/officeart/2005/8/layout/list1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124ECA-2969-42DD-9F53-D6A3D20BDDBE}">
      <dgm:prSet custT="1"/>
      <dgm:spPr/>
      <dgm:t>
        <a:bodyPr/>
        <a:lstStyle/>
        <a:p>
          <a:pPr algn="ctr"/>
          <a:r>
            <a:rPr lang="ru-RU" sz="2000">
              <a:latin typeface="Times New Roman" pitchFamily="18" charset="0"/>
              <a:cs typeface="Times New Roman" pitchFamily="18" charset="0"/>
            </a:rPr>
            <a:t>Общие характеристики бюджета.</a:t>
          </a:r>
        </a:p>
      </dgm:t>
    </dgm:pt>
    <dgm:pt modelId="{31C5E09B-B08C-41AC-8530-F41FB3C5AD13}" type="parTrans" cxnId="{DFB09557-0213-480B-890E-6CC124E03242}">
      <dgm:prSet/>
      <dgm:spPr/>
      <dgm:t>
        <a:bodyPr/>
        <a:lstStyle/>
        <a:p>
          <a:endParaRPr lang="ru-RU"/>
        </a:p>
      </dgm:t>
    </dgm:pt>
    <dgm:pt modelId="{5E30475F-9FFD-4A8B-8CD8-873A103AF711}" type="sibTrans" cxnId="{DFB09557-0213-480B-890E-6CC124E03242}">
      <dgm:prSet/>
      <dgm:spPr/>
      <dgm:t>
        <a:bodyPr/>
        <a:lstStyle/>
        <a:p>
          <a:endParaRPr lang="ru-RU"/>
        </a:p>
      </dgm:t>
    </dgm:pt>
    <dgm:pt modelId="{85380DDC-1939-4A45-AF6E-E2CF7638D240}" type="pres">
      <dgm:prSet presAssocID="{3F3B41DC-8364-4F9C-AEE0-BF9D48EBEA0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8D990DF-5CF0-4362-8A42-FBC932CD99C5}" type="pres">
      <dgm:prSet presAssocID="{A1124ECA-2969-42DD-9F53-D6A3D20BDDBE}" presName="parentLin" presStyleCnt="0"/>
      <dgm:spPr/>
      <dgm:t>
        <a:bodyPr/>
        <a:lstStyle/>
        <a:p>
          <a:endParaRPr lang="ru-RU"/>
        </a:p>
      </dgm:t>
    </dgm:pt>
    <dgm:pt modelId="{2005D30C-388A-4425-AB24-E6A97A091775}" type="pres">
      <dgm:prSet presAssocID="{A1124ECA-2969-42DD-9F53-D6A3D20BDDBE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841EDBC6-7D3D-4050-A978-8D8CF1796B6A}" type="pres">
      <dgm:prSet presAssocID="{A1124ECA-2969-42DD-9F53-D6A3D20BDDBE}" presName="parentText" presStyleLbl="node1" presStyleIdx="0" presStyleCnt="1" custScaleX="85631" custScaleY="7661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155BD5-7797-4B78-83E0-0D7422BEA992}" type="pres">
      <dgm:prSet presAssocID="{A1124ECA-2969-42DD-9F53-D6A3D20BDDBE}" presName="negativeSpace" presStyleCnt="0"/>
      <dgm:spPr/>
      <dgm:t>
        <a:bodyPr/>
        <a:lstStyle/>
        <a:p>
          <a:endParaRPr lang="ru-RU"/>
        </a:p>
      </dgm:t>
    </dgm:pt>
    <dgm:pt modelId="{9A906A6E-AD9E-472F-A4CD-7D1A29BE60A0}" type="pres">
      <dgm:prSet presAssocID="{A1124ECA-2969-42DD-9F53-D6A3D20BDDBE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BBFBA36-C311-47F1-BC7C-514A44B80830}" type="presOf" srcId="{3F3B41DC-8364-4F9C-AEE0-BF9D48EBEA02}" destId="{85380DDC-1939-4A45-AF6E-E2CF7638D240}" srcOrd="0" destOrd="0" presId="urn:microsoft.com/office/officeart/2005/8/layout/list1"/>
    <dgm:cxn modelId="{49E5F963-E96E-4C5B-8F4A-0DDA9F0B9694}" type="presOf" srcId="{A1124ECA-2969-42DD-9F53-D6A3D20BDDBE}" destId="{2005D30C-388A-4425-AB24-E6A97A091775}" srcOrd="0" destOrd="0" presId="urn:microsoft.com/office/officeart/2005/8/layout/list1"/>
    <dgm:cxn modelId="{A3F8ACD6-ACCB-4CB7-A586-ED8BD7C80235}" type="presOf" srcId="{A1124ECA-2969-42DD-9F53-D6A3D20BDDBE}" destId="{841EDBC6-7D3D-4050-A978-8D8CF1796B6A}" srcOrd="1" destOrd="0" presId="urn:microsoft.com/office/officeart/2005/8/layout/list1"/>
    <dgm:cxn modelId="{DFB09557-0213-480B-890E-6CC124E03242}" srcId="{3F3B41DC-8364-4F9C-AEE0-BF9D48EBEA02}" destId="{A1124ECA-2969-42DD-9F53-D6A3D20BDDBE}" srcOrd="0" destOrd="0" parTransId="{31C5E09B-B08C-41AC-8530-F41FB3C5AD13}" sibTransId="{5E30475F-9FFD-4A8B-8CD8-873A103AF711}"/>
    <dgm:cxn modelId="{24FE96BA-50A6-4732-8C09-ADE7D4353968}" type="presParOf" srcId="{85380DDC-1939-4A45-AF6E-E2CF7638D240}" destId="{38D990DF-5CF0-4362-8A42-FBC932CD99C5}" srcOrd="0" destOrd="0" presId="urn:microsoft.com/office/officeart/2005/8/layout/list1"/>
    <dgm:cxn modelId="{B6329D15-D715-44BF-996F-09BFAE93D3DA}" type="presParOf" srcId="{38D990DF-5CF0-4362-8A42-FBC932CD99C5}" destId="{2005D30C-388A-4425-AB24-E6A97A091775}" srcOrd="0" destOrd="0" presId="urn:microsoft.com/office/officeart/2005/8/layout/list1"/>
    <dgm:cxn modelId="{CA64E059-E8DE-42A9-B898-7CED05C1C46D}" type="presParOf" srcId="{38D990DF-5CF0-4362-8A42-FBC932CD99C5}" destId="{841EDBC6-7D3D-4050-A978-8D8CF1796B6A}" srcOrd="1" destOrd="0" presId="urn:microsoft.com/office/officeart/2005/8/layout/list1"/>
    <dgm:cxn modelId="{3DD760AD-D4B6-4E92-AE43-4F56CC310B69}" type="presParOf" srcId="{85380DDC-1939-4A45-AF6E-E2CF7638D240}" destId="{C2155BD5-7797-4B78-83E0-0D7422BEA992}" srcOrd="1" destOrd="0" presId="urn:microsoft.com/office/officeart/2005/8/layout/list1"/>
    <dgm:cxn modelId="{5F0744E8-437C-4002-A3B3-D119519DD9E3}" type="presParOf" srcId="{85380DDC-1939-4A45-AF6E-E2CF7638D240}" destId="{9A906A6E-AD9E-472F-A4CD-7D1A29BE60A0}" srcOrd="2" destOrd="0" presId="urn:microsoft.com/office/officeart/2005/8/layout/list1"/>
  </dgm:cxnLst>
  <dgm:bg/>
  <dgm:whole/>
  <dgm:extLst>
    <a:ext uri="http://schemas.microsoft.com/office/drawing/2008/diagram">
      <dsp:dataModelExt xmlns=""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E146F800-5A92-4DA7-9208-288CBFB2380A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19FFAF8-357D-449C-A3E4-C95D6F6FEFA0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DD6E7AC1-68FB-4472-93AA-ED992901F425}" type="parTrans" cxnId="{B6EA3AEA-165F-4819-960D-BFE55408EDEC}">
      <dgm:prSet/>
      <dgm:spPr/>
      <dgm:t>
        <a:bodyPr/>
        <a:lstStyle/>
        <a:p>
          <a:endParaRPr lang="ru-RU"/>
        </a:p>
      </dgm:t>
    </dgm:pt>
    <dgm:pt modelId="{F96E8F09-347F-4D2C-9FDF-1AAAD9817805}" type="sibTrans" cxnId="{B6EA3AEA-165F-4819-960D-BFE55408EDEC}">
      <dgm:prSet/>
      <dgm:spPr/>
      <dgm:t>
        <a:bodyPr/>
        <a:lstStyle/>
        <a:p>
          <a:endParaRPr lang="ru-RU"/>
        </a:p>
      </dgm:t>
    </dgm:pt>
    <dgm:pt modelId="{D76636C1-C205-4106-9E87-141E9D2151BE}" type="pres">
      <dgm:prSet presAssocID="{E146F800-5A92-4DA7-9208-288CBFB2380A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5E1BB9E-40A7-4AA0-842A-1B0F6317D538}" type="pres">
      <dgm:prSet presAssocID="{219FFAF8-357D-449C-A3E4-C95D6F6FEFA0}" presName="parentLin" presStyleCnt="0"/>
      <dgm:spPr/>
    </dgm:pt>
    <dgm:pt modelId="{BC0881DD-78CA-4B28-8816-30A6FB79A3B0}" type="pres">
      <dgm:prSet presAssocID="{219FFAF8-357D-449C-A3E4-C95D6F6FEFA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7F710A1E-C9FD-4AA5-AACC-11F1C9184BAA}" type="pres">
      <dgm:prSet presAssocID="{219FFAF8-357D-449C-A3E4-C95D6F6FEFA0}" presName="parentText" presStyleLbl="node1" presStyleIdx="0" presStyleCnt="1" custScaleY="6967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C162978-6BFC-45B2-9DDA-E5CE52676D53}" type="pres">
      <dgm:prSet presAssocID="{219FFAF8-357D-449C-A3E4-C95D6F6FEFA0}" presName="negativeSpace" presStyleCnt="0"/>
      <dgm:spPr/>
    </dgm:pt>
    <dgm:pt modelId="{5F560D6B-9E67-46D1-A080-D4E5EE390FC8}" type="pres">
      <dgm:prSet presAssocID="{219FFAF8-357D-449C-A3E4-C95D6F6FEFA0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1A1190A5-B8D7-4718-A2DD-6510CEF601DE}" type="presOf" srcId="{E146F800-5A92-4DA7-9208-288CBFB2380A}" destId="{D76636C1-C205-4106-9E87-141E9D2151BE}" srcOrd="0" destOrd="0" presId="urn:microsoft.com/office/officeart/2005/8/layout/list1"/>
    <dgm:cxn modelId="{F983034C-0686-4AA0-A436-9440A350DB5E}" type="presOf" srcId="{219FFAF8-357D-449C-A3E4-C95D6F6FEFA0}" destId="{7F710A1E-C9FD-4AA5-AACC-11F1C9184BAA}" srcOrd="1" destOrd="0" presId="urn:microsoft.com/office/officeart/2005/8/layout/list1"/>
    <dgm:cxn modelId="{F9151E00-CFC0-4694-8664-FD55DFA9882B}" type="presOf" srcId="{219FFAF8-357D-449C-A3E4-C95D6F6FEFA0}" destId="{BC0881DD-78CA-4B28-8816-30A6FB79A3B0}" srcOrd="0" destOrd="0" presId="urn:microsoft.com/office/officeart/2005/8/layout/list1"/>
    <dgm:cxn modelId="{B6EA3AEA-165F-4819-960D-BFE55408EDEC}" srcId="{E146F800-5A92-4DA7-9208-288CBFB2380A}" destId="{219FFAF8-357D-449C-A3E4-C95D6F6FEFA0}" srcOrd="0" destOrd="0" parTransId="{DD6E7AC1-68FB-4472-93AA-ED992901F425}" sibTransId="{F96E8F09-347F-4D2C-9FDF-1AAAD9817805}"/>
    <dgm:cxn modelId="{15C903DF-C4CC-434D-A62C-A0E370A43AAC}" type="presParOf" srcId="{D76636C1-C205-4106-9E87-141E9D2151BE}" destId="{95E1BB9E-40A7-4AA0-842A-1B0F6317D538}" srcOrd="0" destOrd="0" presId="urn:microsoft.com/office/officeart/2005/8/layout/list1"/>
    <dgm:cxn modelId="{1AEE8934-EEBE-4919-A9D4-5DA7FED07D30}" type="presParOf" srcId="{95E1BB9E-40A7-4AA0-842A-1B0F6317D538}" destId="{BC0881DD-78CA-4B28-8816-30A6FB79A3B0}" srcOrd="0" destOrd="0" presId="urn:microsoft.com/office/officeart/2005/8/layout/list1"/>
    <dgm:cxn modelId="{7656981E-5C8E-4324-BFCA-0953AE3E168E}" type="presParOf" srcId="{95E1BB9E-40A7-4AA0-842A-1B0F6317D538}" destId="{7F710A1E-C9FD-4AA5-AACC-11F1C9184BAA}" srcOrd="1" destOrd="0" presId="urn:microsoft.com/office/officeart/2005/8/layout/list1"/>
    <dgm:cxn modelId="{0A5DAF02-82DD-4528-B994-CC00DC920D52}" type="presParOf" srcId="{D76636C1-C205-4106-9E87-141E9D2151BE}" destId="{1C162978-6BFC-45B2-9DDA-E5CE52676D53}" srcOrd="1" destOrd="0" presId="urn:microsoft.com/office/officeart/2005/8/layout/list1"/>
    <dgm:cxn modelId="{71594F7C-E437-4A92-A9AA-67ABD8C0B2F9}" type="presParOf" srcId="{D76636C1-C205-4106-9E87-141E9D2151BE}" destId="{5F560D6B-9E67-46D1-A080-D4E5EE390FC8}" srcOrd="2" destOrd="0" presId="urn:microsoft.com/office/officeart/2005/8/layout/list1"/>
  </dgm:cxnLst>
  <dgm:bg/>
  <dgm:whole/>
  <dgm:extLst>
    <a:ext uri="http://schemas.microsoft.com/office/drawing/2008/diagram">
      <dsp:dataModelExt xmlns="" xmlns:dsp="http://schemas.microsoft.com/office/drawing/2008/diagram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3C5DB9-3B5D-4B7C-8D00-DF3244519018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6933C4D-C902-4C55-88AF-D424D0BF7C59}">
      <dgm:prSet phldrT="[Текст]" custT="1"/>
      <dgm:spPr/>
      <dgm:t>
        <a:bodyPr/>
        <a:lstStyle/>
        <a:p>
          <a:pPr algn="ctr"/>
          <a:r>
            <a:rPr lang="ru-RU" sz="2000" b="1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gm:t>
    </dgm:pt>
    <dgm:pt modelId="{D1E49E26-C45F-4B52-AAF4-70356047AEA1}" type="parTrans" cxnId="{3BF0D169-1979-4897-84F0-F651C460DB3E}">
      <dgm:prSet/>
      <dgm:spPr/>
      <dgm:t>
        <a:bodyPr/>
        <a:lstStyle/>
        <a:p>
          <a:endParaRPr lang="ru-RU"/>
        </a:p>
      </dgm:t>
    </dgm:pt>
    <dgm:pt modelId="{14CF957B-421F-4714-8028-5567074901FF}" type="sibTrans" cxnId="{3BF0D169-1979-4897-84F0-F651C460DB3E}">
      <dgm:prSet/>
      <dgm:spPr/>
      <dgm:t>
        <a:bodyPr/>
        <a:lstStyle/>
        <a:p>
          <a:endParaRPr lang="ru-RU"/>
        </a:p>
      </dgm:t>
    </dgm:pt>
    <dgm:pt modelId="{F9DDFF31-DA9A-4351-8467-B683A31EBC37}" type="pres">
      <dgm:prSet presAssocID="{363C5DB9-3B5D-4B7C-8D00-DF324451901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8EF2FF1-9C5C-44AE-9CD5-35C258619EC0}" type="pres">
      <dgm:prSet presAssocID="{16933C4D-C902-4C55-88AF-D424D0BF7C59}" presName="parentLin" presStyleCnt="0"/>
      <dgm:spPr/>
    </dgm:pt>
    <dgm:pt modelId="{F4EF00AE-F591-44AC-B840-53AC7FDB128E}" type="pres">
      <dgm:prSet presAssocID="{16933C4D-C902-4C55-88AF-D424D0BF7C59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6EB0D57F-40AE-4221-BE6D-7A3C0DA9A37B}" type="pres">
      <dgm:prSet presAssocID="{16933C4D-C902-4C55-88AF-D424D0BF7C59}" presName="parentText" presStyleLbl="node1" presStyleIdx="0" presStyleCnt="1" custLinFactNeighborX="3996" custLinFactNeighborY="-261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9BB2C4-2FB1-4E10-A9AC-108BB07913F3}" type="pres">
      <dgm:prSet presAssocID="{16933C4D-C902-4C55-88AF-D424D0BF7C59}" presName="negativeSpace" presStyleCnt="0"/>
      <dgm:spPr/>
    </dgm:pt>
    <dgm:pt modelId="{345D92CB-4CC5-40C1-B670-0F68D76771CE}" type="pres">
      <dgm:prSet presAssocID="{16933C4D-C902-4C55-88AF-D424D0BF7C59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305954CB-A42B-4E78-9B7D-6B68650B5AC5}" type="presOf" srcId="{16933C4D-C902-4C55-88AF-D424D0BF7C59}" destId="{6EB0D57F-40AE-4221-BE6D-7A3C0DA9A37B}" srcOrd="1" destOrd="0" presId="urn:microsoft.com/office/officeart/2005/8/layout/list1"/>
    <dgm:cxn modelId="{3BF0D169-1979-4897-84F0-F651C460DB3E}" srcId="{363C5DB9-3B5D-4B7C-8D00-DF3244519018}" destId="{16933C4D-C902-4C55-88AF-D424D0BF7C59}" srcOrd="0" destOrd="0" parTransId="{D1E49E26-C45F-4B52-AAF4-70356047AEA1}" sibTransId="{14CF957B-421F-4714-8028-5567074901FF}"/>
    <dgm:cxn modelId="{AF029583-57A2-4EF2-834A-B0AC10F1D6DE}" type="presOf" srcId="{16933C4D-C902-4C55-88AF-D424D0BF7C59}" destId="{F4EF00AE-F591-44AC-B840-53AC7FDB128E}" srcOrd="0" destOrd="0" presId="urn:microsoft.com/office/officeart/2005/8/layout/list1"/>
    <dgm:cxn modelId="{986B29D3-838C-45F6-A6EB-F5E174292B99}" type="presOf" srcId="{363C5DB9-3B5D-4B7C-8D00-DF3244519018}" destId="{F9DDFF31-DA9A-4351-8467-B683A31EBC37}" srcOrd="0" destOrd="0" presId="urn:microsoft.com/office/officeart/2005/8/layout/list1"/>
    <dgm:cxn modelId="{A1368E26-7FF9-4D58-8A9B-D09547743C9A}" type="presParOf" srcId="{F9DDFF31-DA9A-4351-8467-B683A31EBC37}" destId="{B8EF2FF1-9C5C-44AE-9CD5-35C258619EC0}" srcOrd="0" destOrd="0" presId="urn:microsoft.com/office/officeart/2005/8/layout/list1"/>
    <dgm:cxn modelId="{9502EC60-010C-4341-AFE5-166ABE87BD8F}" type="presParOf" srcId="{B8EF2FF1-9C5C-44AE-9CD5-35C258619EC0}" destId="{F4EF00AE-F591-44AC-B840-53AC7FDB128E}" srcOrd="0" destOrd="0" presId="urn:microsoft.com/office/officeart/2005/8/layout/list1"/>
    <dgm:cxn modelId="{3E59D6F5-8666-4410-8EE9-CBAAC0ECB704}" type="presParOf" srcId="{B8EF2FF1-9C5C-44AE-9CD5-35C258619EC0}" destId="{6EB0D57F-40AE-4221-BE6D-7A3C0DA9A37B}" srcOrd="1" destOrd="0" presId="urn:microsoft.com/office/officeart/2005/8/layout/list1"/>
    <dgm:cxn modelId="{C63CC296-5F70-457D-88A0-0E2C52A5B9BE}" type="presParOf" srcId="{F9DDFF31-DA9A-4351-8467-B683A31EBC37}" destId="{0C9BB2C4-2FB1-4E10-A9AC-108BB07913F3}" srcOrd="1" destOrd="0" presId="urn:microsoft.com/office/officeart/2005/8/layout/list1"/>
    <dgm:cxn modelId="{DF739A05-579F-49C5-AB39-AABCB14E2F54}" type="presParOf" srcId="{F9DDFF31-DA9A-4351-8467-B683A31EBC37}" destId="{345D92CB-4CC5-40C1-B670-0F68D76771CE}" srcOrd="2" destOrd="0" presId="urn:microsoft.com/office/officeart/2005/8/layout/list1"/>
  </dgm:cxnLst>
  <dgm:bg/>
  <dgm:whole/>
  <dgm:extLst>
    <a:ext uri="http://schemas.microsoft.com/office/drawing/2008/diagram">
      <dsp:dataModelExt xmlns=""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0E41307-46B9-4A85-9D01-5BD941F6EE81}">
      <dsp:nvSpPr>
        <dsp:cNvPr id="0" name=""/>
        <dsp:cNvSpPr/>
      </dsp:nvSpPr>
      <dsp:spPr>
        <a:xfrm>
          <a:off x="0" y="337308"/>
          <a:ext cx="9210674" cy="421521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4851" tIns="208280" rIns="714851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Основные понятия:</a:t>
          </a:r>
        </a:p>
      </dsp:txBody>
      <dsp:txXfrm>
        <a:off x="0" y="337308"/>
        <a:ext cx="9210674" cy="421521"/>
      </dsp:txXfrm>
    </dsp:sp>
    <dsp:sp modelId="{26D01565-275F-4A07-9A42-A24D093343A3}">
      <dsp:nvSpPr>
        <dsp:cNvPr id="0" name=""/>
        <dsp:cNvSpPr/>
      </dsp:nvSpPr>
      <dsp:spPr>
        <a:xfrm>
          <a:off x="179198" y="39576"/>
          <a:ext cx="6447472" cy="470846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dk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3699" tIns="0" rIns="243699" bIns="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Вводная часть.</a:t>
          </a:r>
        </a:p>
      </dsp:txBody>
      <dsp:txXfrm>
        <a:off x="179198" y="39576"/>
        <a:ext cx="6447472" cy="470846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A906A6E-AD9E-472F-A4CD-7D1A29BE60A0}">
      <dsp:nvSpPr>
        <dsp:cNvPr id="0" name=""/>
        <dsp:cNvSpPr/>
      </dsp:nvSpPr>
      <dsp:spPr>
        <a:xfrm>
          <a:off x="0" y="218307"/>
          <a:ext cx="946785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841EDBC6-7D3D-4050-A978-8D8CF1796B6A}">
      <dsp:nvSpPr>
        <dsp:cNvPr id="0" name=""/>
        <dsp:cNvSpPr/>
      </dsp:nvSpPr>
      <dsp:spPr>
        <a:xfrm>
          <a:off x="472930" y="6167"/>
          <a:ext cx="5669648" cy="61066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0504" tIns="0" rIns="250504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itchFamily="18" charset="0"/>
              <a:cs typeface="Times New Roman" pitchFamily="18" charset="0"/>
            </a:rPr>
            <a:t>Общие характеристики бюджета.</a:t>
          </a:r>
        </a:p>
      </dsp:txBody>
      <dsp:txXfrm>
        <a:off x="472930" y="6167"/>
        <a:ext cx="5669648" cy="61066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F560D6B-9E67-46D1-A080-D4E5EE390FC8}">
      <dsp:nvSpPr>
        <dsp:cNvPr id="0" name=""/>
        <dsp:cNvSpPr/>
      </dsp:nvSpPr>
      <dsp:spPr>
        <a:xfrm>
          <a:off x="0" y="83321"/>
          <a:ext cx="8867774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F710A1E-C9FD-4AA5-AACC-11F1C9184BAA}">
      <dsp:nvSpPr>
        <dsp:cNvPr id="0" name=""/>
        <dsp:cNvSpPr/>
      </dsp:nvSpPr>
      <dsp:spPr>
        <a:xfrm>
          <a:off x="442955" y="2028"/>
          <a:ext cx="6201380" cy="28793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34627" tIns="0" rIns="234627" bIns="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/>
            <a:t>Доходы бюджета</a:t>
          </a:r>
        </a:p>
      </dsp:txBody>
      <dsp:txXfrm>
        <a:off x="442955" y="2028"/>
        <a:ext cx="6201380" cy="287932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45D92CB-4CC5-40C1-B670-0F68D76771CE}">
      <dsp:nvSpPr>
        <dsp:cNvPr id="0" name=""/>
        <dsp:cNvSpPr/>
      </dsp:nvSpPr>
      <dsp:spPr>
        <a:xfrm>
          <a:off x="0" y="217432"/>
          <a:ext cx="9534524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0D57F-40AE-4221-BE6D-7A3C0DA9A37B}">
      <dsp:nvSpPr>
        <dsp:cNvPr id="0" name=""/>
        <dsp:cNvSpPr/>
      </dsp:nvSpPr>
      <dsp:spPr>
        <a:xfrm>
          <a:off x="495776" y="1"/>
          <a:ext cx="667416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sp:txBody>
      <dsp:txXfrm>
        <a:off x="495776" y="1"/>
        <a:ext cx="6674167" cy="4132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F4910-D0AF-400C-8C1E-A13A98F4E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4294898125</TotalTime>
  <Pages>14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bichurkina</cp:lastModifiedBy>
  <cp:revision>128</cp:revision>
  <cp:lastPrinted>2025-11-12T04:37:00Z</cp:lastPrinted>
  <dcterms:created xsi:type="dcterms:W3CDTF">2021-11-18T09:18:00Z</dcterms:created>
  <dcterms:modified xsi:type="dcterms:W3CDTF">2025-12-25T14:54:00Z</dcterms:modified>
</cp:coreProperties>
</file>