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12"/>
        <w:tblW w:w="11055" w:type="dxa"/>
        <w:tblLook w:val="0000"/>
      </w:tblPr>
      <w:tblGrid>
        <w:gridCol w:w="11055"/>
      </w:tblGrid>
      <w:tr w:rsidR="00A639D1" w:rsidTr="000F0C03">
        <w:trPr>
          <w:cnfStyle w:val="000000100000"/>
          <w:trHeight w:val="2532"/>
        </w:trPr>
        <w:tc>
          <w:tcPr>
            <w:cnfStyle w:val="000010000000"/>
            <w:tcW w:w="11055" w:type="dxa"/>
          </w:tcPr>
          <w:p w:rsidR="00A639D1" w:rsidRPr="00A639D1" w:rsidRDefault="00A639D1" w:rsidP="005E754A">
            <w:pPr>
              <w:pStyle w:val="1"/>
              <w:spacing w:before="0"/>
              <w:jc w:val="center"/>
              <w:outlineLvl w:val="0"/>
              <w:rPr>
                <w:sz w:val="40"/>
                <w:szCs w:val="40"/>
              </w:rPr>
            </w:pPr>
            <w:r w:rsidRPr="00A639D1">
              <w:rPr>
                <w:sz w:val="40"/>
                <w:szCs w:val="40"/>
              </w:rPr>
              <w:t xml:space="preserve">Бюджет для граждан </w:t>
            </w:r>
          </w:p>
          <w:p w:rsidR="005E754A" w:rsidRDefault="009A41BA" w:rsidP="005E754A">
            <w:pPr>
              <w:pStyle w:val="1"/>
              <w:spacing w:before="0"/>
              <w:jc w:val="center"/>
              <w:outlineLvl w:val="0"/>
            </w:pPr>
            <w:r>
              <w:t xml:space="preserve">на основе </w:t>
            </w:r>
            <w:r w:rsidR="00A639D1" w:rsidRPr="00A639D1">
              <w:t xml:space="preserve">решения Совета </w:t>
            </w:r>
          </w:p>
          <w:p w:rsidR="005E754A" w:rsidRDefault="00CC6F9B" w:rsidP="005E754A">
            <w:pPr>
              <w:pStyle w:val="1"/>
              <w:spacing w:before="0"/>
              <w:jc w:val="center"/>
              <w:outlineLvl w:val="0"/>
            </w:pPr>
            <w:r>
              <w:t>Базарно-Карабулакского</w:t>
            </w:r>
            <w:r w:rsidR="00A639D1" w:rsidRPr="00A639D1">
              <w:t xml:space="preserve"> муниципального образования </w:t>
            </w:r>
          </w:p>
          <w:p w:rsidR="005E754A" w:rsidRDefault="00A639D1" w:rsidP="005E754A">
            <w:pPr>
              <w:pStyle w:val="1"/>
              <w:spacing w:before="0"/>
              <w:jc w:val="center"/>
              <w:outlineLvl w:val="0"/>
            </w:pPr>
            <w:r w:rsidRPr="00A639D1">
              <w:t xml:space="preserve">Базарно-Карабулакского муниципального района </w:t>
            </w:r>
          </w:p>
          <w:p w:rsidR="00A639D1" w:rsidRPr="00A639D1" w:rsidRDefault="005E754A" w:rsidP="005E754A">
            <w:pPr>
              <w:pStyle w:val="1"/>
              <w:spacing w:before="0"/>
              <w:jc w:val="center"/>
              <w:outlineLvl w:val="0"/>
            </w:pPr>
            <w:r>
              <w:t>«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Об утверждении </w:t>
            </w:r>
            <w:r>
              <w:rPr>
                <w:rFonts w:ascii="Cambria" w:eastAsia="Times New Roman" w:hAnsi="Cambria" w:cs="Times New Roman"/>
                <w:color w:val="365F91"/>
              </w:rPr>
              <w:t xml:space="preserve">годового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>отчета об исполнении</w:t>
            </w:r>
            <w:r w:rsidRPr="00A24122">
              <w:t xml:space="preserve">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>бюджета Базарно-Карабулакского муниципального</w:t>
            </w:r>
            <w:r w:rsidRPr="00A24122">
              <w:t xml:space="preserve">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>образования Базарно-Карабулакск</w:t>
            </w:r>
            <w:r w:rsidR="007B237C">
              <w:rPr>
                <w:rFonts w:ascii="Cambria" w:eastAsia="Times New Roman" w:hAnsi="Cambria" w:cs="Times New Roman"/>
                <w:color w:val="365F91"/>
              </w:rPr>
              <w:t>о</w:t>
            </w:r>
            <w:r w:rsidR="000336B7">
              <w:rPr>
                <w:rFonts w:ascii="Cambria" w:eastAsia="Times New Roman" w:hAnsi="Cambria" w:cs="Times New Roman"/>
                <w:color w:val="365F91"/>
              </w:rPr>
              <w:t>го муниципального района за 2024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 год</w:t>
            </w:r>
            <w:r>
              <w:t>»</w:t>
            </w:r>
          </w:p>
        </w:tc>
      </w:tr>
    </w:tbl>
    <w:p w:rsidR="00AC59A3" w:rsidRDefault="00AC59A3" w:rsidP="006F4814">
      <w:pPr>
        <w:jc w:val="center"/>
        <w:rPr>
          <w:b/>
          <w:sz w:val="28"/>
          <w:szCs w:val="28"/>
        </w:rPr>
      </w:pPr>
    </w:p>
    <w:p w:rsidR="00746CD1" w:rsidRPr="00685723" w:rsidRDefault="006F4814" w:rsidP="005E754A">
      <w:pPr>
        <w:jc w:val="center"/>
        <w:rPr>
          <w:b/>
          <w:color w:val="244061" w:themeColor="accent1" w:themeShade="80"/>
          <w:sz w:val="28"/>
          <w:szCs w:val="28"/>
        </w:rPr>
      </w:pPr>
      <w:r w:rsidRPr="00685723">
        <w:rPr>
          <w:b/>
          <w:color w:val="244061" w:themeColor="accent1" w:themeShade="80"/>
          <w:sz w:val="28"/>
          <w:szCs w:val="28"/>
        </w:rPr>
        <w:t>Итоги</w:t>
      </w:r>
      <w:r w:rsidR="00746CD1" w:rsidRPr="00685723">
        <w:rPr>
          <w:b/>
          <w:color w:val="244061" w:themeColor="accent1" w:themeShade="80"/>
          <w:sz w:val="28"/>
          <w:szCs w:val="28"/>
        </w:rPr>
        <w:t xml:space="preserve"> </w:t>
      </w:r>
      <w:r w:rsidRPr="00685723">
        <w:rPr>
          <w:b/>
          <w:color w:val="244061" w:themeColor="accent1" w:themeShade="80"/>
          <w:sz w:val="28"/>
          <w:szCs w:val="28"/>
        </w:rPr>
        <w:t xml:space="preserve">социально-экономического развития </w:t>
      </w:r>
      <w:r w:rsidR="000336B7">
        <w:rPr>
          <w:b/>
          <w:color w:val="244061" w:themeColor="accent1" w:themeShade="80"/>
          <w:sz w:val="28"/>
          <w:szCs w:val="28"/>
        </w:rPr>
        <w:t>за 2024</w:t>
      </w:r>
      <w:r w:rsidRPr="00685723">
        <w:rPr>
          <w:b/>
          <w:color w:val="244061" w:themeColor="accent1" w:themeShade="80"/>
          <w:sz w:val="28"/>
          <w:szCs w:val="28"/>
        </w:rPr>
        <w:t xml:space="preserve"> год.</w:t>
      </w:r>
    </w:p>
    <w:p w:rsidR="0064462B" w:rsidRPr="006934BE" w:rsidRDefault="0064462B" w:rsidP="00746CD1">
      <w:pPr>
        <w:jc w:val="center"/>
        <w:rPr>
          <w:b/>
          <w:color w:val="244061" w:themeColor="accent1" w:themeShade="80"/>
          <w:sz w:val="28"/>
          <w:szCs w:val="28"/>
          <w:highlight w:val="yellow"/>
        </w:rPr>
      </w:pPr>
    </w:p>
    <w:tbl>
      <w:tblPr>
        <w:tblStyle w:val="-111"/>
        <w:tblW w:w="11057" w:type="dxa"/>
        <w:tblLook w:val="0000"/>
      </w:tblPr>
      <w:tblGrid>
        <w:gridCol w:w="11057"/>
      </w:tblGrid>
      <w:tr w:rsidR="00746CD1" w:rsidTr="0064462B">
        <w:trPr>
          <w:cnfStyle w:val="000000100000"/>
          <w:trHeight w:val="7163"/>
        </w:trPr>
        <w:tc>
          <w:tcPr>
            <w:cnfStyle w:val="000010000000"/>
            <w:tcW w:w="11057" w:type="dxa"/>
          </w:tcPr>
          <w:p w:rsidR="007059FD" w:rsidRDefault="007059FD" w:rsidP="00746CD1">
            <w:pPr>
              <w:pStyle w:val="a3"/>
              <w:ind w:left="1111" w:firstLine="425"/>
              <w:jc w:val="both"/>
              <w:rPr>
                <w:sz w:val="28"/>
                <w:szCs w:val="28"/>
                <w:highlight w:val="yellow"/>
              </w:rPr>
            </w:pPr>
          </w:p>
          <w:p w:rsidR="000336B7" w:rsidRDefault="006916D5" w:rsidP="000336B7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 w:rsidRPr="006916D5">
              <w:rPr>
                <w:sz w:val="28"/>
                <w:szCs w:val="28"/>
              </w:rPr>
              <w:t xml:space="preserve">1. </w:t>
            </w:r>
            <w:r w:rsidR="000336B7">
              <w:rPr>
                <w:sz w:val="28"/>
                <w:szCs w:val="28"/>
              </w:rPr>
              <w:t xml:space="preserve">За 2024 год предприятия Базарно-Карабулакского муниципального образования отгрузили товаров собственного производства, выполнили работ и услуг собственными силами на сумму 145,2 </w:t>
            </w:r>
            <w:proofErr w:type="spellStart"/>
            <w:proofErr w:type="gramStart"/>
            <w:r w:rsidR="000336B7">
              <w:rPr>
                <w:sz w:val="28"/>
                <w:szCs w:val="28"/>
              </w:rPr>
              <w:t>млн</w:t>
            </w:r>
            <w:proofErr w:type="spellEnd"/>
            <w:proofErr w:type="gramEnd"/>
            <w:r w:rsidR="000336B7">
              <w:rPr>
                <w:sz w:val="28"/>
                <w:szCs w:val="28"/>
              </w:rPr>
              <w:t xml:space="preserve"> руб., или 104,6 % к аналогичному периоду уровня прошлого года. </w:t>
            </w:r>
          </w:p>
          <w:p w:rsidR="000336B7" w:rsidRDefault="000336B7" w:rsidP="000336B7">
            <w:pPr>
              <w:pStyle w:val="a3"/>
              <w:jc w:val="both"/>
              <w:rPr>
                <w:sz w:val="28"/>
                <w:szCs w:val="28"/>
                <w:highlight w:val="yellow"/>
              </w:rPr>
            </w:pPr>
          </w:p>
          <w:p w:rsidR="000336B7" w:rsidRDefault="000336B7" w:rsidP="000336B7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Объем валовой продукции сельского хозяйства за 2024 год составил 179,3 </w:t>
            </w:r>
            <w:proofErr w:type="spellStart"/>
            <w:proofErr w:type="gramStart"/>
            <w:r>
              <w:rPr>
                <w:sz w:val="28"/>
                <w:szCs w:val="28"/>
              </w:rPr>
              <w:t>млн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руб., или 88,7 % к аналогичному периоду уровня прошлого года. </w:t>
            </w:r>
          </w:p>
          <w:p w:rsidR="000336B7" w:rsidRDefault="000336B7" w:rsidP="000336B7">
            <w:pPr>
              <w:jc w:val="both"/>
              <w:rPr>
                <w:sz w:val="28"/>
                <w:szCs w:val="28"/>
              </w:rPr>
            </w:pPr>
          </w:p>
          <w:p w:rsidR="000336B7" w:rsidRDefault="000336B7" w:rsidP="000336B7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3.Оборот розничной торговли составил 540,8 </w:t>
            </w:r>
            <w:proofErr w:type="spellStart"/>
            <w:proofErr w:type="gramStart"/>
            <w:r>
              <w:rPr>
                <w:sz w:val="28"/>
                <w:szCs w:val="28"/>
              </w:rPr>
              <w:t>млн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руб. или 116,7% к аналогичному периоду уровня прошлого года. </w:t>
            </w:r>
          </w:p>
          <w:p w:rsidR="000336B7" w:rsidRDefault="000336B7" w:rsidP="000336B7">
            <w:pPr>
              <w:pStyle w:val="a3"/>
              <w:ind w:firstLine="360"/>
              <w:jc w:val="both"/>
              <w:rPr>
                <w:sz w:val="28"/>
                <w:szCs w:val="28"/>
                <w:highlight w:val="yellow"/>
              </w:rPr>
            </w:pPr>
          </w:p>
          <w:p w:rsidR="000336B7" w:rsidRDefault="000336B7" w:rsidP="000336B7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Организациями общественного питания за 2024 год реализовано продукции на 23,1 </w:t>
            </w:r>
            <w:proofErr w:type="spellStart"/>
            <w:proofErr w:type="gramStart"/>
            <w:r>
              <w:rPr>
                <w:sz w:val="28"/>
                <w:szCs w:val="28"/>
              </w:rPr>
              <w:t>млн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руб. или 126,3% к аналогичному периоду уровня прошлого года. </w:t>
            </w:r>
          </w:p>
          <w:p w:rsidR="000336B7" w:rsidRDefault="000336B7" w:rsidP="000336B7">
            <w:pPr>
              <w:pStyle w:val="Caption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 xml:space="preserve">     </w:t>
            </w:r>
          </w:p>
          <w:p w:rsidR="000336B7" w:rsidRPr="00E16CE9" w:rsidRDefault="000336B7" w:rsidP="000336B7">
            <w:pPr>
              <w:pStyle w:val="Caption"/>
              <w:rPr>
                <w:i w:val="0"/>
                <w:sz w:val="28"/>
                <w:szCs w:val="28"/>
              </w:rPr>
            </w:pPr>
            <w:r w:rsidRPr="00E16CE9">
              <w:rPr>
                <w:i w:val="0"/>
                <w:sz w:val="28"/>
                <w:szCs w:val="28"/>
              </w:rPr>
              <w:t xml:space="preserve">5. Средняя заработная плата, начисленная работникам организаций </w:t>
            </w:r>
            <w:r>
              <w:rPr>
                <w:i w:val="0"/>
                <w:sz w:val="28"/>
                <w:szCs w:val="28"/>
              </w:rPr>
              <w:t xml:space="preserve">за 2024 </w:t>
            </w:r>
            <w:r w:rsidRPr="00E16CE9">
              <w:rPr>
                <w:i w:val="0"/>
                <w:sz w:val="28"/>
                <w:szCs w:val="28"/>
              </w:rPr>
              <w:t>год</w:t>
            </w:r>
            <w:r>
              <w:rPr>
                <w:i w:val="0"/>
                <w:sz w:val="28"/>
                <w:szCs w:val="28"/>
              </w:rPr>
              <w:t>,</w:t>
            </w:r>
            <w:r w:rsidRPr="00E16CE9">
              <w:rPr>
                <w:i w:val="0"/>
                <w:sz w:val="28"/>
                <w:szCs w:val="28"/>
              </w:rPr>
              <w:t xml:space="preserve"> составила </w:t>
            </w:r>
            <w:r>
              <w:rPr>
                <w:i w:val="0"/>
                <w:sz w:val="28"/>
                <w:szCs w:val="28"/>
              </w:rPr>
              <w:t>46 228,7</w:t>
            </w:r>
            <w:r w:rsidRPr="00E16CE9">
              <w:rPr>
                <w:i w:val="0"/>
                <w:sz w:val="28"/>
                <w:szCs w:val="28"/>
              </w:rPr>
              <w:t xml:space="preserve"> руб., </w:t>
            </w:r>
            <w:r>
              <w:rPr>
                <w:i w:val="0"/>
                <w:sz w:val="28"/>
                <w:szCs w:val="28"/>
              </w:rPr>
              <w:t>или 115,1% к уровню 2023 года.</w:t>
            </w:r>
          </w:p>
          <w:p w:rsidR="000336B7" w:rsidRDefault="000336B7" w:rsidP="000336B7">
            <w:pPr>
              <w:pStyle w:val="a3"/>
              <w:ind w:firstLine="360"/>
              <w:jc w:val="both"/>
              <w:rPr>
                <w:iCs/>
                <w:sz w:val="28"/>
                <w:szCs w:val="28"/>
              </w:rPr>
            </w:pPr>
          </w:p>
          <w:p w:rsidR="000336B7" w:rsidRDefault="000336B7" w:rsidP="000336B7">
            <w:pPr>
              <w:pStyle w:val="a3"/>
              <w:ind w:firstLine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6. Валовой внутренний продукт, по сравнению с 2023 годом, увеличился  на 8,4% и составил 801,4 </w:t>
            </w:r>
            <w:proofErr w:type="spellStart"/>
            <w:proofErr w:type="gramStart"/>
            <w:r>
              <w:rPr>
                <w:iCs/>
                <w:sz w:val="28"/>
                <w:szCs w:val="28"/>
              </w:rPr>
              <w:t>млн</w:t>
            </w:r>
            <w:proofErr w:type="spellEnd"/>
            <w:proofErr w:type="gramEnd"/>
            <w:r>
              <w:rPr>
                <w:iCs/>
                <w:sz w:val="28"/>
                <w:szCs w:val="28"/>
              </w:rPr>
              <w:t xml:space="preserve"> руб.</w:t>
            </w:r>
          </w:p>
          <w:p w:rsidR="000336B7" w:rsidRDefault="000336B7" w:rsidP="000336B7">
            <w:pPr>
              <w:pStyle w:val="a3"/>
              <w:ind w:left="709" w:firstLine="425"/>
              <w:jc w:val="both"/>
              <w:rPr>
                <w:iCs/>
                <w:sz w:val="28"/>
                <w:szCs w:val="28"/>
              </w:rPr>
            </w:pPr>
          </w:p>
          <w:p w:rsidR="00746CD1" w:rsidRPr="007059FD" w:rsidRDefault="00746CD1" w:rsidP="007059FD">
            <w:pPr>
              <w:rPr>
                <w:highlight w:val="yellow"/>
              </w:rPr>
            </w:pPr>
          </w:p>
        </w:tc>
      </w:tr>
    </w:tbl>
    <w:p w:rsidR="00EC5916" w:rsidRDefault="00EC5916" w:rsidP="006A310B">
      <w:pPr>
        <w:ind w:firstLine="709"/>
        <w:rPr>
          <w:b/>
          <w:color w:val="244061" w:themeColor="accent1" w:themeShade="80"/>
          <w:highlight w:val="yellow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Pr="00C436AE" w:rsidRDefault="00BD1B29" w:rsidP="00C83A64">
      <w:pPr>
        <w:ind w:firstLine="709"/>
        <w:jc w:val="center"/>
        <w:rPr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BD1B29" w:rsidRDefault="00BD1B29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64462B" w:rsidRPr="00400F3E" w:rsidRDefault="00270BF8" w:rsidP="00400F3E">
      <w:pPr>
        <w:ind w:firstLine="709"/>
        <w:jc w:val="center"/>
        <w:rPr>
          <w:b/>
          <w:color w:val="244061" w:themeColor="accent1" w:themeShade="80"/>
          <w:u w:val="single"/>
        </w:rPr>
      </w:pPr>
      <w:r w:rsidRPr="00BD1B29">
        <w:rPr>
          <w:b/>
          <w:color w:val="244061" w:themeColor="accent1" w:themeShade="80"/>
          <w:u w:val="single"/>
        </w:rPr>
        <w:t>СВЕДЕНИЯ О СОЦИАЛЬНО-ЗНАЧИМЫХ ПРОЕКТАХ, ПРЕДУСМОТРЕННЫХ К ФИНАН</w:t>
      </w:r>
      <w:r w:rsidR="004A6CDB" w:rsidRPr="00BD1B29">
        <w:rPr>
          <w:b/>
          <w:color w:val="244061" w:themeColor="accent1" w:themeShade="80"/>
          <w:u w:val="single"/>
        </w:rPr>
        <w:t>СИРОВАНИЮ ЗА СЧЕТ БЮДЖЕТА В 202</w:t>
      </w:r>
      <w:r w:rsidR="00623B35">
        <w:rPr>
          <w:b/>
          <w:color w:val="244061" w:themeColor="accent1" w:themeShade="80"/>
          <w:u w:val="single"/>
        </w:rPr>
        <w:t>4</w:t>
      </w:r>
      <w:r w:rsidRPr="00BD1B29">
        <w:rPr>
          <w:b/>
          <w:color w:val="244061" w:themeColor="accent1" w:themeShade="80"/>
          <w:u w:val="single"/>
        </w:rPr>
        <w:t xml:space="preserve"> ГОДУ</w:t>
      </w:r>
    </w:p>
    <w:tbl>
      <w:tblPr>
        <w:tblStyle w:val="1-1"/>
        <w:tblW w:w="0" w:type="auto"/>
        <w:tblLook w:val="04A0"/>
      </w:tblPr>
      <w:tblGrid>
        <w:gridCol w:w="10989"/>
      </w:tblGrid>
      <w:tr w:rsidR="00C83A64" w:rsidRPr="00BD1B29" w:rsidTr="00C83A64">
        <w:trPr>
          <w:cnfStyle w:val="100000000000"/>
        </w:trPr>
        <w:tc>
          <w:tcPr>
            <w:cnfStyle w:val="001000000000"/>
            <w:tcW w:w="10989" w:type="dxa"/>
          </w:tcPr>
          <w:p w:rsidR="00912BBA" w:rsidRPr="00890B0D" w:rsidRDefault="00912BBA" w:rsidP="00EC2257">
            <w:pPr>
              <w:pStyle w:val="a3"/>
              <w:numPr>
                <w:ilvl w:val="0"/>
                <w:numId w:val="6"/>
              </w:numPr>
              <w:spacing w:before="120"/>
              <w:rPr>
                <w:color w:val="244061" w:themeColor="accent1" w:themeShade="80"/>
              </w:rPr>
            </w:pPr>
            <w:proofErr w:type="gramStart"/>
            <w:r w:rsidRPr="00890B0D">
              <w:rPr>
                <w:b w:val="0"/>
                <w:color w:val="244061" w:themeColor="accent1" w:themeShade="80"/>
              </w:rPr>
              <w:t>Участие в программе реализации инициативного проекта за счет субсидий из областного бюджета (проект "Аллея памяти мы победили! р.п.</w:t>
            </w:r>
            <w:proofErr w:type="gramEnd"/>
            <w:r w:rsidRPr="00890B0D">
              <w:rPr>
                <w:b w:val="0"/>
                <w:color w:val="244061" w:themeColor="accent1" w:themeShade="80"/>
              </w:rPr>
              <w:t xml:space="preserve"> </w:t>
            </w:r>
            <w:proofErr w:type="gramStart"/>
            <w:r w:rsidRPr="00890B0D">
              <w:rPr>
                <w:b w:val="0"/>
                <w:color w:val="244061" w:themeColor="accent1" w:themeShade="80"/>
              </w:rPr>
              <w:t>Базарный Карабулак Саратовская область") позволило</w:t>
            </w:r>
            <w:r w:rsidR="00F11D95" w:rsidRPr="00890B0D">
              <w:rPr>
                <w:b w:val="0"/>
                <w:color w:val="244061" w:themeColor="accent1" w:themeShade="80"/>
              </w:rPr>
              <w:t>:</w:t>
            </w:r>
            <w:r w:rsidRPr="00890B0D">
              <w:rPr>
                <w:b w:val="0"/>
                <w:color w:val="244061" w:themeColor="accent1" w:themeShade="80"/>
              </w:rPr>
              <w:t xml:space="preserve"> </w:t>
            </w:r>
            <w:proofErr w:type="gramEnd"/>
          </w:p>
          <w:p w:rsidR="00F11D95" w:rsidRPr="00890B0D" w:rsidRDefault="00F11D95" w:rsidP="00F11D95">
            <w:pPr>
              <w:pStyle w:val="a3"/>
              <w:spacing w:before="120"/>
              <w:ind w:left="709"/>
              <w:rPr>
                <w:b w:val="0"/>
                <w:color w:val="244061" w:themeColor="accent1" w:themeShade="80"/>
              </w:rPr>
            </w:pPr>
            <w:r w:rsidRPr="00890B0D">
              <w:rPr>
                <w:b w:val="0"/>
                <w:color w:val="244061" w:themeColor="accent1" w:themeShade="80"/>
              </w:rPr>
              <w:t>- доставить и установить отдельно</w:t>
            </w:r>
            <w:r w:rsidR="00D51E6C" w:rsidRPr="00890B0D">
              <w:rPr>
                <w:b w:val="0"/>
                <w:color w:val="244061" w:themeColor="accent1" w:themeShade="80"/>
              </w:rPr>
              <w:t xml:space="preserve"> </w:t>
            </w:r>
            <w:r w:rsidRPr="00890B0D">
              <w:rPr>
                <w:b w:val="0"/>
                <w:color w:val="244061" w:themeColor="accent1" w:themeShade="80"/>
              </w:rPr>
              <w:t>стоящий стенд «Аллея Памяти»;</w:t>
            </w:r>
          </w:p>
          <w:p w:rsidR="00F11D95" w:rsidRPr="00890B0D" w:rsidRDefault="00F11D95" w:rsidP="00F11D95">
            <w:pPr>
              <w:pStyle w:val="a3"/>
              <w:spacing w:before="120"/>
              <w:ind w:left="709"/>
              <w:rPr>
                <w:b w:val="0"/>
                <w:color w:val="244061" w:themeColor="accent1" w:themeShade="80"/>
              </w:rPr>
            </w:pPr>
            <w:r w:rsidRPr="00890B0D">
              <w:rPr>
                <w:b w:val="0"/>
                <w:color w:val="244061" w:themeColor="accent1" w:themeShade="80"/>
              </w:rPr>
              <w:t xml:space="preserve">- </w:t>
            </w:r>
            <w:r w:rsidR="00D51E6C" w:rsidRPr="00890B0D">
              <w:rPr>
                <w:b w:val="0"/>
                <w:color w:val="244061" w:themeColor="accent1" w:themeShade="80"/>
              </w:rPr>
              <w:t>благоустроить площадку</w:t>
            </w:r>
            <w:r w:rsidRPr="00890B0D">
              <w:rPr>
                <w:b w:val="0"/>
                <w:color w:val="244061" w:themeColor="accent1" w:themeShade="80"/>
              </w:rPr>
              <w:t xml:space="preserve"> под «Аллею Памяти</w:t>
            </w:r>
            <w:r w:rsidR="00D51E6C" w:rsidRPr="00890B0D">
              <w:rPr>
                <w:b w:val="0"/>
                <w:color w:val="244061" w:themeColor="accent1" w:themeShade="80"/>
              </w:rPr>
              <w:t xml:space="preserve"> (подготовка и очистка территории, устройство площадки, электроосвещение).</w:t>
            </w:r>
          </w:p>
          <w:p w:rsidR="00EC2257" w:rsidRPr="001B0A84" w:rsidRDefault="00912BBA" w:rsidP="00400F3E">
            <w:pPr>
              <w:pStyle w:val="a3"/>
              <w:spacing w:before="120"/>
              <w:ind w:left="709" w:hanging="283"/>
              <w:rPr>
                <w:b w:val="0"/>
                <w:color w:val="244061" w:themeColor="accent1" w:themeShade="80"/>
              </w:rPr>
            </w:pPr>
            <w:r w:rsidRPr="00890B0D">
              <w:rPr>
                <w:b w:val="0"/>
                <w:color w:val="244061" w:themeColor="accent1" w:themeShade="80"/>
              </w:rPr>
              <w:t xml:space="preserve">          По условиям конкурса из бюджета муниципального образования выделено </w:t>
            </w:r>
            <w:r w:rsidR="00D51E6C" w:rsidRPr="00890B0D">
              <w:rPr>
                <w:b w:val="0"/>
                <w:color w:val="244061" w:themeColor="accent1" w:themeShade="80"/>
              </w:rPr>
              <w:t>111,8</w:t>
            </w:r>
            <w:r w:rsidRPr="00890B0D">
              <w:rPr>
                <w:b w:val="0"/>
                <w:color w:val="244061" w:themeColor="accent1" w:themeShade="80"/>
              </w:rPr>
              <w:t xml:space="preserve"> тыс. рублей, юридические лица и индивидуальные предприниматели собрали </w:t>
            </w:r>
            <w:r w:rsidR="00D51E6C" w:rsidRPr="00890B0D">
              <w:rPr>
                <w:b w:val="0"/>
                <w:color w:val="244061" w:themeColor="accent1" w:themeShade="80"/>
              </w:rPr>
              <w:t>22,4</w:t>
            </w:r>
            <w:r w:rsidRPr="00890B0D">
              <w:rPr>
                <w:b w:val="0"/>
                <w:color w:val="244061" w:themeColor="accent1" w:themeShade="80"/>
              </w:rPr>
              <w:t xml:space="preserve"> тыс. рублей, жители внесли свой вклад в сумме </w:t>
            </w:r>
            <w:r w:rsidR="00D51E6C" w:rsidRPr="00890B0D">
              <w:rPr>
                <w:b w:val="0"/>
                <w:color w:val="244061" w:themeColor="accent1" w:themeShade="80"/>
              </w:rPr>
              <w:t>55,9</w:t>
            </w:r>
            <w:r w:rsidRPr="00890B0D">
              <w:rPr>
                <w:b w:val="0"/>
                <w:color w:val="244061" w:themeColor="accent1" w:themeShade="80"/>
              </w:rPr>
              <w:t xml:space="preserve"> тыс. рублей, областная субсидия составила в сумме </w:t>
            </w:r>
            <w:r w:rsidR="00D51E6C" w:rsidRPr="00890B0D">
              <w:rPr>
                <w:b w:val="0"/>
                <w:color w:val="244061" w:themeColor="accent1" w:themeShade="80"/>
              </w:rPr>
              <w:t>927,8</w:t>
            </w:r>
            <w:r w:rsidRPr="00890B0D">
              <w:rPr>
                <w:b w:val="0"/>
                <w:color w:val="244061" w:themeColor="accent1" w:themeShade="80"/>
              </w:rPr>
              <w:t xml:space="preserve"> тыс. рублей. Общая сумма в итоге </w:t>
            </w:r>
            <w:r w:rsidRPr="001B0A84">
              <w:rPr>
                <w:b w:val="0"/>
                <w:color w:val="244061" w:themeColor="accent1" w:themeShade="80"/>
              </w:rPr>
              <w:t xml:space="preserve">составила </w:t>
            </w:r>
            <w:r w:rsidR="00D51E6C" w:rsidRPr="001B0A84">
              <w:rPr>
                <w:b w:val="0"/>
                <w:color w:val="244061" w:themeColor="accent1" w:themeShade="80"/>
              </w:rPr>
              <w:t>1 117,9</w:t>
            </w:r>
            <w:r w:rsidRPr="001B0A84">
              <w:rPr>
                <w:b w:val="0"/>
                <w:color w:val="244061" w:themeColor="accent1" w:themeShade="80"/>
              </w:rPr>
              <w:t xml:space="preserve"> тыс. рублей.</w:t>
            </w:r>
          </w:p>
          <w:p w:rsidR="00EC2257" w:rsidRPr="001B0A84" w:rsidRDefault="003C76D3" w:rsidP="00623B35">
            <w:pPr>
              <w:pStyle w:val="a3"/>
              <w:numPr>
                <w:ilvl w:val="0"/>
                <w:numId w:val="6"/>
              </w:numPr>
              <w:spacing w:before="120"/>
              <w:rPr>
                <w:b w:val="0"/>
                <w:color w:val="244061" w:themeColor="accent1" w:themeShade="80"/>
              </w:rPr>
            </w:pPr>
            <w:r w:rsidRPr="001B0A84">
              <w:rPr>
                <w:b w:val="0"/>
                <w:color w:val="244061" w:themeColor="accent1" w:themeShade="80"/>
              </w:rPr>
              <w:t xml:space="preserve">В целях повышения эффективности функционирования коммунальных систем жизнеобеспечения </w:t>
            </w:r>
            <w:proofErr w:type="spellStart"/>
            <w:r w:rsidRPr="001B0A84">
              <w:rPr>
                <w:b w:val="0"/>
                <w:color w:val="244061" w:themeColor="accent1" w:themeShade="80"/>
              </w:rPr>
              <w:t>Базарно-Карабулаксакого</w:t>
            </w:r>
            <w:proofErr w:type="spellEnd"/>
            <w:r w:rsidRPr="001B0A84">
              <w:rPr>
                <w:b w:val="0"/>
                <w:color w:val="244061" w:themeColor="accent1" w:themeShade="80"/>
              </w:rPr>
              <w:t xml:space="preserve"> муниципального района, улучшения качества предоставляемых услуг населению, в соответствии с постановлением администрации Базарно-Карабулакского муниципального района Саратовской области «Об утверждении муниципальной программы «</w:t>
            </w:r>
            <w:proofErr w:type="spellStart"/>
            <w:r w:rsidRPr="001B0A84">
              <w:rPr>
                <w:b w:val="0"/>
                <w:color w:val="244061" w:themeColor="accent1" w:themeShade="80"/>
              </w:rPr>
              <w:t>Комплекскное</w:t>
            </w:r>
            <w:proofErr w:type="spellEnd"/>
            <w:r w:rsidRPr="001B0A84">
              <w:rPr>
                <w:b w:val="0"/>
                <w:color w:val="244061" w:themeColor="accent1" w:themeShade="80"/>
              </w:rPr>
              <w:t xml:space="preserve"> развитее коммунальной инфраструктуры Базарно</w:t>
            </w:r>
            <w:r w:rsidR="00EC2257" w:rsidRPr="001B0A84">
              <w:rPr>
                <w:b w:val="0"/>
                <w:color w:val="244061" w:themeColor="accent1" w:themeShade="80"/>
              </w:rPr>
              <w:t>-Карабулакского муниципального образования Базарно-Карабулакского муниципального района Саратовской области» из местного бюджета были выделены денежные средства в сумме 1 429,6 тыс</w:t>
            </w:r>
            <w:proofErr w:type="gramStart"/>
            <w:r w:rsidR="00EC2257" w:rsidRPr="001B0A84">
              <w:rPr>
                <w:b w:val="0"/>
                <w:color w:val="244061" w:themeColor="accent1" w:themeShade="80"/>
              </w:rPr>
              <w:t>.р</w:t>
            </w:r>
            <w:proofErr w:type="gramEnd"/>
            <w:r w:rsidR="00EC2257" w:rsidRPr="001B0A84">
              <w:rPr>
                <w:b w:val="0"/>
                <w:color w:val="244061" w:themeColor="accent1" w:themeShade="80"/>
              </w:rPr>
              <w:t xml:space="preserve">уб. </w:t>
            </w:r>
          </w:p>
          <w:p w:rsidR="00623B35" w:rsidRPr="001B0A84" w:rsidRDefault="00623B35" w:rsidP="00623B35">
            <w:pPr>
              <w:pStyle w:val="a3"/>
              <w:spacing w:before="120"/>
              <w:ind w:left="720"/>
              <w:rPr>
                <w:b w:val="0"/>
                <w:color w:val="244061" w:themeColor="accent1" w:themeShade="80"/>
              </w:rPr>
            </w:pPr>
            <w:r w:rsidRPr="001B0A84">
              <w:rPr>
                <w:b w:val="0"/>
                <w:color w:val="244061" w:themeColor="accent1" w:themeShade="80"/>
              </w:rPr>
              <w:t xml:space="preserve">Произведен ремонт и замена подводящего трубопровода и фильтрующих элементов на станции </w:t>
            </w:r>
            <w:r w:rsidR="001B0A84" w:rsidRPr="001B0A84">
              <w:rPr>
                <w:b w:val="0"/>
                <w:color w:val="244061" w:themeColor="accent1" w:themeShade="80"/>
              </w:rPr>
              <w:t>обезжелезивания</w:t>
            </w:r>
            <w:r w:rsidRPr="001B0A84">
              <w:rPr>
                <w:b w:val="0"/>
                <w:color w:val="244061" w:themeColor="accent1" w:themeShade="80"/>
              </w:rPr>
              <w:t xml:space="preserve"> и очистки питьевой воды в р.п. Базарный Карабулак</w:t>
            </w:r>
            <w:r w:rsidR="001B0A84" w:rsidRPr="001B0A84">
              <w:rPr>
                <w:b w:val="0"/>
                <w:color w:val="244061" w:themeColor="accent1" w:themeShade="80"/>
              </w:rPr>
              <w:t>.</w:t>
            </w:r>
          </w:p>
          <w:p w:rsidR="001B0A84" w:rsidRPr="001B0A84" w:rsidRDefault="001B0A84" w:rsidP="00623B35">
            <w:pPr>
              <w:pStyle w:val="a3"/>
              <w:spacing w:before="120"/>
              <w:ind w:left="720"/>
              <w:rPr>
                <w:b w:val="0"/>
                <w:color w:val="244061" w:themeColor="accent1" w:themeShade="80"/>
              </w:rPr>
            </w:pPr>
          </w:p>
          <w:p w:rsidR="00273672" w:rsidRPr="001B0A84" w:rsidRDefault="00273672" w:rsidP="00EC2257">
            <w:pPr>
              <w:pStyle w:val="a8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b w:val="0"/>
                <w:iCs/>
                <w:color w:val="244061" w:themeColor="accent1" w:themeShade="80"/>
                <w:sz w:val="24"/>
                <w:szCs w:val="24"/>
              </w:rPr>
            </w:pPr>
            <w:r w:rsidRPr="001B0A84">
              <w:rPr>
                <w:b w:val="0"/>
                <w:iCs/>
                <w:color w:val="244061" w:themeColor="accent1" w:themeShade="80"/>
                <w:sz w:val="24"/>
                <w:szCs w:val="24"/>
              </w:rPr>
              <w:t xml:space="preserve">В рамках государственной программы Саратовской области «Формирование комфортной городской среды» утвержденной постановлением Правительства Саратовской области от 30.08..2017 г. №449–П, были выделены денежные средства из федерального и областного бюджетов в сумме – </w:t>
            </w:r>
            <w:r w:rsidRPr="001B0A84">
              <w:rPr>
                <w:b w:val="0"/>
                <w:color w:val="244061" w:themeColor="accent1" w:themeShade="80"/>
                <w:sz w:val="24"/>
                <w:szCs w:val="24"/>
              </w:rPr>
              <w:t>8 500</w:t>
            </w:r>
            <w:r w:rsidRPr="001B0A84">
              <w:rPr>
                <w:b w:val="0"/>
                <w:iCs/>
                <w:color w:val="244061" w:themeColor="accent1" w:themeShade="80"/>
                <w:sz w:val="24"/>
                <w:szCs w:val="24"/>
              </w:rPr>
              <w:t xml:space="preserve"> тыс</w:t>
            </w:r>
            <w:proofErr w:type="gramStart"/>
            <w:r w:rsidRPr="001B0A84">
              <w:rPr>
                <w:b w:val="0"/>
                <w:iCs/>
                <w:color w:val="244061" w:themeColor="accent1" w:themeShade="80"/>
                <w:sz w:val="24"/>
                <w:szCs w:val="24"/>
              </w:rPr>
              <w:t>.р</w:t>
            </w:r>
            <w:proofErr w:type="gramEnd"/>
            <w:r w:rsidRPr="001B0A84">
              <w:rPr>
                <w:b w:val="0"/>
                <w:iCs/>
                <w:color w:val="244061" w:themeColor="accent1" w:themeShade="80"/>
                <w:sz w:val="24"/>
                <w:szCs w:val="24"/>
              </w:rPr>
              <w:t>уб. на благоустройство общественной территории пляжа, центрального парка р.п. Базарный Карабулак".</w:t>
            </w:r>
          </w:p>
          <w:p w:rsidR="00EC2257" w:rsidRPr="001B0A84" w:rsidRDefault="00EC2257" w:rsidP="00EC2257">
            <w:pPr>
              <w:pStyle w:val="a8"/>
              <w:spacing w:before="0" w:beforeAutospacing="0" w:after="0" w:afterAutospacing="0"/>
              <w:jc w:val="both"/>
              <w:rPr>
                <w:b w:val="0"/>
                <w:iCs/>
                <w:color w:val="244061" w:themeColor="accent1" w:themeShade="80"/>
                <w:sz w:val="24"/>
                <w:szCs w:val="24"/>
              </w:rPr>
            </w:pPr>
          </w:p>
          <w:p w:rsidR="00912BBA" w:rsidRPr="00D3055F" w:rsidRDefault="00273672" w:rsidP="00EC2257">
            <w:pPr>
              <w:pStyle w:val="a8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b w:val="0"/>
                <w:iCs/>
                <w:color w:val="244061" w:themeColor="accent1" w:themeShade="80"/>
                <w:sz w:val="24"/>
                <w:szCs w:val="24"/>
              </w:rPr>
            </w:pPr>
            <w:r w:rsidRPr="001B0A84">
              <w:rPr>
                <w:b w:val="0"/>
                <w:iCs/>
                <w:color w:val="244061" w:themeColor="accent1" w:themeShade="80"/>
                <w:sz w:val="24"/>
                <w:szCs w:val="24"/>
              </w:rPr>
              <w:t>В соответствии с постановлением Правительства Саратовской области от 14.08.2020 г. №700-П</w:t>
            </w:r>
            <w:r w:rsidRPr="001B0A84">
              <w:rPr>
                <w:b w:val="0"/>
                <w:sz w:val="24"/>
                <w:szCs w:val="24"/>
              </w:rPr>
              <w:t xml:space="preserve"> «</w:t>
            </w:r>
            <w:r w:rsidRPr="001B0A84">
              <w:rPr>
                <w:b w:val="0"/>
                <w:iCs/>
                <w:color w:val="244061" w:themeColor="accent1" w:themeShade="80"/>
                <w:sz w:val="24"/>
                <w:szCs w:val="24"/>
              </w:rPr>
              <w:t xml:space="preserve">Об утверждении Положения о методике распределения и порядке предоставления из областного бюджета иного межбюджетного трансферта бюджетам городских округов области на реализацию мероприятий по благоустройству территорий» </w:t>
            </w:r>
            <w:r w:rsidR="001548FE" w:rsidRPr="001B0A84">
              <w:rPr>
                <w:b w:val="0"/>
                <w:iCs/>
                <w:color w:val="244061" w:themeColor="accent1" w:themeShade="80"/>
                <w:sz w:val="24"/>
                <w:szCs w:val="24"/>
              </w:rPr>
              <w:t xml:space="preserve"> </w:t>
            </w:r>
            <w:r w:rsidR="00890B0D" w:rsidRPr="001B0A84">
              <w:rPr>
                <w:b w:val="0"/>
                <w:iCs/>
                <w:color w:val="244061" w:themeColor="accent1" w:themeShade="80"/>
                <w:sz w:val="24"/>
                <w:szCs w:val="24"/>
              </w:rPr>
              <w:t>были выделены денежные средства в сумме 40 10</w:t>
            </w:r>
            <w:r w:rsidR="00D3055F">
              <w:rPr>
                <w:b w:val="0"/>
                <w:iCs/>
                <w:color w:val="244061" w:themeColor="accent1" w:themeShade="80"/>
                <w:sz w:val="24"/>
                <w:szCs w:val="24"/>
              </w:rPr>
              <w:t>7,6 тыс</w:t>
            </w:r>
            <w:proofErr w:type="gramStart"/>
            <w:r w:rsidR="00D3055F">
              <w:rPr>
                <w:b w:val="0"/>
                <w:iCs/>
                <w:color w:val="244061" w:themeColor="accent1" w:themeShade="80"/>
                <w:sz w:val="24"/>
                <w:szCs w:val="24"/>
              </w:rPr>
              <w:t>.р</w:t>
            </w:r>
            <w:proofErr w:type="gramEnd"/>
            <w:r w:rsidR="00D3055F">
              <w:rPr>
                <w:b w:val="0"/>
                <w:iCs/>
                <w:color w:val="244061" w:themeColor="accent1" w:themeShade="80"/>
                <w:sz w:val="24"/>
                <w:szCs w:val="24"/>
              </w:rPr>
              <w:t xml:space="preserve">уб. на благоустройство </w:t>
            </w:r>
            <w:r w:rsidR="00890B0D" w:rsidRPr="001B0A84">
              <w:rPr>
                <w:b w:val="0"/>
                <w:iCs/>
                <w:color w:val="244061" w:themeColor="accent1" w:themeShade="80"/>
                <w:sz w:val="24"/>
                <w:szCs w:val="24"/>
              </w:rPr>
              <w:t>дворовых территорий р.п. Базарный.</w:t>
            </w:r>
          </w:p>
          <w:p w:rsidR="00D3055F" w:rsidRDefault="00D3055F" w:rsidP="00D3055F">
            <w:pPr>
              <w:pStyle w:val="a4"/>
              <w:rPr>
                <w:bCs w:val="0"/>
                <w:iCs/>
                <w:color w:val="244061" w:themeColor="accent1" w:themeShade="80"/>
                <w:sz w:val="24"/>
                <w:szCs w:val="24"/>
              </w:rPr>
            </w:pPr>
          </w:p>
          <w:p w:rsidR="00D3055F" w:rsidRPr="00D3055F" w:rsidRDefault="00400F3E" w:rsidP="00400F3E">
            <w:pPr>
              <w:pStyle w:val="TableParagraph"/>
              <w:ind w:left="709"/>
              <w:rPr>
                <w:b w:val="0"/>
                <w:color w:val="244061" w:themeColor="accent1" w:themeShade="80"/>
                <w:sz w:val="24"/>
                <w:szCs w:val="24"/>
              </w:rPr>
            </w:pPr>
            <w:r>
              <w:rPr>
                <w:b w:val="0"/>
                <w:color w:val="244061" w:themeColor="accent1" w:themeShade="80"/>
                <w:sz w:val="24"/>
                <w:szCs w:val="24"/>
              </w:rPr>
              <w:t>Благоустроено</w:t>
            </w:r>
            <w:r w:rsidR="00D3055F" w:rsidRPr="00D3055F">
              <w:rPr>
                <w:b w:val="0"/>
                <w:color w:val="244061" w:themeColor="accent1" w:themeShade="80"/>
                <w:spacing w:val="-9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43</w:t>
            </w:r>
            <w:r w:rsidR="00D3055F" w:rsidRPr="00D3055F">
              <w:rPr>
                <w:b w:val="0"/>
                <w:color w:val="244061" w:themeColor="accent1" w:themeShade="80"/>
                <w:spacing w:val="-8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дворовых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территори</w:t>
            </w:r>
            <w:r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и</w:t>
            </w:r>
            <w:r w:rsidR="00D3055F" w:rsidRPr="00D3055F">
              <w:rPr>
                <w:b w:val="0"/>
                <w:color w:val="244061" w:themeColor="accent1" w:themeShade="80"/>
                <w:spacing w:val="17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Базарно-Карабулакского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муниципального</w:t>
            </w:r>
            <w:r w:rsidR="00D3055F" w:rsidRPr="00D3055F">
              <w:rPr>
                <w:b w:val="0"/>
                <w:color w:val="244061" w:themeColor="accent1" w:themeShade="80"/>
                <w:spacing w:val="11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образования</w:t>
            </w:r>
            <w:r w:rsidR="00D3055F" w:rsidRPr="00D3055F">
              <w:rPr>
                <w:b w:val="0"/>
                <w:color w:val="244061" w:themeColor="accent1" w:themeShade="80"/>
                <w:spacing w:val="10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Базарно-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Карабулакского</w:t>
            </w:r>
            <w:r w:rsidR="00D3055F" w:rsidRPr="00D3055F">
              <w:rPr>
                <w:b w:val="0"/>
                <w:color w:val="244061" w:themeColor="accent1" w:themeShade="80"/>
                <w:spacing w:val="-10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района</w:t>
            </w:r>
            <w:r w:rsidR="00D3055F" w:rsidRPr="00D3055F">
              <w:rPr>
                <w:b w:val="0"/>
                <w:color w:val="244061" w:themeColor="accent1" w:themeShade="80"/>
                <w:spacing w:val="-10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Саратовской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 xml:space="preserve"> области</w:t>
            </w:r>
            <w:r w:rsidR="00D3055F" w:rsidRPr="00D3055F">
              <w:rPr>
                <w:b w:val="0"/>
                <w:color w:val="244061" w:themeColor="accent1" w:themeShade="80"/>
                <w:spacing w:val="-6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(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дворовые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 xml:space="preserve"> территории</w:t>
            </w:r>
            <w:r w:rsidR="00D3055F" w:rsidRPr="00D3055F">
              <w:rPr>
                <w:b w:val="0"/>
                <w:color w:val="244061" w:themeColor="accent1" w:themeShade="80"/>
                <w:spacing w:val="-10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многоквартирных</w:t>
            </w:r>
            <w:r w:rsidR="00D3055F" w:rsidRPr="00D3055F">
              <w:rPr>
                <w:b w:val="0"/>
                <w:color w:val="244061" w:themeColor="accent1" w:themeShade="80"/>
                <w:spacing w:val="-8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домов</w:t>
            </w:r>
            <w:r w:rsidR="00D3055F" w:rsidRPr="00D3055F">
              <w:rPr>
                <w:b w:val="0"/>
                <w:color w:val="244061" w:themeColor="accent1" w:themeShade="80"/>
                <w:spacing w:val="-10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>по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 xml:space="preserve"> ул.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Ленина,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д.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12А,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61,</w:t>
            </w:r>
            <w:r w:rsidR="00D3055F" w:rsidRPr="00D3055F">
              <w:rPr>
                <w:b w:val="0"/>
                <w:color w:val="244061" w:themeColor="accent1" w:themeShade="80"/>
                <w:spacing w:val="4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94,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96,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98,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100,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102,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104,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110,</w:t>
            </w:r>
            <w:r w:rsidR="00D3055F" w:rsidRPr="00D3055F">
              <w:rPr>
                <w:b w:val="0"/>
                <w:color w:val="244061" w:themeColor="accent1" w:themeShade="80"/>
                <w:spacing w:val="1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112,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116,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129,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153,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171,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 xml:space="preserve"> 261,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288,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290,</w:t>
            </w:r>
            <w:r w:rsidR="00D3055F" w:rsidRPr="00D3055F">
              <w:rPr>
                <w:b w:val="0"/>
                <w:color w:val="244061" w:themeColor="accent1" w:themeShade="80"/>
                <w:spacing w:val="-1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292,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380,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382,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384,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425;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 xml:space="preserve"> ул</w:t>
            </w:r>
            <w:proofErr w:type="gramStart"/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>.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Р</w:t>
            </w:r>
            <w:proofErr w:type="gramEnd"/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еволюции,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д.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8,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10;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ул.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Топольчанская</w:t>
            </w:r>
            <w:proofErr w:type="spellEnd"/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,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 xml:space="preserve"> д.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№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3,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5;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proofErr w:type="gramStart"/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ул.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Чернышевского,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д.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4,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 xml:space="preserve"> 6;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ул.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Пионерская,</w:t>
            </w:r>
            <w:r w:rsidR="00D3055F" w:rsidRPr="00D3055F">
              <w:rPr>
                <w:b w:val="0"/>
                <w:color w:val="244061" w:themeColor="accent1" w:themeShade="80"/>
                <w:spacing w:val="-1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д.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1,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3,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5;</w:t>
            </w:r>
            <w:r w:rsidR="00D3055F" w:rsidRPr="00D3055F">
              <w:rPr>
                <w:b w:val="0"/>
                <w:color w:val="244061" w:themeColor="accent1" w:themeShade="80"/>
                <w:spacing w:val="-6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>ул.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 xml:space="preserve"> Халтурина,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д.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46;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ул.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Чапаева,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д.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5,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7,</w:t>
            </w:r>
            <w:r w:rsidR="00D3055F" w:rsidRPr="00D3055F">
              <w:rPr>
                <w:b w:val="0"/>
                <w:color w:val="244061" w:themeColor="accent1" w:themeShade="80"/>
                <w:spacing w:val="-6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>9;</w:t>
            </w:r>
            <w:r w:rsidR="00D3055F" w:rsidRPr="000B5AB7">
              <w:rPr>
                <w:b w:val="0"/>
                <w:color w:val="244061" w:themeColor="accent1" w:themeShade="80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ул.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Некрасова,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д.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41;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ул.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им.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Радищева,</w:t>
            </w:r>
            <w:r w:rsidR="00D3055F" w:rsidRPr="000B5AB7">
              <w:rPr>
                <w:b w:val="0"/>
                <w:color w:val="244061" w:themeColor="accent1" w:themeShade="80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д.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31,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33;</w:t>
            </w:r>
            <w:r w:rsidR="00D3055F" w:rsidRPr="00D3055F">
              <w:rPr>
                <w:b w:val="0"/>
                <w:color w:val="244061" w:themeColor="accent1" w:themeShade="80"/>
                <w:spacing w:val="41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ул.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Интернациональная,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д.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 xml:space="preserve"> 18;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 xml:space="preserve"> ул.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Ипподромная,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д.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1А,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11,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13,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>15,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17,19;</w:t>
            </w:r>
            <w:r w:rsidR="00D3055F" w:rsidRPr="00D3055F">
              <w:rPr>
                <w:b w:val="0"/>
                <w:color w:val="244061" w:themeColor="accent1" w:themeShade="80"/>
                <w:spacing w:val="37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ул.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Коммунистическая,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д.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>18А,</w:t>
            </w:r>
            <w:r w:rsidR="00D3055F" w:rsidRPr="000B5AB7">
              <w:rPr>
                <w:b w:val="0"/>
                <w:color w:val="244061" w:themeColor="accent1" w:themeShade="80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18;</w:t>
            </w:r>
            <w:r w:rsidR="00D3055F" w:rsidRPr="00D3055F">
              <w:rPr>
                <w:b w:val="0"/>
                <w:color w:val="244061" w:themeColor="accent1" w:themeShade="80"/>
                <w:spacing w:val="-5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ул.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Луначарского,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д.</w:t>
            </w:r>
            <w:r w:rsidR="00D3055F" w:rsidRPr="00D3055F">
              <w:rPr>
                <w:b w:val="0"/>
                <w:color w:val="244061" w:themeColor="accent1" w:themeShade="80"/>
                <w:spacing w:val="-3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42;</w:t>
            </w:r>
            <w:proofErr w:type="gramEnd"/>
            <w:r w:rsidR="00D3055F" w:rsidRPr="00D3055F">
              <w:rPr>
                <w:b w:val="0"/>
                <w:color w:val="244061" w:themeColor="accent1" w:themeShade="80"/>
                <w:spacing w:val="-6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ул.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proofErr w:type="gramStart"/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Горная</w:t>
            </w:r>
            <w:proofErr w:type="gramEnd"/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,</w:t>
            </w:r>
            <w:r w:rsidRPr="00400F3E">
              <w:rPr>
                <w:b w:val="0"/>
                <w:color w:val="244061" w:themeColor="accent1" w:themeShade="80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д.</w:t>
            </w:r>
            <w:r w:rsidR="00D3055F" w:rsidRPr="00D3055F">
              <w:rPr>
                <w:b w:val="0"/>
                <w:color w:val="244061" w:themeColor="accent1" w:themeShade="80"/>
                <w:spacing w:val="-7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50</w:t>
            </w:r>
            <w:r w:rsidR="00D3055F" w:rsidRPr="00D3055F">
              <w:rPr>
                <w:b w:val="0"/>
                <w:color w:val="244061" w:themeColor="accent1" w:themeShade="80"/>
                <w:spacing w:val="-6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с</w:t>
            </w:r>
            <w:r w:rsidR="00D3055F" w:rsidRPr="00D3055F">
              <w:rPr>
                <w:b w:val="0"/>
                <w:color w:val="244061" w:themeColor="accent1" w:themeShade="80"/>
                <w:spacing w:val="-7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прилегающими</w:t>
            </w:r>
            <w:r w:rsidR="00D3055F" w:rsidRPr="00D3055F">
              <w:rPr>
                <w:b w:val="0"/>
                <w:color w:val="244061" w:themeColor="accent1" w:themeShade="80"/>
                <w:spacing w:val="-8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территориями),</w:t>
            </w:r>
            <w:r w:rsidR="00D3055F" w:rsidRPr="00D3055F">
              <w:rPr>
                <w:b w:val="0"/>
                <w:color w:val="244061" w:themeColor="accent1" w:themeShade="80"/>
                <w:spacing w:val="-6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10"/>
                <w:sz w:val="24"/>
                <w:szCs w:val="24"/>
              </w:rPr>
              <w:t>в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 xml:space="preserve"> том</w:t>
            </w:r>
            <w:r w:rsidR="00D3055F" w:rsidRPr="00D3055F">
              <w:rPr>
                <w:b w:val="0"/>
                <w:color w:val="244061" w:themeColor="accent1" w:themeShade="80"/>
                <w:spacing w:val="-7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числе</w:t>
            </w:r>
            <w:r w:rsidR="00D3055F" w:rsidRPr="00D3055F">
              <w:rPr>
                <w:b w:val="0"/>
                <w:color w:val="244061" w:themeColor="accent1" w:themeShade="80"/>
                <w:spacing w:val="-7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выполнение</w:t>
            </w:r>
            <w:r w:rsidR="00D3055F" w:rsidRPr="00D3055F">
              <w:rPr>
                <w:b w:val="0"/>
                <w:color w:val="244061" w:themeColor="accent1" w:themeShade="80"/>
                <w:spacing w:val="-8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строительно-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монтажных</w:t>
            </w:r>
            <w:r w:rsidR="00D3055F" w:rsidRPr="00D3055F">
              <w:rPr>
                <w:b w:val="0"/>
                <w:color w:val="244061" w:themeColor="accent1" w:themeShade="80"/>
                <w:spacing w:val="-6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работ</w:t>
            </w:r>
            <w:r w:rsidR="00D3055F" w:rsidRPr="00D3055F">
              <w:rPr>
                <w:b w:val="0"/>
                <w:color w:val="244061" w:themeColor="accent1" w:themeShade="80"/>
                <w:spacing w:val="-7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по</w:t>
            </w:r>
            <w:r w:rsidR="00D3055F" w:rsidRPr="00D3055F">
              <w:rPr>
                <w:b w:val="0"/>
                <w:color w:val="244061" w:themeColor="accent1" w:themeShade="80"/>
                <w:spacing w:val="-4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устройству</w:t>
            </w:r>
            <w:r w:rsidRPr="00400F3E">
              <w:rPr>
                <w:b w:val="0"/>
                <w:color w:val="244061" w:themeColor="accent1" w:themeShade="80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покрытий</w:t>
            </w:r>
            <w:r w:rsidR="00D3055F" w:rsidRPr="00D3055F">
              <w:rPr>
                <w:b w:val="0"/>
                <w:color w:val="244061" w:themeColor="accent1" w:themeShade="80"/>
                <w:spacing w:val="-7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тротуаров</w:t>
            </w:r>
            <w:r w:rsidR="00D3055F" w:rsidRPr="00D3055F">
              <w:rPr>
                <w:b w:val="0"/>
                <w:color w:val="244061" w:themeColor="accent1" w:themeShade="80"/>
                <w:spacing w:val="-7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и</w:t>
            </w:r>
            <w:r w:rsidR="00D3055F" w:rsidRPr="00D3055F">
              <w:rPr>
                <w:b w:val="0"/>
                <w:color w:val="244061" w:themeColor="accent1" w:themeShade="80"/>
                <w:spacing w:val="-7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дворовых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 xml:space="preserve"> проездов</w:t>
            </w:r>
            <w:r w:rsidR="00D3055F" w:rsidRPr="00D3055F">
              <w:rPr>
                <w:b w:val="0"/>
                <w:color w:val="244061" w:themeColor="accent1" w:themeShade="80"/>
                <w:spacing w:val="-9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с</w:t>
            </w:r>
            <w:r w:rsidR="00D3055F" w:rsidRPr="00D3055F">
              <w:rPr>
                <w:b w:val="0"/>
                <w:color w:val="244061" w:themeColor="accent1" w:themeShade="80"/>
                <w:spacing w:val="-7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установкой</w:t>
            </w:r>
            <w:r w:rsidR="00D3055F" w:rsidRPr="00D3055F">
              <w:rPr>
                <w:b w:val="0"/>
                <w:color w:val="244061" w:themeColor="accent1" w:themeShade="80"/>
                <w:spacing w:val="-6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z w:val="24"/>
                <w:szCs w:val="24"/>
              </w:rPr>
              <w:t>детских</w:t>
            </w:r>
            <w:r w:rsidR="00D3055F" w:rsidRPr="00D3055F">
              <w:rPr>
                <w:b w:val="0"/>
                <w:color w:val="244061" w:themeColor="accent1" w:themeShade="80"/>
                <w:spacing w:val="-7"/>
                <w:sz w:val="24"/>
                <w:szCs w:val="24"/>
              </w:rPr>
              <w:t xml:space="preserve"> </w:t>
            </w:r>
            <w:r w:rsidR="00D3055F" w:rsidRPr="00D3055F">
              <w:rPr>
                <w:b w:val="0"/>
                <w:color w:val="244061" w:themeColor="accent1" w:themeShade="80"/>
                <w:spacing w:val="-2"/>
                <w:sz w:val="24"/>
                <w:szCs w:val="24"/>
              </w:rPr>
              <w:t>игровых площадок»</w:t>
            </w:r>
          </w:p>
          <w:p w:rsidR="00890B0D" w:rsidRPr="001B0A84" w:rsidRDefault="00890B0D" w:rsidP="00400F3E">
            <w:pPr>
              <w:pStyle w:val="a8"/>
              <w:spacing w:before="0" w:beforeAutospacing="0" w:after="0" w:afterAutospacing="0"/>
              <w:jc w:val="both"/>
              <w:rPr>
                <w:iCs/>
                <w:color w:val="244061" w:themeColor="accent1" w:themeShade="80"/>
                <w:sz w:val="24"/>
                <w:szCs w:val="24"/>
              </w:rPr>
            </w:pPr>
          </w:p>
          <w:p w:rsidR="00912BBA" w:rsidRPr="001B0A84" w:rsidRDefault="00EE7778" w:rsidP="001B0A84">
            <w:pPr>
              <w:pStyle w:val="a4"/>
              <w:numPr>
                <w:ilvl w:val="0"/>
                <w:numId w:val="6"/>
              </w:numPr>
              <w:ind w:right="459"/>
              <w:jc w:val="both"/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</w:pPr>
            <w:proofErr w:type="gramStart"/>
            <w:r w:rsidRPr="001B0A8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>В целях достижения результатов государственной программы субъекта Российской Федерации от 20 ноября 2013 года №642-П «О государственной программе Саратовской области «Культура Саратовской области»</w:t>
            </w:r>
            <w:r w:rsidRPr="001B0A8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</w:t>
            </w:r>
            <w:r w:rsidRPr="001B0A8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 xml:space="preserve">были выделены денежные средства </w:t>
            </w:r>
            <w:r w:rsidRPr="001B0A8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«КДМЦ Базарно-Карабулакского МО» </w:t>
            </w:r>
            <w:r w:rsidRPr="001B0A8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 xml:space="preserve">в сумме – 222,2 тыс. руб., за счет  федерального бюджета – 197,8 тыс. руб., за счет областного бюджета – 24,4 тыс. руб.. Были приобретены: </w:t>
            </w:r>
            <w:r w:rsidR="00EB5CBD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активная 2-х полосная акустическая </w:t>
            </w:r>
            <w:r w:rsidRPr="001B0A8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система, радиосистема, микрофоны, 12-канальный микшер</w:t>
            </w:r>
            <w:proofErr w:type="gramEnd"/>
            <w:r w:rsidRPr="001B0A8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, </w:t>
            </w:r>
            <w:proofErr w:type="spellStart"/>
            <w:r w:rsidRPr="001B0A8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двухполосный</w:t>
            </w:r>
            <w:proofErr w:type="spellEnd"/>
            <w:r w:rsidRPr="001B0A8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монитор.</w:t>
            </w:r>
          </w:p>
          <w:p w:rsidR="006A310B" w:rsidRPr="001B0A84" w:rsidRDefault="006A310B" w:rsidP="00BD1B29">
            <w:pPr>
              <w:pStyle w:val="a8"/>
              <w:spacing w:before="0" w:beforeAutospacing="0" w:after="0" w:afterAutospacing="0"/>
              <w:ind w:firstLine="425"/>
              <w:jc w:val="both"/>
              <w:rPr>
                <w:iCs/>
                <w:color w:val="244061" w:themeColor="accent1" w:themeShade="80"/>
                <w:sz w:val="16"/>
                <w:szCs w:val="16"/>
              </w:rPr>
            </w:pPr>
          </w:p>
          <w:p w:rsidR="004362E7" w:rsidRPr="00BD1B29" w:rsidRDefault="00A358F8" w:rsidP="001B0A84">
            <w:pPr>
              <w:pStyle w:val="a8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b w:val="0"/>
                <w:iCs/>
                <w:color w:val="244061" w:themeColor="accent1" w:themeShade="80"/>
                <w:sz w:val="24"/>
                <w:szCs w:val="24"/>
              </w:rPr>
            </w:pPr>
            <w:r w:rsidRPr="001B0A84">
              <w:rPr>
                <w:b w:val="0"/>
                <w:color w:val="244061" w:themeColor="accent1" w:themeShade="80"/>
                <w:sz w:val="24"/>
                <w:szCs w:val="24"/>
              </w:rPr>
              <w:t>Расходы по ремонту и содер</w:t>
            </w:r>
            <w:r w:rsidR="00D96253" w:rsidRPr="001B0A84">
              <w:rPr>
                <w:b w:val="0"/>
                <w:color w:val="244061" w:themeColor="accent1" w:themeShade="80"/>
                <w:sz w:val="24"/>
                <w:szCs w:val="24"/>
              </w:rPr>
              <w:t>жанию автомобильных дорог в 202</w:t>
            </w:r>
            <w:r w:rsidR="00912BBA" w:rsidRPr="001B0A84">
              <w:rPr>
                <w:b w:val="0"/>
                <w:color w:val="244061" w:themeColor="accent1" w:themeShade="80"/>
                <w:sz w:val="24"/>
                <w:szCs w:val="24"/>
              </w:rPr>
              <w:t>4 году исполнены в сумме 6 056,2</w:t>
            </w:r>
            <w:r w:rsidRPr="00BD1B29">
              <w:rPr>
                <w:b w:val="0"/>
                <w:color w:val="244061" w:themeColor="accent1" w:themeShade="80"/>
                <w:sz w:val="24"/>
                <w:szCs w:val="24"/>
              </w:rPr>
              <w:t xml:space="preserve"> тыс. руб.</w:t>
            </w:r>
          </w:p>
          <w:p w:rsidR="004A2D64" w:rsidRPr="00BD1B29" w:rsidRDefault="004A2D64" w:rsidP="00BD1B29">
            <w:pPr>
              <w:pStyle w:val="a8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</w:p>
        </w:tc>
      </w:tr>
    </w:tbl>
    <w:p w:rsidR="00C436AE" w:rsidRDefault="00C436AE" w:rsidP="00A94DE5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C76DFD" w:rsidRPr="002936AF" w:rsidRDefault="00C76DFD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2936AF">
        <w:rPr>
          <w:b/>
          <w:color w:val="244061" w:themeColor="accent1" w:themeShade="80"/>
          <w:sz w:val="28"/>
          <w:szCs w:val="28"/>
          <w:u w:val="single"/>
        </w:rPr>
        <w:t xml:space="preserve">Показатели бюджета для граждан </w:t>
      </w:r>
    </w:p>
    <w:p w:rsidR="0064462B" w:rsidRPr="002936AF" w:rsidRDefault="0064462B" w:rsidP="00746CD1">
      <w:pPr>
        <w:ind w:firstLine="709"/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1234" w:type="dxa"/>
        <w:tblLayout w:type="fixed"/>
        <w:tblLook w:val="04A0"/>
      </w:tblPr>
      <w:tblGrid>
        <w:gridCol w:w="867"/>
        <w:gridCol w:w="5022"/>
        <w:gridCol w:w="1623"/>
        <w:gridCol w:w="1734"/>
        <w:gridCol w:w="1988"/>
      </w:tblGrid>
      <w:tr w:rsidR="00C76DFD" w:rsidRPr="002936AF" w:rsidTr="00FD0E72">
        <w:trPr>
          <w:cnfStyle w:val="100000000000"/>
          <w:trHeight w:val="560"/>
        </w:trPr>
        <w:tc>
          <w:tcPr>
            <w:cnfStyle w:val="001000000000"/>
            <w:tcW w:w="867" w:type="dxa"/>
            <w:vMerge w:val="restart"/>
          </w:tcPr>
          <w:p w:rsidR="00746CD1" w:rsidRPr="002936AF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</w:p>
          <w:p w:rsidR="00746CD1" w:rsidRPr="002936AF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</w:p>
          <w:p w:rsidR="00C76DFD" w:rsidRPr="002936AF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  <w:r w:rsidRPr="002936AF">
              <w:rPr>
                <w:b w:val="0"/>
                <w:i/>
                <w:color w:val="FFFFFF"/>
                <w:sz w:val="24"/>
                <w:szCs w:val="24"/>
              </w:rPr>
              <w:t>№</w:t>
            </w:r>
            <w:r w:rsidR="00C76DFD" w:rsidRPr="002936AF">
              <w:rPr>
                <w:b w:val="0"/>
                <w:i/>
                <w:color w:val="FFFFFF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76DFD" w:rsidRPr="002936AF">
              <w:rPr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  <w:proofErr w:type="gramEnd"/>
            <w:r w:rsidR="00C76DFD" w:rsidRPr="002936AF">
              <w:rPr>
                <w:b w:val="0"/>
                <w:i/>
                <w:color w:val="FFFFFF"/>
                <w:sz w:val="24"/>
                <w:szCs w:val="24"/>
              </w:rPr>
              <w:t>/</w:t>
            </w:r>
            <w:proofErr w:type="spellStart"/>
            <w:r w:rsidR="00C76DFD" w:rsidRPr="002936AF">
              <w:rPr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22" w:type="dxa"/>
            <w:vMerge w:val="restart"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2936AF">
              <w:rPr>
                <w:b w:val="0"/>
                <w:i/>
                <w:color w:val="FFFFF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623" w:type="dxa"/>
            <w:vMerge w:val="restart"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2936AF">
              <w:rPr>
                <w:b w:val="0"/>
                <w:i/>
                <w:color w:val="FFFFFF"/>
                <w:sz w:val="24"/>
                <w:szCs w:val="24"/>
              </w:rPr>
              <w:t>Ед. измерения</w:t>
            </w:r>
          </w:p>
        </w:tc>
        <w:tc>
          <w:tcPr>
            <w:tcW w:w="3722" w:type="dxa"/>
            <w:gridSpan w:val="2"/>
          </w:tcPr>
          <w:p w:rsidR="00C76DFD" w:rsidRPr="002936AF" w:rsidRDefault="00FC737D" w:rsidP="00AA010B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>
              <w:rPr>
                <w:b w:val="0"/>
                <w:i/>
                <w:color w:val="FFFFFF"/>
                <w:sz w:val="24"/>
                <w:szCs w:val="24"/>
              </w:rPr>
              <w:t>202</w:t>
            </w:r>
            <w:r w:rsidR="003858E7">
              <w:rPr>
                <w:b w:val="0"/>
                <w:i/>
                <w:color w:val="FFFFFF"/>
                <w:sz w:val="24"/>
                <w:szCs w:val="24"/>
              </w:rPr>
              <w:t>4</w:t>
            </w:r>
            <w:r w:rsidR="00C76DFD" w:rsidRPr="002936AF">
              <w:rPr>
                <w:b w:val="0"/>
                <w:i/>
                <w:color w:val="FFFFFF"/>
                <w:sz w:val="24"/>
                <w:szCs w:val="24"/>
              </w:rPr>
              <w:t xml:space="preserve"> год</w:t>
            </w:r>
          </w:p>
        </w:tc>
      </w:tr>
      <w:tr w:rsidR="00C76DFD" w:rsidRPr="002936AF" w:rsidTr="00FD0E72">
        <w:trPr>
          <w:cnfStyle w:val="000000100000"/>
          <w:trHeight w:val="1276"/>
        </w:trPr>
        <w:tc>
          <w:tcPr>
            <w:cnfStyle w:val="001000000000"/>
            <w:tcW w:w="867" w:type="dxa"/>
            <w:vMerge/>
          </w:tcPr>
          <w:p w:rsidR="00C76DFD" w:rsidRPr="002936AF" w:rsidRDefault="00C76DFD" w:rsidP="00C76DFD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ind w:left="-250" w:right="-142" w:firstLine="426"/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5022" w:type="dxa"/>
            <w:vMerge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623" w:type="dxa"/>
            <w:vMerge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34" w:type="dxa"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color w:val="244061" w:themeColor="accent1" w:themeShade="80"/>
                <w:sz w:val="24"/>
                <w:szCs w:val="24"/>
              </w:rPr>
            </w:pPr>
            <w:r w:rsidRPr="002936AF">
              <w:rPr>
                <w:b/>
                <w:i/>
                <w:color w:val="244061" w:themeColor="accent1" w:themeShade="80"/>
                <w:sz w:val="24"/>
                <w:szCs w:val="24"/>
              </w:rPr>
              <w:t>плановое значение</w:t>
            </w:r>
          </w:p>
        </w:tc>
        <w:tc>
          <w:tcPr>
            <w:tcW w:w="1988" w:type="dxa"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color w:val="244061" w:themeColor="accent1" w:themeShade="80"/>
                <w:sz w:val="24"/>
                <w:szCs w:val="24"/>
              </w:rPr>
            </w:pPr>
            <w:r w:rsidRPr="002936AF">
              <w:rPr>
                <w:b/>
                <w:i/>
                <w:color w:val="244061" w:themeColor="accent1" w:themeShade="80"/>
                <w:sz w:val="24"/>
                <w:szCs w:val="24"/>
              </w:rPr>
              <w:t>фактическое значение</w:t>
            </w:r>
          </w:p>
        </w:tc>
      </w:tr>
      <w:tr w:rsidR="00B45222" w:rsidRPr="0064462B" w:rsidTr="009537CB">
        <w:trPr>
          <w:trHeight w:val="564"/>
        </w:trPr>
        <w:tc>
          <w:tcPr>
            <w:cnfStyle w:val="001000000000"/>
            <w:tcW w:w="867" w:type="dxa"/>
          </w:tcPr>
          <w:p w:rsidR="00B45222" w:rsidRPr="002936AF" w:rsidRDefault="00B45222" w:rsidP="00C76DFD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ind w:left="-250" w:right="-142" w:firstLine="142"/>
              <w:jc w:val="center"/>
              <w:rPr>
                <w:i/>
                <w:sz w:val="24"/>
                <w:szCs w:val="24"/>
              </w:rPr>
            </w:pPr>
            <w:r w:rsidRPr="002936AF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5022" w:type="dxa"/>
          </w:tcPr>
          <w:p w:rsidR="00B45222" w:rsidRPr="002936AF" w:rsidRDefault="00B45222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2936AF">
              <w:rPr>
                <w:i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623" w:type="dxa"/>
          </w:tcPr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B45222" w:rsidRPr="002936AF" w:rsidRDefault="00B45222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2936AF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34" w:type="dxa"/>
            <w:vAlign w:val="bottom"/>
          </w:tcPr>
          <w:p w:rsidR="00B45222" w:rsidRPr="00124D20" w:rsidRDefault="0013427B" w:rsidP="00B45222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11,6</w:t>
            </w:r>
          </w:p>
        </w:tc>
        <w:tc>
          <w:tcPr>
            <w:tcW w:w="1988" w:type="dxa"/>
            <w:vAlign w:val="bottom"/>
          </w:tcPr>
          <w:p w:rsidR="00B45222" w:rsidRPr="00124D20" w:rsidRDefault="0013427B" w:rsidP="00B45222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12,3</w:t>
            </w:r>
          </w:p>
        </w:tc>
      </w:tr>
      <w:tr w:rsidR="00B45222" w:rsidRPr="0064462B" w:rsidTr="009537CB">
        <w:trPr>
          <w:cnfStyle w:val="000000100000"/>
          <w:trHeight w:val="544"/>
        </w:trPr>
        <w:tc>
          <w:tcPr>
            <w:cnfStyle w:val="001000000000"/>
            <w:tcW w:w="867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5022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623" w:type="dxa"/>
          </w:tcPr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34" w:type="dxa"/>
            <w:vAlign w:val="bottom"/>
          </w:tcPr>
          <w:p w:rsidR="00B45222" w:rsidRPr="00124D20" w:rsidRDefault="0013427B" w:rsidP="00B45222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988" w:type="dxa"/>
            <w:vAlign w:val="bottom"/>
          </w:tcPr>
          <w:p w:rsidR="00B45222" w:rsidRPr="00124D20" w:rsidRDefault="0013427B" w:rsidP="00B45222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11,0</w:t>
            </w:r>
          </w:p>
        </w:tc>
      </w:tr>
      <w:tr w:rsidR="00B45222" w:rsidRPr="0064462B" w:rsidTr="009537CB">
        <w:trPr>
          <w:trHeight w:val="822"/>
        </w:trPr>
        <w:tc>
          <w:tcPr>
            <w:cnfStyle w:val="001000000000"/>
            <w:tcW w:w="867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5022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623" w:type="dxa"/>
          </w:tcPr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34" w:type="dxa"/>
            <w:vAlign w:val="bottom"/>
          </w:tcPr>
          <w:p w:rsidR="00B45222" w:rsidRPr="00124D20" w:rsidRDefault="0013427B" w:rsidP="00B45222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7 455,2</w:t>
            </w:r>
          </w:p>
        </w:tc>
        <w:tc>
          <w:tcPr>
            <w:tcW w:w="1988" w:type="dxa"/>
            <w:vAlign w:val="bottom"/>
          </w:tcPr>
          <w:p w:rsidR="00B45222" w:rsidRPr="00124D20" w:rsidRDefault="0013427B" w:rsidP="00B45222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7 430,2</w:t>
            </w:r>
          </w:p>
        </w:tc>
      </w:tr>
      <w:tr w:rsidR="00B45222" w:rsidRPr="0064462B" w:rsidTr="009537CB">
        <w:trPr>
          <w:cnfStyle w:val="000000100000"/>
          <w:trHeight w:val="834"/>
        </w:trPr>
        <w:tc>
          <w:tcPr>
            <w:cnfStyle w:val="001000000000"/>
            <w:tcW w:w="867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5022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623" w:type="dxa"/>
          </w:tcPr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34" w:type="dxa"/>
            <w:vAlign w:val="bottom"/>
          </w:tcPr>
          <w:p w:rsidR="00B45222" w:rsidRPr="00124D20" w:rsidRDefault="0013427B" w:rsidP="00B45222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1 779,7</w:t>
            </w:r>
          </w:p>
        </w:tc>
        <w:tc>
          <w:tcPr>
            <w:tcW w:w="1988" w:type="dxa"/>
            <w:vAlign w:val="bottom"/>
          </w:tcPr>
          <w:p w:rsidR="00B45222" w:rsidRPr="00124D20" w:rsidRDefault="0013427B" w:rsidP="00B45222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1 779,7</w:t>
            </w:r>
          </w:p>
        </w:tc>
      </w:tr>
      <w:tr w:rsidR="00C76DFD" w:rsidRPr="0064462B" w:rsidTr="009537CB">
        <w:trPr>
          <w:trHeight w:val="1241"/>
        </w:trPr>
        <w:tc>
          <w:tcPr>
            <w:cnfStyle w:val="001000000000"/>
            <w:tcW w:w="867" w:type="dxa"/>
          </w:tcPr>
          <w:p w:rsidR="00C76DFD" w:rsidRPr="0064462B" w:rsidRDefault="00124D20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  <w:tc>
          <w:tcPr>
            <w:tcW w:w="5022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623" w:type="dxa"/>
          </w:tcPr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000000"/>
              <w:rPr>
                <w:i/>
                <w:sz w:val="24"/>
                <w:szCs w:val="24"/>
                <w:highlight w:val="yellow"/>
              </w:rPr>
            </w:pPr>
            <w:r w:rsidRPr="0064462B">
              <w:rPr>
                <w:i/>
                <w:sz w:val="24"/>
                <w:szCs w:val="24"/>
              </w:rPr>
              <w:t>%</w:t>
            </w:r>
          </w:p>
        </w:tc>
        <w:tc>
          <w:tcPr>
            <w:tcW w:w="1734" w:type="dxa"/>
          </w:tcPr>
          <w:p w:rsidR="00C76DFD" w:rsidRPr="00E62EE1" w:rsidRDefault="00F021F8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63</w:t>
            </w:r>
          </w:p>
        </w:tc>
        <w:tc>
          <w:tcPr>
            <w:tcW w:w="1988" w:type="dxa"/>
          </w:tcPr>
          <w:p w:rsidR="00C76DFD" w:rsidRPr="00E62EE1" w:rsidRDefault="00F021F8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63</w:t>
            </w:r>
          </w:p>
        </w:tc>
      </w:tr>
      <w:tr w:rsidR="00C76DFD" w:rsidRPr="0064462B" w:rsidTr="009537CB">
        <w:trPr>
          <w:cnfStyle w:val="000000100000"/>
          <w:trHeight w:val="934"/>
        </w:trPr>
        <w:tc>
          <w:tcPr>
            <w:cnfStyle w:val="001000000000"/>
            <w:tcW w:w="867" w:type="dxa"/>
          </w:tcPr>
          <w:p w:rsidR="00C76DFD" w:rsidRPr="0064462B" w:rsidRDefault="00124D20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</w:p>
        </w:tc>
        <w:tc>
          <w:tcPr>
            <w:tcW w:w="5022" w:type="dxa"/>
          </w:tcPr>
          <w:p w:rsidR="00C76DFD" w:rsidRPr="0064462B" w:rsidRDefault="00C76DFD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 xml:space="preserve">Объем незавершенного строительства, осуществляемого за счет средств бюджета муниципального </w:t>
            </w:r>
            <w:r w:rsidR="001739A2" w:rsidRPr="0064462B">
              <w:rPr>
                <w:i/>
                <w:sz w:val="24"/>
                <w:szCs w:val="24"/>
              </w:rPr>
              <w:t>образования</w:t>
            </w:r>
          </w:p>
        </w:tc>
        <w:tc>
          <w:tcPr>
            <w:tcW w:w="1623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34" w:type="dxa"/>
          </w:tcPr>
          <w:p w:rsidR="00C76DFD" w:rsidRPr="006916D5" w:rsidRDefault="00A94DE5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137 212,1</w:t>
            </w:r>
          </w:p>
        </w:tc>
        <w:tc>
          <w:tcPr>
            <w:tcW w:w="1988" w:type="dxa"/>
          </w:tcPr>
          <w:p w:rsidR="00C76DFD" w:rsidRPr="006916D5" w:rsidRDefault="00A94DE5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137 212,1</w:t>
            </w:r>
          </w:p>
        </w:tc>
      </w:tr>
    </w:tbl>
    <w:p w:rsidR="00C76DFD" w:rsidRPr="005F3320" w:rsidRDefault="00C76DFD">
      <w:pPr>
        <w:spacing w:after="200" w:line="276" w:lineRule="auto"/>
        <w:rPr>
          <w:sz w:val="28"/>
          <w:szCs w:val="28"/>
        </w:rPr>
      </w:pPr>
      <w:r w:rsidRPr="005F3320">
        <w:rPr>
          <w:sz w:val="28"/>
          <w:szCs w:val="28"/>
        </w:rPr>
        <w:br w:type="page"/>
      </w:r>
    </w:p>
    <w:p w:rsidR="004B7A08" w:rsidRPr="0064462B" w:rsidRDefault="004B7A08" w:rsidP="004B7A08">
      <w:pPr>
        <w:jc w:val="center"/>
        <w:rPr>
          <w:color w:val="244061" w:themeColor="accent1" w:themeShade="80"/>
          <w:sz w:val="28"/>
          <w:szCs w:val="28"/>
          <w:u w:val="single"/>
        </w:rPr>
      </w:pPr>
      <w:r w:rsidRPr="00CC6F9B">
        <w:rPr>
          <w:b/>
          <w:bCs/>
          <w:iCs/>
          <w:color w:val="244061" w:themeColor="accent1" w:themeShade="80"/>
          <w:sz w:val="28"/>
          <w:szCs w:val="28"/>
          <w:u w:val="single"/>
        </w:rPr>
        <w:lastRenderedPageBreak/>
        <w:t xml:space="preserve">Доходы бюджета </w:t>
      </w:r>
      <w:r w:rsidR="00EB5CBD">
        <w:rPr>
          <w:b/>
          <w:bCs/>
          <w:i/>
          <w:iCs/>
          <w:color w:val="244061" w:themeColor="accent1" w:themeShade="80"/>
          <w:sz w:val="28"/>
          <w:szCs w:val="28"/>
          <w:u w:val="single"/>
        </w:rPr>
        <w:t>за 2024</w:t>
      </w:r>
      <w:r w:rsidRPr="0064462B">
        <w:rPr>
          <w:b/>
          <w:bCs/>
          <w:i/>
          <w:i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4B7A08" w:rsidRPr="0064462B" w:rsidRDefault="004B7A08" w:rsidP="004B7A08">
      <w:pPr>
        <w:jc w:val="center"/>
        <w:rPr>
          <w:b/>
          <w:bCs/>
          <w:i/>
          <w:iCs/>
        </w:rPr>
      </w:pPr>
    </w:p>
    <w:tbl>
      <w:tblPr>
        <w:tblStyle w:val="3-1"/>
        <w:tblW w:w="11022" w:type="dxa"/>
        <w:tblLook w:val="00A0"/>
      </w:tblPr>
      <w:tblGrid>
        <w:gridCol w:w="729"/>
        <w:gridCol w:w="5920"/>
        <w:gridCol w:w="1526"/>
        <w:gridCol w:w="1526"/>
        <w:gridCol w:w="1321"/>
      </w:tblGrid>
      <w:tr w:rsidR="004B7A08" w:rsidRPr="00C50AD7" w:rsidTr="00912BBA">
        <w:trPr>
          <w:cnfStyle w:val="100000000000"/>
        </w:trPr>
        <w:tc>
          <w:tcPr>
            <w:cnfStyle w:val="001000000000"/>
            <w:tcW w:w="729" w:type="dxa"/>
          </w:tcPr>
          <w:p w:rsidR="004B7A08" w:rsidRPr="00C50AD7" w:rsidRDefault="004B7A08" w:rsidP="00912BBA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 xml:space="preserve">№ </w:t>
            </w:r>
            <w:proofErr w:type="spellStart"/>
            <w:proofErr w:type="gramStart"/>
            <w:r w:rsidRPr="00C50AD7">
              <w:rPr>
                <w:b w:val="0"/>
                <w:bCs w:val="0"/>
                <w:iCs/>
              </w:rPr>
              <w:t>п</w:t>
            </w:r>
            <w:proofErr w:type="spellEnd"/>
            <w:proofErr w:type="gramEnd"/>
            <w:r w:rsidRPr="00C50AD7">
              <w:rPr>
                <w:b w:val="0"/>
                <w:bCs w:val="0"/>
                <w:iCs/>
              </w:rPr>
              <w:t>/</w:t>
            </w:r>
            <w:proofErr w:type="spellStart"/>
            <w:r w:rsidRPr="00C50AD7">
              <w:rPr>
                <w:b w:val="0"/>
                <w:bCs w:val="0"/>
                <w:iCs/>
              </w:rPr>
              <w:t>п</w:t>
            </w:r>
            <w:proofErr w:type="spellEnd"/>
          </w:p>
        </w:tc>
        <w:tc>
          <w:tcPr>
            <w:cnfStyle w:val="000010000000"/>
            <w:tcW w:w="5920" w:type="dxa"/>
          </w:tcPr>
          <w:p w:rsidR="004B7A08" w:rsidRPr="00C50AD7" w:rsidRDefault="004B7A08" w:rsidP="00912BBA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Наименование  показателя</w:t>
            </w:r>
          </w:p>
        </w:tc>
        <w:tc>
          <w:tcPr>
            <w:tcW w:w="1526" w:type="dxa"/>
            <w:vAlign w:val="center"/>
          </w:tcPr>
          <w:p w:rsidR="004B7A08" w:rsidRPr="0064462B" w:rsidRDefault="004B7A08" w:rsidP="00912BBA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cnfStyle w:val="000010000000"/>
            <w:tcW w:w="1526" w:type="dxa"/>
            <w:vAlign w:val="center"/>
          </w:tcPr>
          <w:p w:rsidR="004B7A08" w:rsidRPr="0064462B" w:rsidRDefault="004B7A08" w:rsidP="00912BBA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321" w:type="dxa"/>
          </w:tcPr>
          <w:p w:rsidR="004B7A08" w:rsidRPr="00C50AD7" w:rsidRDefault="004B7A08" w:rsidP="00912BBA">
            <w:pPr>
              <w:jc w:val="center"/>
              <w:cnfStyle w:val="100000000000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% исполнения</w:t>
            </w:r>
          </w:p>
        </w:tc>
      </w:tr>
      <w:tr w:rsidR="004B7A08" w:rsidRPr="00C50AD7" w:rsidTr="00912BBA">
        <w:trPr>
          <w:cnfStyle w:val="000000100000"/>
        </w:trPr>
        <w:tc>
          <w:tcPr>
            <w:cnfStyle w:val="001000000000"/>
            <w:tcW w:w="729" w:type="dxa"/>
          </w:tcPr>
          <w:p w:rsidR="004B7A08" w:rsidRPr="0030004F" w:rsidRDefault="004B7A08" w:rsidP="00912BBA">
            <w:pPr>
              <w:jc w:val="center"/>
              <w:rPr>
                <w:bCs w:val="0"/>
                <w:iCs/>
              </w:rPr>
            </w:pPr>
            <w:r w:rsidRPr="0030004F">
              <w:rPr>
                <w:bCs w:val="0"/>
                <w:iCs/>
              </w:rPr>
              <w:t>1.</w:t>
            </w:r>
          </w:p>
        </w:tc>
        <w:tc>
          <w:tcPr>
            <w:cnfStyle w:val="000010000000"/>
            <w:tcW w:w="5920" w:type="dxa"/>
          </w:tcPr>
          <w:p w:rsidR="004B7A08" w:rsidRPr="00C50AD7" w:rsidRDefault="004B7A08" w:rsidP="00912BBA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Налоговые доходы всего</w:t>
            </w:r>
          </w:p>
        </w:tc>
        <w:tc>
          <w:tcPr>
            <w:tcW w:w="1526" w:type="dxa"/>
          </w:tcPr>
          <w:p w:rsidR="004B7A08" w:rsidRPr="002D16C1" w:rsidRDefault="00B5411F" w:rsidP="00912BBA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41 996,1</w:t>
            </w:r>
          </w:p>
        </w:tc>
        <w:tc>
          <w:tcPr>
            <w:cnfStyle w:val="000010000000"/>
            <w:tcW w:w="1526" w:type="dxa"/>
          </w:tcPr>
          <w:p w:rsidR="004B7A08" w:rsidRPr="002D16C1" w:rsidRDefault="00B5411F" w:rsidP="00912BBA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47 681,2</w:t>
            </w:r>
          </w:p>
        </w:tc>
        <w:tc>
          <w:tcPr>
            <w:tcW w:w="1321" w:type="dxa"/>
          </w:tcPr>
          <w:p w:rsidR="004B7A08" w:rsidRPr="002D16C1" w:rsidRDefault="00B5411F" w:rsidP="00912BBA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113,5</w:t>
            </w:r>
          </w:p>
        </w:tc>
      </w:tr>
      <w:tr w:rsidR="004B7A08" w:rsidRPr="00C50AD7" w:rsidTr="00912BBA">
        <w:tc>
          <w:tcPr>
            <w:cnfStyle w:val="001000000000"/>
            <w:tcW w:w="729" w:type="dxa"/>
          </w:tcPr>
          <w:p w:rsidR="004B7A08" w:rsidRPr="0030004F" w:rsidRDefault="004B7A08" w:rsidP="00912BBA">
            <w:pPr>
              <w:jc w:val="center"/>
              <w:rPr>
                <w:iCs/>
              </w:rPr>
            </w:pPr>
            <w:r w:rsidRPr="0030004F">
              <w:rPr>
                <w:iCs/>
              </w:rPr>
              <w:t>1.1</w:t>
            </w:r>
          </w:p>
        </w:tc>
        <w:tc>
          <w:tcPr>
            <w:cnfStyle w:val="000010000000"/>
            <w:tcW w:w="5920" w:type="dxa"/>
          </w:tcPr>
          <w:p w:rsidR="004B7A08" w:rsidRPr="00C50AD7" w:rsidRDefault="004B7A08" w:rsidP="00912BBA">
            <w:pPr>
              <w:rPr>
                <w:iCs/>
              </w:rPr>
            </w:pPr>
            <w:r w:rsidRPr="00C50AD7">
              <w:rPr>
                <w:iCs/>
              </w:rPr>
              <w:t>Налог на доходы физических лиц</w:t>
            </w:r>
          </w:p>
        </w:tc>
        <w:tc>
          <w:tcPr>
            <w:tcW w:w="1526" w:type="dxa"/>
          </w:tcPr>
          <w:p w:rsidR="004B7A08" w:rsidRPr="002D16C1" w:rsidRDefault="00EB5CBD" w:rsidP="00912BBA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16</w:t>
            </w:r>
            <w:r w:rsidR="00B5411F">
              <w:rPr>
                <w:iCs/>
              </w:rPr>
              <w:t xml:space="preserve"> </w:t>
            </w:r>
            <w:r>
              <w:rPr>
                <w:iCs/>
              </w:rPr>
              <w:t>175,8</w:t>
            </w:r>
          </w:p>
        </w:tc>
        <w:tc>
          <w:tcPr>
            <w:cnfStyle w:val="000010000000"/>
            <w:tcW w:w="1526" w:type="dxa"/>
          </w:tcPr>
          <w:p w:rsidR="004B7A08" w:rsidRPr="002D16C1" w:rsidRDefault="00EB5CBD" w:rsidP="00912BBA">
            <w:pPr>
              <w:jc w:val="center"/>
              <w:rPr>
                <w:iCs/>
              </w:rPr>
            </w:pPr>
            <w:r>
              <w:rPr>
                <w:iCs/>
              </w:rPr>
              <w:t>18</w:t>
            </w:r>
            <w:r w:rsidR="00B5411F">
              <w:rPr>
                <w:iCs/>
              </w:rPr>
              <w:t xml:space="preserve"> </w:t>
            </w:r>
            <w:r>
              <w:rPr>
                <w:iCs/>
              </w:rPr>
              <w:t>210,3</w:t>
            </w:r>
          </w:p>
        </w:tc>
        <w:tc>
          <w:tcPr>
            <w:tcW w:w="1321" w:type="dxa"/>
          </w:tcPr>
          <w:p w:rsidR="004B7A08" w:rsidRPr="002D16C1" w:rsidRDefault="00EB5CBD" w:rsidP="00912BBA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112,6</w:t>
            </w:r>
          </w:p>
        </w:tc>
      </w:tr>
      <w:tr w:rsidR="004B7A08" w:rsidRPr="00C50AD7" w:rsidTr="00912BBA">
        <w:trPr>
          <w:cnfStyle w:val="000000100000"/>
        </w:trPr>
        <w:tc>
          <w:tcPr>
            <w:cnfStyle w:val="001000000000"/>
            <w:tcW w:w="729" w:type="dxa"/>
          </w:tcPr>
          <w:p w:rsidR="004B7A08" w:rsidRPr="0030004F" w:rsidRDefault="004B7A08" w:rsidP="00912BBA">
            <w:pPr>
              <w:jc w:val="center"/>
              <w:rPr>
                <w:iCs/>
              </w:rPr>
            </w:pPr>
            <w:r w:rsidRPr="0030004F">
              <w:rPr>
                <w:iCs/>
              </w:rPr>
              <w:t>1.2</w:t>
            </w:r>
          </w:p>
        </w:tc>
        <w:tc>
          <w:tcPr>
            <w:cnfStyle w:val="000010000000"/>
            <w:tcW w:w="5920" w:type="dxa"/>
          </w:tcPr>
          <w:p w:rsidR="004B7A08" w:rsidRPr="00C50AD7" w:rsidRDefault="004B7A08" w:rsidP="00912BBA">
            <w:pPr>
              <w:rPr>
                <w:iCs/>
              </w:rPr>
            </w:pPr>
            <w:r w:rsidRPr="00C50AD7">
              <w:rPr>
                <w:iCs/>
              </w:rPr>
              <w:t>Акцизы на нефтепродукты</w:t>
            </w:r>
          </w:p>
        </w:tc>
        <w:tc>
          <w:tcPr>
            <w:tcW w:w="1526" w:type="dxa"/>
          </w:tcPr>
          <w:p w:rsidR="004B7A08" w:rsidRPr="002D16C1" w:rsidRDefault="00EB5CBD" w:rsidP="00912BBA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3</w:t>
            </w:r>
            <w:r w:rsidR="00B5411F">
              <w:rPr>
                <w:iCs/>
              </w:rPr>
              <w:t xml:space="preserve"> </w:t>
            </w:r>
            <w:r>
              <w:rPr>
                <w:iCs/>
              </w:rPr>
              <w:t>173,3</w:t>
            </w:r>
          </w:p>
        </w:tc>
        <w:tc>
          <w:tcPr>
            <w:cnfStyle w:val="000010000000"/>
            <w:tcW w:w="1526" w:type="dxa"/>
          </w:tcPr>
          <w:p w:rsidR="004B7A08" w:rsidRPr="002D16C1" w:rsidRDefault="00EB5CBD" w:rsidP="00912BBA">
            <w:pPr>
              <w:jc w:val="center"/>
              <w:rPr>
                <w:iCs/>
              </w:rPr>
            </w:pPr>
            <w:r>
              <w:rPr>
                <w:iCs/>
              </w:rPr>
              <w:t>3</w:t>
            </w:r>
            <w:r w:rsidR="00B5411F">
              <w:rPr>
                <w:iCs/>
              </w:rPr>
              <w:t xml:space="preserve"> </w:t>
            </w:r>
            <w:r>
              <w:rPr>
                <w:iCs/>
              </w:rPr>
              <w:t>403,9</w:t>
            </w:r>
          </w:p>
        </w:tc>
        <w:tc>
          <w:tcPr>
            <w:tcW w:w="1321" w:type="dxa"/>
          </w:tcPr>
          <w:p w:rsidR="004B7A08" w:rsidRPr="002D16C1" w:rsidRDefault="00EB5CBD" w:rsidP="00912BBA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107,3</w:t>
            </w:r>
          </w:p>
        </w:tc>
      </w:tr>
      <w:tr w:rsidR="004B7A08" w:rsidRPr="00C50AD7" w:rsidTr="00912BBA">
        <w:tc>
          <w:tcPr>
            <w:cnfStyle w:val="001000000000"/>
            <w:tcW w:w="729" w:type="dxa"/>
          </w:tcPr>
          <w:p w:rsidR="004B7A08" w:rsidRPr="0030004F" w:rsidRDefault="004B7A08" w:rsidP="00912BBA">
            <w:pPr>
              <w:jc w:val="center"/>
              <w:rPr>
                <w:iCs/>
              </w:rPr>
            </w:pPr>
            <w:r w:rsidRPr="0030004F">
              <w:rPr>
                <w:iCs/>
              </w:rPr>
              <w:t>1.3</w:t>
            </w:r>
          </w:p>
        </w:tc>
        <w:tc>
          <w:tcPr>
            <w:cnfStyle w:val="000010000000"/>
            <w:tcW w:w="5920" w:type="dxa"/>
          </w:tcPr>
          <w:p w:rsidR="004B7A08" w:rsidRPr="00C50AD7" w:rsidRDefault="004B7A08" w:rsidP="00912BBA">
            <w:pPr>
              <w:rPr>
                <w:iCs/>
              </w:rPr>
            </w:pPr>
            <w:r w:rsidRPr="00C50AD7">
              <w:rPr>
                <w:iCs/>
              </w:rPr>
              <w:t>Единый с</w:t>
            </w:r>
            <w:r>
              <w:rPr>
                <w:iCs/>
              </w:rPr>
              <w:t>ельскохозяйственный налог</w:t>
            </w:r>
          </w:p>
        </w:tc>
        <w:tc>
          <w:tcPr>
            <w:tcW w:w="1526" w:type="dxa"/>
          </w:tcPr>
          <w:p w:rsidR="004B7A08" w:rsidRPr="002D16C1" w:rsidRDefault="00EB5CBD" w:rsidP="00912BBA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990,0</w:t>
            </w:r>
          </w:p>
        </w:tc>
        <w:tc>
          <w:tcPr>
            <w:cnfStyle w:val="000010000000"/>
            <w:tcW w:w="1526" w:type="dxa"/>
          </w:tcPr>
          <w:p w:rsidR="004B7A08" w:rsidRPr="002D16C1" w:rsidRDefault="00EB5CBD" w:rsidP="00912BBA">
            <w:pPr>
              <w:jc w:val="center"/>
              <w:rPr>
                <w:iCs/>
              </w:rPr>
            </w:pPr>
            <w:r>
              <w:rPr>
                <w:iCs/>
              </w:rPr>
              <w:t>1</w:t>
            </w:r>
            <w:r w:rsidR="00B5411F">
              <w:rPr>
                <w:iCs/>
              </w:rPr>
              <w:t xml:space="preserve"> </w:t>
            </w:r>
            <w:r>
              <w:rPr>
                <w:iCs/>
              </w:rPr>
              <w:t>011,2</w:t>
            </w:r>
          </w:p>
        </w:tc>
        <w:tc>
          <w:tcPr>
            <w:tcW w:w="1321" w:type="dxa"/>
          </w:tcPr>
          <w:p w:rsidR="004B7A08" w:rsidRPr="002D16C1" w:rsidRDefault="00EB5CBD" w:rsidP="00912BBA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102,1</w:t>
            </w:r>
          </w:p>
        </w:tc>
      </w:tr>
      <w:tr w:rsidR="004B7A08" w:rsidRPr="00C50AD7" w:rsidTr="00912BBA">
        <w:trPr>
          <w:cnfStyle w:val="000000100000"/>
        </w:trPr>
        <w:tc>
          <w:tcPr>
            <w:cnfStyle w:val="001000000000"/>
            <w:tcW w:w="729" w:type="dxa"/>
          </w:tcPr>
          <w:p w:rsidR="004B7A08" w:rsidRPr="0030004F" w:rsidRDefault="004B7A08" w:rsidP="00912BBA">
            <w:pPr>
              <w:jc w:val="center"/>
              <w:rPr>
                <w:iCs/>
              </w:rPr>
            </w:pPr>
            <w:r w:rsidRPr="0030004F">
              <w:rPr>
                <w:iCs/>
              </w:rPr>
              <w:t>1.4</w:t>
            </w:r>
          </w:p>
        </w:tc>
        <w:tc>
          <w:tcPr>
            <w:cnfStyle w:val="000010000000"/>
            <w:tcW w:w="5920" w:type="dxa"/>
          </w:tcPr>
          <w:p w:rsidR="004B7A08" w:rsidRPr="00C50AD7" w:rsidRDefault="004B7A08" w:rsidP="00912BBA">
            <w:pPr>
              <w:rPr>
                <w:iCs/>
              </w:rPr>
            </w:pPr>
            <w:r>
              <w:rPr>
                <w:iCs/>
              </w:rPr>
              <w:t xml:space="preserve">Налог на имущество физических </w:t>
            </w:r>
            <w:r w:rsidRPr="00C50AD7">
              <w:rPr>
                <w:iCs/>
              </w:rPr>
              <w:t xml:space="preserve"> лиц</w:t>
            </w:r>
          </w:p>
        </w:tc>
        <w:tc>
          <w:tcPr>
            <w:tcW w:w="1526" w:type="dxa"/>
          </w:tcPr>
          <w:p w:rsidR="004B7A08" w:rsidRPr="002D16C1" w:rsidRDefault="00EB5CBD" w:rsidP="00912BBA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7</w:t>
            </w:r>
            <w:r w:rsidR="00B5411F">
              <w:rPr>
                <w:iCs/>
              </w:rPr>
              <w:t xml:space="preserve"> </w:t>
            </w:r>
            <w:r>
              <w:rPr>
                <w:iCs/>
              </w:rPr>
              <w:t>186,0</w:t>
            </w:r>
          </w:p>
        </w:tc>
        <w:tc>
          <w:tcPr>
            <w:cnfStyle w:val="000010000000"/>
            <w:tcW w:w="1526" w:type="dxa"/>
          </w:tcPr>
          <w:p w:rsidR="004B7A08" w:rsidRPr="002D16C1" w:rsidRDefault="00EB5CBD" w:rsidP="00912BBA">
            <w:pPr>
              <w:jc w:val="center"/>
              <w:rPr>
                <w:iCs/>
              </w:rPr>
            </w:pPr>
            <w:r>
              <w:rPr>
                <w:iCs/>
              </w:rPr>
              <w:t>10</w:t>
            </w:r>
            <w:r w:rsidR="00B5411F">
              <w:rPr>
                <w:iCs/>
              </w:rPr>
              <w:t xml:space="preserve"> </w:t>
            </w:r>
            <w:r>
              <w:rPr>
                <w:iCs/>
              </w:rPr>
              <w:t>237,6</w:t>
            </w:r>
          </w:p>
        </w:tc>
        <w:tc>
          <w:tcPr>
            <w:tcW w:w="1321" w:type="dxa"/>
          </w:tcPr>
          <w:p w:rsidR="004B7A08" w:rsidRPr="002D16C1" w:rsidRDefault="00EB5CBD" w:rsidP="00912BBA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142,5</w:t>
            </w:r>
          </w:p>
        </w:tc>
      </w:tr>
      <w:tr w:rsidR="004B7A08" w:rsidRPr="00C50AD7" w:rsidTr="00912BBA">
        <w:tc>
          <w:tcPr>
            <w:cnfStyle w:val="001000000000"/>
            <w:tcW w:w="729" w:type="dxa"/>
          </w:tcPr>
          <w:p w:rsidR="004B7A08" w:rsidRPr="0030004F" w:rsidRDefault="004B7A08" w:rsidP="00912BBA">
            <w:pPr>
              <w:jc w:val="center"/>
              <w:rPr>
                <w:iCs/>
              </w:rPr>
            </w:pPr>
            <w:r w:rsidRPr="0030004F">
              <w:rPr>
                <w:iCs/>
              </w:rPr>
              <w:t>1.5</w:t>
            </w:r>
          </w:p>
        </w:tc>
        <w:tc>
          <w:tcPr>
            <w:cnfStyle w:val="000010000000"/>
            <w:tcW w:w="5920" w:type="dxa"/>
          </w:tcPr>
          <w:p w:rsidR="004B7A08" w:rsidRPr="00C50AD7" w:rsidRDefault="004B7A08" w:rsidP="00912BBA">
            <w:pPr>
              <w:rPr>
                <w:iCs/>
              </w:rPr>
            </w:pPr>
            <w:r w:rsidRPr="00C50AD7">
              <w:rPr>
                <w:iCs/>
              </w:rPr>
              <w:t>Земельный налог</w:t>
            </w:r>
          </w:p>
        </w:tc>
        <w:tc>
          <w:tcPr>
            <w:tcW w:w="1526" w:type="dxa"/>
          </w:tcPr>
          <w:p w:rsidR="004B7A08" w:rsidRPr="002D16C1" w:rsidRDefault="00EB5CBD" w:rsidP="00912BBA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4</w:t>
            </w:r>
            <w:r w:rsidR="00B5411F">
              <w:rPr>
                <w:iCs/>
              </w:rPr>
              <w:t xml:space="preserve"> </w:t>
            </w:r>
            <w:r>
              <w:rPr>
                <w:iCs/>
              </w:rPr>
              <w:t>407,4</w:t>
            </w:r>
          </w:p>
        </w:tc>
        <w:tc>
          <w:tcPr>
            <w:cnfStyle w:val="000010000000"/>
            <w:tcW w:w="1526" w:type="dxa"/>
          </w:tcPr>
          <w:p w:rsidR="004B7A08" w:rsidRPr="002D16C1" w:rsidRDefault="00EB5CBD" w:rsidP="00912BBA">
            <w:pPr>
              <w:jc w:val="center"/>
              <w:rPr>
                <w:iCs/>
              </w:rPr>
            </w:pPr>
            <w:r>
              <w:rPr>
                <w:iCs/>
              </w:rPr>
              <w:t>3</w:t>
            </w:r>
            <w:r w:rsidR="00B5411F">
              <w:rPr>
                <w:iCs/>
              </w:rPr>
              <w:t xml:space="preserve"> </w:t>
            </w:r>
            <w:r>
              <w:rPr>
                <w:iCs/>
              </w:rPr>
              <w:t>340,4</w:t>
            </w:r>
          </w:p>
        </w:tc>
        <w:tc>
          <w:tcPr>
            <w:tcW w:w="1321" w:type="dxa"/>
          </w:tcPr>
          <w:p w:rsidR="004B7A08" w:rsidRPr="002D16C1" w:rsidRDefault="00EB5CBD" w:rsidP="00912BBA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75,8</w:t>
            </w:r>
          </w:p>
        </w:tc>
      </w:tr>
      <w:tr w:rsidR="00EB5CBD" w:rsidRPr="00C50AD7" w:rsidTr="00912BBA">
        <w:trPr>
          <w:cnfStyle w:val="000000100000"/>
        </w:trPr>
        <w:tc>
          <w:tcPr>
            <w:cnfStyle w:val="001000000000"/>
            <w:tcW w:w="729" w:type="dxa"/>
          </w:tcPr>
          <w:p w:rsidR="00EB5CBD" w:rsidRPr="0030004F" w:rsidRDefault="00EB5CBD" w:rsidP="00912BBA">
            <w:pPr>
              <w:jc w:val="center"/>
              <w:rPr>
                <w:iCs/>
              </w:rPr>
            </w:pPr>
            <w:r>
              <w:rPr>
                <w:iCs/>
              </w:rPr>
              <w:t>1.6</w:t>
            </w:r>
          </w:p>
        </w:tc>
        <w:tc>
          <w:tcPr>
            <w:cnfStyle w:val="000010000000"/>
            <w:tcW w:w="5920" w:type="dxa"/>
          </w:tcPr>
          <w:p w:rsidR="00EB5CBD" w:rsidRPr="00C50AD7" w:rsidRDefault="00EB5CBD" w:rsidP="00912BBA">
            <w:pPr>
              <w:rPr>
                <w:iCs/>
              </w:rPr>
            </w:pPr>
            <w:r>
              <w:rPr>
                <w:iCs/>
              </w:rPr>
              <w:t>Транспортный налог</w:t>
            </w:r>
          </w:p>
        </w:tc>
        <w:tc>
          <w:tcPr>
            <w:tcW w:w="1526" w:type="dxa"/>
          </w:tcPr>
          <w:p w:rsidR="00EB5CBD" w:rsidRDefault="00EB5CBD" w:rsidP="00912BBA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10</w:t>
            </w:r>
            <w:r w:rsidR="00B5411F">
              <w:rPr>
                <w:iCs/>
              </w:rPr>
              <w:t xml:space="preserve"> </w:t>
            </w:r>
            <w:r>
              <w:rPr>
                <w:iCs/>
              </w:rPr>
              <w:t>063,6</w:t>
            </w:r>
          </w:p>
        </w:tc>
        <w:tc>
          <w:tcPr>
            <w:cnfStyle w:val="000010000000"/>
            <w:tcW w:w="1526" w:type="dxa"/>
          </w:tcPr>
          <w:p w:rsidR="00EB5CBD" w:rsidRDefault="00EB5CBD" w:rsidP="00912BBA">
            <w:pPr>
              <w:jc w:val="center"/>
              <w:rPr>
                <w:iCs/>
              </w:rPr>
            </w:pPr>
            <w:r>
              <w:rPr>
                <w:iCs/>
              </w:rPr>
              <w:t>11</w:t>
            </w:r>
            <w:r w:rsidR="00B5411F">
              <w:rPr>
                <w:iCs/>
              </w:rPr>
              <w:t xml:space="preserve"> </w:t>
            </w:r>
            <w:r>
              <w:rPr>
                <w:iCs/>
              </w:rPr>
              <w:t>477,8</w:t>
            </w:r>
          </w:p>
        </w:tc>
        <w:tc>
          <w:tcPr>
            <w:tcW w:w="1321" w:type="dxa"/>
          </w:tcPr>
          <w:p w:rsidR="00EB5CBD" w:rsidRDefault="00EB5CBD" w:rsidP="00912BBA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114,1</w:t>
            </w:r>
          </w:p>
        </w:tc>
      </w:tr>
      <w:tr w:rsidR="004B7A08" w:rsidRPr="00C50AD7" w:rsidTr="00912BBA">
        <w:trPr>
          <w:trHeight w:val="265"/>
        </w:trPr>
        <w:tc>
          <w:tcPr>
            <w:cnfStyle w:val="001000000000"/>
            <w:tcW w:w="729" w:type="dxa"/>
          </w:tcPr>
          <w:p w:rsidR="004B7A08" w:rsidRPr="0030004F" w:rsidRDefault="004B7A08" w:rsidP="00912BBA">
            <w:pPr>
              <w:jc w:val="center"/>
              <w:rPr>
                <w:bCs w:val="0"/>
                <w:iCs/>
              </w:rPr>
            </w:pPr>
            <w:r w:rsidRPr="0030004F">
              <w:rPr>
                <w:bCs w:val="0"/>
                <w:iCs/>
              </w:rPr>
              <w:t>2.</w:t>
            </w:r>
          </w:p>
        </w:tc>
        <w:tc>
          <w:tcPr>
            <w:cnfStyle w:val="000010000000"/>
            <w:tcW w:w="5920" w:type="dxa"/>
          </w:tcPr>
          <w:p w:rsidR="004B7A08" w:rsidRPr="00C50AD7" w:rsidRDefault="004B7A08" w:rsidP="00912BBA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Неналоговые доходы всего</w:t>
            </w:r>
          </w:p>
        </w:tc>
        <w:tc>
          <w:tcPr>
            <w:tcW w:w="1526" w:type="dxa"/>
          </w:tcPr>
          <w:p w:rsidR="004B7A08" w:rsidRPr="002D16C1" w:rsidRDefault="00B5411F" w:rsidP="00912BBA">
            <w:pPr>
              <w:jc w:val="center"/>
              <w:cnfStyle w:val="0000000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633,3</w:t>
            </w:r>
          </w:p>
        </w:tc>
        <w:tc>
          <w:tcPr>
            <w:cnfStyle w:val="000010000000"/>
            <w:tcW w:w="1526" w:type="dxa"/>
          </w:tcPr>
          <w:p w:rsidR="004B7A08" w:rsidRPr="002D16C1" w:rsidRDefault="00B5411F" w:rsidP="00912BBA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630,6</w:t>
            </w:r>
          </w:p>
        </w:tc>
        <w:tc>
          <w:tcPr>
            <w:tcW w:w="1321" w:type="dxa"/>
          </w:tcPr>
          <w:p w:rsidR="004B7A08" w:rsidRPr="002D16C1" w:rsidRDefault="00B5411F" w:rsidP="00912BBA">
            <w:pPr>
              <w:jc w:val="center"/>
              <w:cnfStyle w:val="0000000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98,9</w:t>
            </w:r>
          </w:p>
        </w:tc>
      </w:tr>
      <w:tr w:rsidR="00EB5CBD" w:rsidRPr="00C50AD7" w:rsidTr="00912BBA">
        <w:trPr>
          <w:cnfStyle w:val="000000100000"/>
        </w:trPr>
        <w:tc>
          <w:tcPr>
            <w:cnfStyle w:val="001000000000"/>
            <w:tcW w:w="729" w:type="dxa"/>
          </w:tcPr>
          <w:p w:rsidR="00EB5CBD" w:rsidRPr="0030004F" w:rsidRDefault="00EB5CBD" w:rsidP="00912BBA">
            <w:pPr>
              <w:jc w:val="center"/>
              <w:rPr>
                <w:iCs/>
              </w:rPr>
            </w:pPr>
            <w:r w:rsidRPr="0030004F">
              <w:rPr>
                <w:iCs/>
              </w:rPr>
              <w:t>2.1</w:t>
            </w:r>
          </w:p>
        </w:tc>
        <w:tc>
          <w:tcPr>
            <w:cnfStyle w:val="000010000000"/>
            <w:tcW w:w="5920" w:type="dxa"/>
          </w:tcPr>
          <w:p w:rsidR="00EB5CBD" w:rsidRPr="00C50AD7" w:rsidRDefault="00B5411F" w:rsidP="00EB5CBD">
            <w:pPr>
              <w:rPr>
                <w:iCs/>
              </w:rPr>
            </w:pPr>
            <w:r w:rsidRPr="00B5411F">
              <w:rPr>
                <w:i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26" w:type="dxa"/>
          </w:tcPr>
          <w:p w:rsidR="00EB5CBD" w:rsidRPr="002D16C1" w:rsidRDefault="00B5411F" w:rsidP="00912BBA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155,0</w:t>
            </w:r>
          </w:p>
        </w:tc>
        <w:tc>
          <w:tcPr>
            <w:cnfStyle w:val="000010000000"/>
            <w:tcW w:w="1526" w:type="dxa"/>
          </w:tcPr>
          <w:p w:rsidR="00EB5CBD" w:rsidRPr="002D16C1" w:rsidRDefault="00B5411F" w:rsidP="00912BBA">
            <w:pPr>
              <w:jc w:val="center"/>
              <w:rPr>
                <w:iCs/>
              </w:rPr>
            </w:pPr>
            <w:r>
              <w:rPr>
                <w:iCs/>
              </w:rPr>
              <w:t>293,8</w:t>
            </w:r>
          </w:p>
        </w:tc>
        <w:tc>
          <w:tcPr>
            <w:tcW w:w="1321" w:type="dxa"/>
          </w:tcPr>
          <w:p w:rsidR="00EB5CBD" w:rsidRPr="002D16C1" w:rsidRDefault="00B5411F" w:rsidP="00912BBA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189,5</w:t>
            </w:r>
          </w:p>
        </w:tc>
      </w:tr>
      <w:tr w:rsidR="00B5411F" w:rsidRPr="00C50AD7" w:rsidTr="00912BBA">
        <w:tc>
          <w:tcPr>
            <w:cnfStyle w:val="001000000000"/>
            <w:tcW w:w="729" w:type="dxa"/>
          </w:tcPr>
          <w:p w:rsidR="00B5411F" w:rsidRPr="0030004F" w:rsidRDefault="00B5411F" w:rsidP="00912BBA">
            <w:pPr>
              <w:jc w:val="center"/>
              <w:rPr>
                <w:iCs/>
              </w:rPr>
            </w:pPr>
            <w:r w:rsidRPr="0030004F">
              <w:rPr>
                <w:iCs/>
              </w:rPr>
              <w:t>2.2</w:t>
            </w:r>
          </w:p>
        </w:tc>
        <w:tc>
          <w:tcPr>
            <w:cnfStyle w:val="000010000000"/>
            <w:tcW w:w="5920" w:type="dxa"/>
          </w:tcPr>
          <w:p w:rsidR="00B5411F" w:rsidRPr="00C50AD7" w:rsidRDefault="00B5411F" w:rsidP="00D3055F">
            <w:pPr>
              <w:rPr>
                <w:iCs/>
              </w:rPr>
            </w:pPr>
            <w:r w:rsidRPr="00EB5CBD">
              <w:rPr>
                <w:iCs/>
              </w:rPr>
              <w:t>Доходы от продажи материальных и нематериальных активов</w:t>
            </w:r>
          </w:p>
        </w:tc>
        <w:tc>
          <w:tcPr>
            <w:tcW w:w="1526" w:type="dxa"/>
          </w:tcPr>
          <w:p w:rsidR="00B5411F" w:rsidRPr="002D16C1" w:rsidRDefault="00B5411F" w:rsidP="00D3055F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400,0</w:t>
            </w:r>
          </w:p>
        </w:tc>
        <w:tc>
          <w:tcPr>
            <w:cnfStyle w:val="000010000000"/>
            <w:tcW w:w="1526" w:type="dxa"/>
          </w:tcPr>
          <w:p w:rsidR="00B5411F" w:rsidRPr="002D16C1" w:rsidRDefault="00B5411F" w:rsidP="00D3055F">
            <w:pPr>
              <w:jc w:val="center"/>
              <w:rPr>
                <w:iCs/>
              </w:rPr>
            </w:pPr>
            <w:r>
              <w:rPr>
                <w:iCs/>
              </w:rPr>
              <w:t>254,0</w:t>
            </w:r>
          </w:p>
        </w:tc>
        <w:tc>
          <w:tcPr>
            <w:tcW w:w="1321" w:type="dxa"/>
          </w:tcPr>
          <w:p w:rsidR="00B5411F" w:rsidRPr="002D16C1" w:rsidRDefault="00B5411F" w:rsidP="00D3055F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63,5</w:t>
            </w:r>
          </w:p>
        </w:tc>
      </w:tr>
      <w:tr w:rsidR="00B5411F" w:rsidRPr="00C50AD7" w:rsidTr="00912BBA">
        <w:trPr>
          <w:cnfStyle w:val="000000100000"/>
        </w:trPr>
        <w:tc>
          <w:tcPr>
            <w:cnfStyle w:val="001000000000"/>
            <w:tcW w:w="729" w:type="dxa"/>
          </w:tcPr>
          <w:p w:rsidR="00B5411F" w:rsidRPr="0030004F" w:rsidRDefault="00B5411F" w:rsidP="00912BBA">
            <w:pPr>
              <w:jc w:val="center"/>
              <w:rPr>
                <w:iCs/>
              </w:rPr>
            </w:pPr>
            <w:r w:rsidRPr="0030004F">
              <w:rPr>
                <w:iCs/>
              </w:rPr>
              <w:t>2.3</w:t>
            </w:r>
          </w:p>
        </w:tc>
        <w:tc>
          <w:tcPr>
            <w:cnfStyle w:val="000010000000"/>
            <w:tcW w:w="5920" w:type="dxa"/>
          </w:tcPr>
          <w:p w:rsidR="00B5411F" w:rsidRPr="00C50AD7" w:rsidRDefault="00B5411F" w:rsidP="00912BBA">
            <w:pPr>
              <w:rPr>
                <w:iCs/>
              </w:rPr>
            </w:pPr>
            <w:r w:rsidRPr="00B5411F">
              <w:rPr>
                <w:iCs/>
              </w:rPr>
              <w:t>Прочие неналоговые доходы</w:t>
            </w:r>
          </w:p>
        </w:tc>
        <w:tc>
          <w:tcPr>
            <w:tcW w:w="1526" w:type="dxa"/>
          </w:tcPr>
          <w:p w:rsidR="00B5411F" w:rsidRPr="002D16C1" w:rsidRDefault="00B5411F" w:rsidP="00912BBA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78,3</w:t>
            </w:r>
          </w:p>
        </w:tc>
        <w:tc>
          <w:tcPr>
            <w:cnfStyle w:val="000010000000"/>
            <w:tcW w:w="1526" w:type="dxa"/>
          </w:tcPr>
          <w:p w:rsidR="00B5411F" w:rsidRPr="002D16C1" w:rsidRDefault="00B5411F" w:rsidP="00912BBA">
            <w:pPr>
              <w:jc w:val="center"/>
              <w:rPr>
                <w:iCs/>
              </w:rPr>
            </w:pPr>
            <w:r>
              <w:rPr>
                <w:iCs/>
              </w:rPr>
              <w:t>78,6</w:t>
            </w:r>
          </w:p>
        </w:tc>
        <w:tc>
          <w:tcPr>
            <w:tcW w:w="1321" w:type="dxa"/>
          </w:tcPr>
          <w:p w:rsidR="00B5411F" w:rsidRPr="002D16C1" w:rsidRDefault="00B5411F" w:rsidP="00912BBA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100,4</w:t>
            </w:r>
          </w:p>
        </w:tc>
      </w:tr>
      <w:tr w:rsidR="00B5411F" w:rsidRPr="00C50AD7" w:rsidTr="00912BBA">
        <w:tc>
          <w:tcPr>
            <w:cnfStyle w:val="001000000000"/>
            <w:tcW w:w="729" w:type="dxa"/>
          </w:tcPr>
          <w:p w:rsidR="00B5411F" w:rsidRPr="0030004F" w:rsidRDefault="00B5411F" w:rsidP="00912BBA">
            <w:pPr>
              <w:jc w:val="center"/>
              <w:rPr>
                <w:iCs/>
              </w:rPr>
            </w:pPr>
            <w:r>
              <w:rPr>
                <w:iCs/>
              </w:rPr>
              <w:t>2.4</w:t>
            </w:r>
          </w:p>
        </w:tc>
        <w:tc>
          <w:tcPr>
            <w:cnfStyle w:val="000010000000"/>
            <w:tcW w:w="5920" w:type="dxa"/>
          </w:tcPr>
          <w:p w:rsidR="00B5411F" w:rsidRPr="00B5411F" w:rsidRDefault="00B5411F" w:rsidP="00912BBA">
            <w:pPr>
              <w:rPr>
                <w:iCs/>
              </w:rPr>
            </w:pPr>
            <w:r w:rsidRPr="00B5411F">
              <w:rPr>
                <w:iCs/>
              </w:rPr>
              <w:t>Штрафы, санкции, возмещение ущерба</w:t>
            </w:r>
          </w:p>
        </w:tc>
        <w:tc>
          <w:tcPr>
            <w:tcW w:w="1526" w:type="dxa"/>
          </w:tcPr>
          <w:p w:rsidR="00B5411F" w:rsidRDefault="00B5411F" w:rsidP="00912BBA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cnfStyle w:val="000010000000"/>
            <w:tcW w:w="1526" w:type="dxa"/>
          </w:tcPr>
          <w:p w:rsidR="00B5411F" w:rsidRDefault="00B5411F" w:rsidP="00912BBA">
            <w:pPr>
              <w:jc w:val="center"/>
              <w:rPr>
                <w:iCs/>
              </w:rPr>
            </w:pPr>
            <w:r>
              <w:rPr>
                <w:iCs/>
              </w:rPr>
              <w:t>4,2</w:t>
            </w:r>
          </w:p>
        </w:tc>
        <w:tc>
          <w:tcPr>
            <w:tcW w:w="1321" w:type="dxa"/>
          </w:tcPr>
          <w:p w:rsidR="00B5411F" w:rsidRDefault="00B5411F" w:rsidP="00912BBA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B5411F" w:rsidRPr="00C50AD7" w:rsidTr="00912BBA">
        <w:trPr>
          <w:cnfStyle w:val="000000100000"/>
        </w:trPr>
        <w:tc>
          <w:tcPr>
            <w:cnfStyle w:val="001000000000"/>
            <w:tcW w:w="729" w:type="dxa"/>
          </w:tcPr>
          <w:p w:rsidR="00B5411F" w:rsidRPr="0030004F" w:rsidRDefault="00B5411F" w:rsidP="00912BBA">
            <w:pPr>
              <w:jc w:val="center"/>
              <w:rPr>
                <w:bCs w:val="0"/>
                <w:iCs/>
              </w:rPr>
            </w:pPr>
            <w:r w:rsidRPr="0030004F">
              <w:rPr>
                <w:bCs w:val="0"/>
                <w:iCs/>
              </w:rPr>
              <w:t>3</w:t>
            </w:r>
          </w:p>
        </w:tc>
        <w:tc>
          <w:tcPr>
            <w:cnfStyle w:val="000010000000"/>
            <w:tcW w:w="5920" w:type="dxa"/>
          </w:tcPr>
          <w:p w:rsidR="00B5411F" w:rsidRPr="00C50AD7" w:rsidRDefault="00B5411F" w:rsidP="00912BBA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Налоговые и неналоговые доходы</w:t>
            </w:r>
          </w:p>
        </w:tc>
        <w:tc>
          <w:tcPr>
            <w:tcW w:w="1526" w:type="dxa"/>
          </w:tcPr>
          <w:p w:rsidR="00B5411F" w:rsidRPr="002D16C1" w:rsidRDefault="00B5411F" w:rsidP="00912BBA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42 629,4</w:t>
            </w:r>
          </w:p>
        </w:tc>
        <w:tc>
          <w:tcPr>
            <w:cnfStyle w:val="000010000000"/>
            <w:tcW w:w="1526" w:type="dxa"/>
          </w:tcPr>
          <w:p w:rsidR="00B5411F" w:rsidRPr="002D16C1" w:rsidRDefault="00B5411F" w:rsidP="00912BBA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48 311,8</w:t>
            </w:r>
          </w:p>
        </w:tc>
        <w:tc>
          <w:tcPr>
            <w:tcW w:w="1321" w:type="dxa"/>
          </w:tcPr>
          <w:p w:rsidR="00B5411F" w:rsidRPr="002D16C1" w:rsidRDefault="00B5411F" w:rsidP="00912BBA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113,3</w:t>
            </w:r>
          </w:p>
        </w:tc>
      </w:tr>
      <w:tr w:rsidR="00B5411F" w:rsidRPr="00C50AD7" w:rsidTr="00912BBA">
        <w:tc>
          <w:tcPr>
            <w:cnfStyle w:val="001000000000"/>
            <w:tcW w:w="729" w:type="dxa"/>
          </w:tcPr>
          <w:p w:rsidR="00B5411F" w:rsidRPr="0030004F" w:rsidRDefault="00B5411F" w:rsidP="00912BBA">
            <w:pPr>
              <w:jc w:val="center"/>
              <w:rPr>
                <w:bCs w:val="0"/>
                <w:iCs/>
              </w:rPr>
            </w:pPr>
            <w:r w:rsidRPr="0030004F">
              <w:rPr>
                <w:bCs w:val="0"/>
                <w:iCs/>
              </w:rPr>
              <w:t>4</w:t>
            </w:r>
          </w:p>
        </w:tc>
        <w:tc>
          <w:tcPr>
            <w:cnfStyle w:val="000010000000"/>
            <w:tcW w:w="5920" w:type="dxa"/>
          </w:tcPr>
          <w:p w:rsidR="00B5411F" w:rsidRPr="00C50AD7" w:rsidRDefault="00B5411F" w:rsidP="00912BBA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Безвозмездные поступления  в том числе:</w:t>
            </w:r>
          </w:p>
        </w:tc>
        <w:tc>
          <w:tcPr>
            <w:tcW w:w="1526" w:type="dxa"/>
          </w:tcPr>
          <w:p w:rsidR="00B5411F" w:rsidRPr="002D16C1" w:rsidRDefault="00B5411F" w:rsidP="00912BBA">
            <w:pPr>
              <w:jc w:val="center"/>
              <w:cnfStyle w:val="0000000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57 868,9</w:t>
            </w:r>
          </w:p>
        </w:tc>
        <w:tc>
          <w:tcPr>
            <w:cnfStyle w:val="000010000000"/>
            <w:tcW w:w="1526" w:type="dxa"/>
          </w:tcPr>
          <w:p w:rsidR="00B5411F" w:rsidRPr="002D16C1" w:rsidRDefault="00B5411F" w:rsidP="00912BBA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57 868,9</w:t>
            </w:r>
          </w:p>
        </w:tc>
        <w:tc>
          <w:tcPr>
            <w:tcW w:w="1321" w:type="dxa"/>
          </w:tcPr>
          <w:p w:rsidR="00B5411F" w:rsidRPr="002D16C1" w:rsidRDefault="00B5411F" w:rsidP="00912BBA">
            <w:pPr>
              <w:jc w:val="center"/>
              <w:cnfStyle w:val="0000000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100</w:t>
            </w:r>
          </w:p>
        </w:tc>
      </w:tr>
      <w:tr w:rsidR="00B5411F" w:rsidRPr="00C50AD7" w:rsidTr="00912BBA">
        <w:trPr>
          <w:cnfStyle w:val="000000100000"/>
        </w:trPr>
        <w:tc>
          <w:tcPr>
            <w:cnfStyle w:val="001000000000"/>
            <w:tcW w:w="729" w:type="dxa"/>
          </w:tcPr>
          <w:p w:rsidR="00B5411F" w:rsidRPr="0030004F" w:rsidRDefault="00B5411F" w:rsidP="00912BBA">
            <w:pPr>
              <w:jc w:val="center"/>
              <w:rPr>
                <w:iCs/>
              </w:rPr>
            </w:pPr>
            <w:r w:rsidRPr="0030004F">
              <w:rPr>
                <w:iCs/>
              </w:rPr>
              <w:t>4.1</w:t>
            </w:r>
          </w:p>
        </w:tc>
        <w:tc>
          <w:tcPr>
            <w:cnfStyle w:val="000010000000"/>
            <w:tcW w:w="5920" w:type="dxa"/>
          </w:tcPr>
          <w:p w:rsidR="00B5411F" w:rsidRPr="00C50AD7" w:rsidRDefault="00B5411F" w:rsidP="00912BBA">
            <w:pPr>
              <w:rPr>
                <w:iCs/>
              </w:rPr>
            </w:pPr>
            <w:r w:rsidRPr="00C50AD7">
              <w:rPr>
                <w:iCs/>
              </w:rPr>
              <w:t>Дотация</w:t>
            </w:r>
          </w:p>
        </w:tc>
        <w:tc>
          <w:tcPr>
            <w:tcW w:w="1526" w:type="dxa"/>
          </w:tcPr>
          <w:p w:rsidR="00B5411F" w:rsidRPr="002D16C1" w:rsidRDefault="00B5411F" w:rsidP="00912BBA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562,6</w:t>
            </w:r>
          </w:p>
        </w:tc>
        <w:tc>
          <w:tcPr>
            <w:cnfStyle w:val="000010000000"/>
            <w:tcW w:w="1526" w:type="dxa"/>
          </w:tcPr>
          <w:p w:rsidR="00B5411F" w:rsidRPr="002D16C1" w:rsidRDefault="00B5411F" w:rsidP="00912BBA">
            <w:pPr>
              <w:jc w:val="center"/>
              <w:rPr>
                <w:iCs/>
              </w:rPr>
            </w:pPr>
            <w:r>
              <w:rPr>
                <w:iCs/>
              </w:rPr>
              <w:t>562,6</w:t>
            </w:r>
          </w:p>
        </w:tc>
        <w:tc>
          <w:tcPr>
            <w:tcW w:w="1321" w:type="dxa"/>
          </w:tcPr>
          <w:p w:rsidR="00B5411F" w:rsidRPr="002D16C1" w:rsidRDefault="00B5411F" w:rsidP="00912BBA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100</w:t>
            </w:r>
          </w:p>
        </w:tc>
      </w:tr>
      <w:tr w:rsidR="00B5411F" w:rsidRPr="00C50AD7" w:rsidTr="00912BBA">
        <w:tc>
          <w:tcPr>
            <w:cnfStyle w:val="001000000000"/>
            <w:tcW w:w="729" w:type="dxa"/>
          </w:tcPr>
          <w:p w:rsidR="00B5411F" w:rsidRPr="0030004F" w:rsidRDefault="00B5411F" w:rsidP="00912BBA">
            <w:pPr>
              <w:jc w:val="center"/>
              <w:rPr>
                <w:iCs/>
              </w:rPr>
            </w:pPr>
            <w:r w:rsidRPr="0030004F">
              <w:rPr>
                <w:iCs/>
              </w:rPr>
              <w:t>4.2</w:t>
            </w:r>
          </w:p>
        </w:tc>
        <w:tc>
          <w:tcPr>
            <w:cnfStyle w:val="000010000000"/>
            <w:tcW w:w="5920" w:type="dxa"/>
          </w:tcPr>
          <w:p w:rsidR="00B5411F" w:rsidRPr="00C50AD7" w:rsidRDefault="00B5411F" w:rsidP="00912BBA">
            <w:pPr>
              <w:rPr>
                <w:iCs/>
              </w:rPr>
            </w:pPr>
            <w:r w:rsidRPr="00C50AD7">
              <w:rPr>
                <w:iCs/>
              </w:rPr>
              <w:t>Субсидия</w:t>
            </w:r>
          </w:p>
        </w:tc>
        <w:tc>
          <w:tcPr>
            <w:tcW w:w="1526" w:type="dxa"/>
          </w:tcPr>
          <w:p w:rsidR="00B5411F" w:rsidRPr="002D16C1" w:rsidRDefault="00B5411F" w:rsidP="00912BBA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9 650,0</w:t>
            </w:r>
          </w:p>
        </w:tc>
        <w:tc>
          <w:tcPr>
            <w:cnfStyle w:val="000010000000"/>
            <w:tcW w:w="1526" w:type="dxa"/>
          </w:tcPr>
          <w:p w:rsidR="00B5411F" w:rsidRPr="002D16C1" w:rsidRDefault="00B5411F" w:rsidP="00912BBA">
            <w:pPr>
              <w:jc w:val="center"/>
              <w:rPr>
                <w:iCs/>
              </w:rPr>
            </w:pPr>
            <w:r>
              <w:rPr>
                <w:iCs/>
              </w:rPr>
              <w:t>9 650,0</w:t>
            </w:r>
          </w:p>
        </w:tc>
        <w:tc>
          <w:tcPr>
            <w:tcW w:w="1321" w:type="dxa"/>
          </w:tcPr>
          <w:p w:rsidR="00B5411F" w:rsidRPr="002D16C1" w:rsidRDefault="00B5411F" w:rsidP="00912BBA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100</w:t>
            </w:r>
          </w:p>
        </w:tc>
      </w:tr>
      <w:tr w:rsidR="00B5411F" w:rsidRPr="00C50AD7" w:rsidTr="00912BBA">
        <w:trPr>
          <w:cnfStyle w:val="000000100000"/>
        </w:trPr>
        <w:tc>
          <w:tcPr>
            <w:cnfStyle w:val="001000000000"/>
            <w:tcW w:w="729" w:type="dxa"/>
          </w:tcPr>
          <w:p w:rsidR="00B5411F" w:rsidRPr="0030004F" w:rsidRDefault="00B5411F" w:rsidP="00912BBA">
            <w:pPr>
              <w:jc w:val="center"/>
              <w:rPr>
                <w:iCs/>
              </w:rPr>
            </w:pPr>
            <w:r w:rsidRPr="0030004F">
              <w:rPr>
                <w:iCs/>
              </w:rPr>
              <w:t>4.3</w:t>
            </w:r>
          </w:p>
        </w:tc>
        <w:tc>
          <w:tcPr>
            <w:cnfStyle w:val="000010000000"/>
            <w:tcW w:w="5920" w:type="dxa"/>
          </w:tcPr>
          <w:p w:rsidR="00B5411F" w:rsidRPr="00C50AD7" w:rsidRDefault="00B5411F" w:rsidP="00912BBA">
            <w:pPr>
              <w:rPr>
                <w:iCs/>
              </w:rPr>
            </w:pPr>
            <w:r w:rsidRPr="00C50AD7">
              <w:rPr>
                <w:iCs/>
              </w:rPr>
              <w:t>Субвенция</w:t>
            </w:r>
          </w:p>
        </w:tc>
        <w:tc>
          <w:tcPr>
            <w:tcW w:w="1526" w:type="dxa"/>
          </w:tcPr>
          <w:p w:rsidR="00B5411F" w:rsidRPr="002D16C1" w:rsidRDefault="00B5411F" w:rsidP="00912BBA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cnfStyle w:val="000010000000"/>
            <w:tcW w:w="1526" w:type="dxa"/>
          </w:tcPr>
          <w:p w:rsidR="00B5411F" w:rsidRPr="002D16C1" w:rsidRDefault="00B5411F" w:rsidP="00912BBA">
            <w:pPr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tcW w:w="1321" w:type="dxa"/>
          </w:tcPr>
          <w:p w:rsidR="00B5411F" w:rsidRPr="002D16C1" w:rsidRDefault="00B5411F" w:rsidP="00912BBA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B5411F" w:rsidRPr="00C50AD7" w:rsidTr="00912BBA">
        <w:tc>
          <w:tcPr>
            <w:cnfStyle w:val="001000000000"/>
            <w:tcW w:w="729" w:type="dxa"/>
          </w:tcPr>
          <w:p w:rsidR="00B5411F" w:rsidRPr="0030004F" w:rsidRDefault="00B5411F" w:rsidP="00912BBA">
            <w:pPr>
              <w:jc w:val="center"/>
              <w:rPr>
                <w:iCs/>
              </w:rPr>
            </w:pPr>
            <w:r w:rsidRPr="0030004F">
              <w:rPr>
                <w:iCs/>
              </w:rPr>
              <w:t>4.4</w:t>
            </w:r>
          </w:p>
        </w:tc>
        <w:tc>
          <w:tcPr>
            <w:cnfStyle w:val="000010000000"/>
            <w:tcW w:w="5920" w:type="dxa"/>
          </w:tcPr>
          <w:p w:rsidR="00B5411F" w:rsidRPr="00C50AD7" w:rsidRDefault="00B5411F" w:rsidP="00912BBA">
            <w:pPr>
              <w:rPr>
                <w:iCs/>
              </w:rPr>
            </w:pPr>
            <w:r w:rsidRPr="00C50AD7">
              <w:rPr>
                <w:iCs/>
              </w:rPr>
              <w:t>Иные межбюджетные трансферты</w:t>
            </w:r>
          </w:p>
        </w:tc>
        <w:tc>
          <w:tcPr>
            <w:tcW w:w="1526" w:type="dxa"/>
          </w:tcPr>
          <w:p w:rsidR="00B5411F" w:rsidRPr="002D16C1" w:rsidRDefault="00B5411F" w:rsidP="00912BBA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47 656,3</w:t>
            </w:r>
          </w:p>
        </w:tc>
        <w:tc>
          <w:tcPr>
            <w:cnfStyle w:val="000010000000"/>
            <w:tcW w:w="1526" w:type="dxa"/>
          </w:tcPr>
          <w:p w:rsidR="00B5411F" w:rsidRPr="002D16C1" w:rsidRDefault="00B5411F" w:rsidP="00912BBA">
            <w:pPr>
              <w:jc w:val="center"/>
              <w:rPr>
                <w:iCs/>
              </w:rPr>
            </w:pPr>
            <w:r>
              <w:rPr>
                <w:iCs/>
              </w:rPr>
              <w:t>47 656,3</w:t>
            </w:r>
          </w:p>
        </w:tc>
        <w:tc>
          <w:tcPr>
            <w:tcW w:w="1321" w:type="dxa"/>
          </w:tcPr>
          <w:p w:rsidR="00B5411F" w:rsidRPr="002D16C1" w:rsidRDefault="00B5411F" w:rsidP="00912BBA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100</w:t>
            </w:r>
          </w:p>
        </w:tc>
      </w:tr>
      <w:tr w:rsidR="00B5411F" w:rsidRPr="00C50AD7" w:rsidTr="00912BBA">
        <w:trPr>
          <w:cnfStyle w:val="000000100000"/>
        </w:trPr>
        <w:tc>
          <w:tcPr>
            <w:cnfStyle w:val="001000000000"/>
            <w:tcW w:w="729" w:type="dxa"/>
          </w:tcPr>
          <w:p w:rsidR="00B5411F" w:rsidRPr="0030004F" w:rsidRDefault="00B5411F" w:rsidP="00912BBA">
            <w:pPr>
              <w:jc w:val="center"/>
              <w:rPr>
                <w:bCs w:val="0"/>
                <w:iCs/>
              </w:rPr>
            </w:pPr>
            <w:r>
              <w:rPr>
                <w:bCs w:val="0"/>
                <w:iCs/>
              </w:rPr>
              <w:t>5</w:t>
            </w:r>
          </w:p>
        </w:tc>
        <w:tc>
          <w:tcPr>
            <w:cnfStyle w:val="000010000000"/>
            <w:tcW w:w="5920" w:type="dxa"/>
          </w:tcPr>
          <w:p w:rsidR="00B5411F" w:rsidRPr="00C50AD7" w:rsidRDefault="00B5411F" w:rsidP="00912BBA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Доходы всего</w:t>
            </w:r>
          </w:p>
        </w:tc>
        <w:tc>
          <w:tcPr>
            <w:tcW w:w="1526" w:type="dxa"/>
          </w:tcPr>
          <w:p w:rsidR="00B5411F" w:rsidRPr="002D16C1" w:rsidRDefault="00B5411F" w:rsidP="00912BBA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100 498,3</w:t>
            </w:r>
          </w:p>
        </w:tc>
        <w:tc>
          <w:tcPr>
            <w:cnfStyle w:val="000010000000"/>
            <w:tcW w:w="1526" w:type="dxa"/>
          </w:tcPr>
          <w:p w:rsidR="00B5411F" w:rsidRPr="002D16C1" w:rsidRDefault="00B5411F" w:rsidP="00912BBA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106 180,7</w:t>
            </w:r>
          </w:p>
        </w:tc>
        <w:tc>
          <w:tcPr>
            <w:tcW w:w="1321" w:type="dxa"/>
          </w:tcPr>
          <w:p w:rsidR="00B5411F" w:rsidRPr="002D16C1" w:rsidRDefault="00B5411F" w:rsidP="00912BBA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105,7</w:t>
            </w:r>
          </w:p>
        </w:tc>
      </w:tr>
    </w:tbl>
    <w:p w:rsidR="004B7A08" w:rsidRDefault="004B7A08" w:rsidP="004B7A08">
      <w:pPr>
        <w:rPr>
          <w:iCs/>
          <w:sz w:val="28"/>
          <w:szCs w:val="28"/>
        </w:rPr>
      </w:pPr>
    </w:p>
    <w:p w:rsidR="004B7A08" w:rsidRPr="0064462B" w:rsidRDefault="004B7A08" w:rsidP="004B7A08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Структура </w:t>
      </w:r>
      <w:proofErr w:type="spellStart"/>
      <w:r w:rsidRPr="0064462B">
        <w:rPr>
          <w:b/>
          <w:color w:val="244061" w:themeColor="accent1" w:themeShade="80"/>
          <w:sz w:val="28"/>
          <w:szCs w:val="28"/>
          <w:u w:val="single"/>
        </w:rPr>
        <w:t>доходов</w:t>
      </w:r>
      <w:r w:rsidR="00EB5CBD">
        <w:rPr>
          <w:b/>
          <w:color w:val="244061" w:themeColor="accent1" w:themeShade="80"/>
          <w:sz w:val="28"/>
          <w:szCs w:val="28"/>
          <w:u w:val="single"/>
        </w:rPr>
        <w:t>бюджета</w:t>
      </w:r>
      <w:proofErr w:type="spellEnd"/>
      <w:r w:rsidR="00EB5CBD">
        <w:rPr>
          <w:b/>
          <w:color w:val="244061" w:themeColor="accent1" w:themeShade="80"/>
          <w:sz w:val="28"/>
          <w:szCs w:val="28"/>
          <w:u w:val="single"/>
        </w:rPr>
        <w:t xml:space="preserve"> за 2024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4B7A08" w:rsidRDefault="004B7A08" w:rsidP="004B7A08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4B7A08" w:rsidRPr="005E754A" w:rsidRDefault="004B7A08" w:rsidP="004B7A08">
      <w:pPr>
        <w:rPr>
          <w:iCs/>
          <w:sz w:val="28"/>
          <w:szCs w:val="28"/>
        </w:rPr>
      </w:pPr>
      <w:bookmarkStart w:id="0" w:name="_GoBack"/>
      <w:r>
        <w:rPr>
          <w:iCs/>
          <w:noProof/>
          <w:sz w:val="28"/>
          <w:szCs w:val="28"/>
        </w:rPr>
        <w:drawing>
          <wp:inline distT="0" distB="0" distL="0" distR="0">
            <wp:extent cx="6819900" cy="4067175"/>
            <wp:effectExtent l="19050" t="0" r="19050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4B7A08" w:rsidRDefault="004B7A08" w:rsidP="004B7A08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5D7F6D" w:rsidRDefault="005D7F6D" w:rsidP="005E754A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506838" w:rsidRDefault="00506838" w:rsidP="005E754A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506838" w:rsidRDefault="00506838" w:rsidP="005E754A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64462B" w:rsidRDefault="00C76DFD" w:rsidP="005E754A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lastRenderedPageBreak/>
        <w:t xml:space="preserve">Исполнение бюджета </w:t>
      </w:r>
      <w:r w:rsidR="00FD6872">
        <w:rPr>
          <w:b/>
          <w:bCs/>
          <w:color w:val="244061" w:themeColor="accent1" w:themeShade="80"/>
          <w:sz w:val="28"/>
          <w:szCs w:val="28"/>
          <w:u w:val="single"/>
        </w:rPr>
        <w:t>за 202</w:t>
      </w:r>
      <w:r w:rsidR="00506838">
        <w:rPr>
          <w:b/>
          <w:bCs/>
          <w:color w:val="244061" w:themeColor="accent1" w:themeShade="80"/>
          <w:sz w:val="28"/>
          <w:szCs w:val="28"/>
          <w:u w:val="single"/>
        </w:rPr>
        <w:t>4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746CD1" w:rsidRDefault="0064462B" w:rsidP="00450B6D">
      <w:pPr>
        <w:jc w:val="center"/>
        <w:rPr>
          <w:bCs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0943" w:type="dxa"/>
        <w:jc w:val="center"/>
        <w:tblLayout w:type="fixed"/>
        <w:tblLook w:val="04A0"/>
      </w:tblPr>
      <w:tblGrid>
        <w:gridCol w:w="1473"/>
        <w:gridCol w:w="5218"/>
        <w:gridCol w:w="1701"/>
        <w:gridCol w:w="1559"/>
        <w:gridCol w:w="992"/>
      </w:tblGrid>
      <w:tr w:rsidR="00C76DFD" w:rsidRPr="0064462B" w:rsidTr="00B45222">
        <w:trPr>
          <w:cnfStyle w:val="100000000000"/>
          <w:jc w:val="center"/>
        </w:trPr>
        <w:tc>
          <w:tcPr>
            <w:cnfStyle w:val="001000000000"/>
            <w:tcW w:w="1473" w:type="dxa"/>
            <w:vAlign w:val="center"/>
          </w:tcPr>
          <w:p w:rsidR="00C76DFD" w:rsidRPr="0064462B" w:rsidRDefault="00C76DFD" w:rsidP="005F3320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Раздел, подраздел</w:t>
            </w:r>
          </w:p>
        </w:tc>
        <w:tc>
          <w:tcPr>
            <w:tcW w:w="5218" w:type="dxa"/>
            <w:vAlign w:val="center"/>
          </w:tcPr>
          <w:p w:rsidR="00C76DFD" w:rsidRPr="0064462B" w:rsidRDefault="00C76DFD" w:rsidP="005F3320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C76DFD" w:rsidRPr="0064462B" w:rsidRDefault="00B41AE4" w:rsidP="006A3376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 xml:space="preserve">Утверждено </w:t>
            </w:r>
            <w:r w:rsidR="00746CD1" w:rsidRPr="0064462B">
              <w:rPr>
                <w:b w:val="0"/>
                <w:bCs w:val="0"/>
                <w:sz w:val="24"/>
                <w:szCs w:val="24"/>
              </w:rPr>
              <w:t xml:space="preserve">в отчетном периоде </w:t>
            </w:r>
            <w:r w:rsidR="00450B6D" w:rsidRPr="0064462B">
              <w:rPr>
                <w:b w:val="0"/>
                <w:bCs w:val="0"/>
                <w:sz w:val="24"/>
                <w:szCs w:val="24"/>
              </w:rPr>
              <w:t>(тыс</w:t>
            </w:r>
            <w:proofErr w:type="gramStart"/>
            <w:r w:rsidR="00450B6D"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559" w:type="dxa"/>
            <w:vAlign w:val="center"/>
          </w:tcPr>
          <w:p w:rsidR="00C76DFD" w:rsidRPr="0064462B" w:rsidRDefault="00C76DFD" w:rsidP="005F3320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</w:t>
            </w:r>
            <w:r w:rsidR="00450B6D" w:rsidRPr="0064462B">
              <w:rPr>
                <w:b w:val="0"/>
                <w:bCs w:val="0"/>
                <w:sz w:val="24"/>
                <w:szCs w:val="24"/>
              </w:rPr>
              <w:t xml:space="preserve"> (тыс</w:t>
            </w:r>
            <w:proofErr w:type="gramStart"/>
            <w:r w:rsidR="00450B6D"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992" w:type="dxa"/>
            <w:vAlign w:val="center"/>
          </w:tcPr>
          <w:p w:rsidR="00C76DFD" w:rsidRPr="0064462B" w:rsidRDefault="00C76DFD" w:rsidP="005F3320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% исполнения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372FB3" w:rsidRDefault="00B4522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372FB3">
              <w:rPr>
                <w:bCs w:val="0"/>
                <w:i/>
                <w:sz w:val="24"/>
                <w:szCs w:val="24"/>
              </w:rPr>
              <w:t>01 00</w:t>
            </w:r>
          </w:p>
        </w:tc>
        <w:tc>
          <w:tcPr>
            <w:tcW w:w="5218" w:type="dxa"/>
          </w:tcPr>
          <w:p w:rsidR="00B45222" w:rsidRPr="0064462B" w:rsidRDefault="00B45222" w:rsidP="00C76DFD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01" w:type="dxa"/>
          </w:tcPr>
          <w:p w:rsidR="00B45222" w:rsidRPr="00B45222" w:rsidRDefault="00506838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11 520,9</w:t>
            </w:r>
          </w:p>
        </w:tc>
        <w:tc>
          <w:tcPr>
            <w:tcW w:w="1559" w:type="dxa"/>
          </w:tcPr>
          <w:p w:rsidR="00B45222" w:rsidRPr="00B45222" w:rsidRDefault="00506838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8 145,8</w:t>
            </w:r>
          </w:p>
        </w:tc>
        <w:tc>
          <w:tcPr>
            <w:tcW w:w="992" w:type="dxa"/>
          </w:tcPr>
          <w:p w:rsidR="00B45222" w:rsidRPr="00B45222" w:rsidRDefault="00506838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70,7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372FB3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372FB3">
              <w:rPr>
                <w:b w:val="0"/>
                <w:bCs w:val="0"/>
                <w:i/>
                <w:sz w:val="24"/>
                <w:szCs w:val="24"/>
              </w:rPr>
              <w:t>01 13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01" w:type="dxa"/>
          </w:tcPr>
          <w:p w:rsidR="00B45222" w:rsidRPr="00B45222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11 520,9</w:t>
            </w:r>
          </w:p>
        </w:tc>
        <w:tc>
          <w:tcPr>
            <w:tcW w:w="1559" w:type="dxa"/>
          </w:tcPr>
          <w:p w:rsidR="00B45222" w:rsidRPr="00B45222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8 145,8</w:t>
            </w:r>
          </w:p>
        </w:tc>
        <w:tc>
          <w:tcPr>
            <w:tcW w:w="992" w:type="dxa"/>
          </w:tcPr>
          <w:p w:rsidR="00B45222" w:rsidRPr="00B45222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70,7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</w:tcPr>
          <w:p w:rsidR="00B45222" w:rsidRPr="00372FB3" w:rsidRDefault="00B45222" w:rsidP="006934B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372FB3">
              <w:rPr>
                <w:bCs w:val="0"/>
                <w:i/>
                <w:sz w:val="24"/>
                <w:szCs w:val="24"/>
              </w:rPr>
              <w:t>04 00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autoSpaceDE w:val="0"/>
              <w:autoSpaceDN w:val="0"/>
              <w:adjustRightInd w:val="0"/>
              <w:cnfStyle w:val="000000100000"/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64462B">
              <w:rPr>
                <w:b/>
                <w:i/>
                <w:sz w:val="24"/>
                <w:szCs w:val="24"/>
              </w:rPr>
              <w:t>Национальная экономика</w:t>
            </w:r>
          </w:p>
        </w:tc>
        <w:tc>
          <w:tcPr>
            <w:tcW w:w="1701" w:type="dxa"/>
          </w:tcPr>
          <w:p w:rsidR="00B45222" w:rsidRPr="00B45222" w:rsidRDefault="00506838" w:rsidP="006934BE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13 410,6</w:t>
            </w:r>
          </w:p>
        </w:tc>
        <w:tc>
          <w:tcPr>
            <w:tcW w:w="1559" w:type="dxa"/>
          </w:tcPr>
          <w:p w:rsidR="00B45222" w:rsidRPr="00B45222" w:rsidRDefault="00506838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6 056,2</w:t>
            </w:r>
          </w:p>
        </w:tc>
        <w:tc>
          <w:tcPr>
            <w:tcW w:w="992" w:type="dxa"/>
          </w:tcPr>
          <w:p w:rsidR="00B45222" w:rsidRPr="00B45222" w:rsidRDefault="00506838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45,2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</w:tcPr>
          <w:p w:rsidR="00B45222" w:rsidRPr="00372FB3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372FB3">
              <w:rPr>
                <w:b w:val="0"/>
                <w:bCs w:val="0"/>
                <w:i/>
                <w:sz w:val="24"/>
                <w:szCs w:val="24"/>
              </w:rPr>
              <w:t>04 09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autoSpaceDE w:val="0"/>
              <w:autoSpaceDN w:val="0"/>
              <w:adjustRightInd w:val="0"/>
              <w:cnfStyle w:val="000000000000"/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</w:pPr>
            <w:r w:rsidRPr="0064462B">
              <w:rPr>
                <w:i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01" w:type="dxa"/>
          </w:tcPr>
          <w:p w:rsidR="00B45222" w:rsidRPr="00B45222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13 410,6</w:t>
            </w:r>
          </w:p>
        </w:tc>
        <w:tc>
          <w:tcPr>
            <w:tcW w:w="1559" w:type="dxa"/>
          </w:tcPr>
          <w:p w:rsidR="00B45222" w:rsidRPr="00B45222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6 056,2</w:t>
            </w:r>
          </w:p>
        </w:tc>
        <w:tc>
          <w:tcPr>
            <w:tcW w:w="992" w:type="dxa"/>
          </w:tcPr>
          <w:p w:rsidR="00B45222" w:rsidRPr="00B45222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45,2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372FB3" w:rsidRDefault="00B45222" w:rsidP="006934B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372FB3">
              <w:rPr>
                <w:bCs w:val="0"/>
                <w:i/>
                <w:sz w:val="24"/>
                <w:szCs w:val="24"/>
              </w:rPr>
              <w:t>05 00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01" w:type="dxa"/>
          </w:tcPr>
          <w:p w:rsidR="00B45222" w:rsidRPr="00B45222" w:rsidRDefault="00506838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64 449,8</w:t>
            </w:r>
          </w:p>
        </w:tc>
        <w:tc>
          <w:tcPr>
            <w:tcW w:w="1559" w:type="dxa"/>
          </w:tcPr>
          <w:p w:rsidR="00B45222" w:rsidRPr="00B45222" w:rsidRDefault="00506838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64 233,7</w:t>
            </w:r>
          </w:p>
        </w:tc>
        <w:tc>
          <w:tcPr>
            <w:tcW w:w="992" w:type="dxa"/>
          </w:tcPr>
          <w:p w:rsidR="00B45222" w:rsidRPr="00B45222" w:rsidRDefault="00506838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99,7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372FB3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372FB3">
              <w:rPr>
                <w:b w:val="0"/>
                <w:bCs w:val="0"/>
                <w:i/>
                <w:sz w:val="24"/>
                <w:szCs w:val="24"/>
              </w:rPr>
              <w:t>05 01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Жилищное хозяйство</w:t>
            </w:r>
          </w:p>
        </w:tc>
        <w:tc>
          <w:tcPr>
            <w:tcW w:w="1701" w:type="dxa"/>
          </w:tcPr>
          <w:p w:rsidR="00B45222" w:rsidRPr="00B45222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21,5</w:t>
            </w:r>
          </w:p>
        </w:tc>
        <w:tc>
          <w:tcPr>
            <w:tcW w:w="1559" w:type="dxa"/>
          </w:tcPr>
          <w:p w:rsidR="00B45222" w:rsidRPr="00B45222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15,5</w:t>
            </w:r>
          </w:p>
        </w:tc>
        <w:tc>
          <w:tcPr>
            <w:tcW w:w="992" w:type="dxa"/>
          </w:tcPr>
          <w:p w:rsidR="00B45222" w:rsidRPr="00B45222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72,1</w:t>
            </w:r>
          </w:p>
        </w:tc>
      </w:tr>
      <w:tr w:rsidR="00372FB3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372FB3" w:rsidRPr="00372FB3" w:rsidRDefault="00372FB3" w:rsidP="006934BE">
            <w:pPr>
              <w:jc w:val="center"/>
              <w:rPr>
                <w:b w:val="0"/>
                <w:bCs w:val="0"/>
                <w:i/>
              </w:rPr>
            </w:pPr>
            <w:r>
              <w:rPr>
                <w:b w:val="0"/>
                <w:bCs w:val="0"/>
                <w:i/>
              </w:rPr>
              <w:t>05 02</w:t>
            </w:r>
          </w:p>
        </w:tc>
        <w:tc>
          <w:tcPr>
            <w:tcW w:w="5218" w:type="dxa"/>
          </w:tcPr>
          <w:p w:rsidR="00372FB3" w:rsidRPr="0064462B" w:rsidRDefault="00372FB3" w:rsidP="006934BE">
            <w:pPr>
              <w:cnfStyle w:val="000000100000"/>
              <w:rPr>
                <w:bCs/>
                <w:i/>
              </w:rPr>
            </w:pPr>
            <w:r w:rsidRPr="00372FB3">
              <w:rPr>
                <w:bCs/>
                <w:i/>
              </w:rPr>
              <w:t>Коммунальное хозяйство</w:t>
            </w:r>
          </w:p>
        </w:tc>
        <w:tc>
          <w:tcPr>
            <w:tcW w:w="1701" w:type="dxa"/>
          </w:tcPr>
          <w:p w:rsidR="00372FB3" w:rsidRPr="00372FB3" w:rsidRDefault="00506838" w:rsidP="00B45222">
            <w:pPr>
              <w:jc w:val="center"/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3 486,0</w:t>
            </w:r>
          </w:p>
        </w:tc>
        <w:tc>
          <w:tcPr>
            <w:tcW w:w="1559" w:type="dxa"/>
          </w:tcPr>
          <w:p w:rsidR="00372FB3" w:rsidRPr="00B45222" w:rsidRDefault="00506838" w:rsidP="00B45222">
            <w:pPr>
              <w:jc w:val="center"/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3 486,0</w:t>
            </w:r>
          </w:p>
        </w:tc>
        <w:tc>
          <w:tcPr>
            <w:tcW w:w="992" w:type="dxa"/>
          </w:tcPr>
          <w:p w:rsidR="00372FB3" w:rsidRPr="00B45222" w:rsidRDefault="00506838" w:rsidP="00B45222">
            <w:pPr>
              <w:jc w:val="center"/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372FB3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372FB3">
              <w:rPr>
                <w:b w:val="0"/>
                <w:bCs w:val="0"/>
                <w:i/>
                <w:sz w:val="24"/>
                <w:szCs w:val="24"/>
              </w:rPr>
              <w:t>05 03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Благоустройство</w:t>
            </w:r>
          </w:p>
        </w:tc>
        <w:tc>
          <w:tcPr>
            <w:tcW w:w="1701" w:type="dxa"/>
          </w:tcPr>
          <w:p w:rsidR="00B45222" w:rsidRPr="00B45222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60 942,3</w:t>
            </w:r>
          </w:p>
        </w:tc>
        <w:tc>
          <w:tcPr>
            <w:tcW w:w="1559" w:type="dxa"/>
          </w:tcPr>
          <w:p w:rsidR="00B45222" w:rsidRPr="00B45222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60 732,2</w:t>
            </w:r>
          </w:p>
        </w:tc>
        <w:tc>
          <w:tcPr>
            <w:tcW w:w="992" w:type="dxa"/>
          </w:tcPr>
          <w:p w:rsidR="00B45222" w:rsidRPr="00B45222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99,7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372FB3" w:rsidRDefault="00B45222" w:rsidP="006934B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372FB3">
              <w:rPr>
                <w:bCs w:val="0"/>
                <w:i/>
                <w:sz w:val="24"/>
                <w:szCs w:val="24"/>
              </w:rPr>
              <w:t>08 00</w:t>
            </w:r>
          </w:p>
        </w:tc>
        <w:tc>
          <w:tcPr>
            <w:tcW w:w="5218" w:type="dxa"/>
          </w:tcPr>
          <w:p w:rsidR="00B45222" w:rsidRPr="0064462B" w:rsidRDefault="00644267" w:rsidP="006934BE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1701" w:type="dxa"/>
          </w:tcPr>
          <w:p w:rsidR="00B45222" w:rsidRPr="00B45222" w:rsidRDefault="00506838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15 385,9</w:t>
            </w:r>
          </w:p>
        </w:tc>
        <w:tc>
          <w:tcPr>
            <w:tcW w:w="1559" w:type="dxa"/>
          </w:tcPr>
          <w:p w:rsidR="00B45222" w:rsidRPr="00B45222" w:rsidRDefault="00506838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15 385,9</w:t>
            </w:r>
          </w:p>
        </w:tc>
        <w:tc>
          <w:tcPr>
            <w:tcW w:w="992" w:type="dxa"/>
          </w:tcPr>
          <w:p w:rsidR="00B45222" w:rsidRPr="00B45222" w:rsidRDefault="00506838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372FB3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372FB3">
              <w:rPr>
                <w:b w:val="0"/>
                <w:bCs w:val="0"/>
                <w:i/>
                <w:sz w:val="24"/>
                <w:szCs w:val="24"/>
              </w:rPr>
              <w:t>08 01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Культура</w:t>
            </w:r>
          </w:p>
        </w:tc>
        <w:tc>
          <w:tcPr>
            <w:tcW w:w="1701" w:type="dxa"/>
          </w:tcPr>
          <w:p w:rsidR="00B45222" w:rsidRPr="00372FB3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15 385,9</w:t>
            </w:r>
          </w:p>
        </w:tc>
        <w:tc>
          <w:tcPr>
            <w:tcW w:w="1559" w:type="dxa"/>
          </w:tcPr>
          <w:p w:rsidR="00B45222" w:rsidRPr="00B45222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15 385,9</w:t>
            </w:r>
          </w:p>
        </w:tc>
        <w:tc>
          <w:tcPr>
            <w:tcW w:w="992" w:type="dxa"/>
          </w:tcPr>
          <w:p w:rsidR="00B45222" w:rsidRPr="00B45222" w:rsidRDefault="00506838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372FB3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372FB3" w:rsidRPr="00372FB3" w:rsidRDefault="00372FB3" w:rsidP="005F3320">
            <w:pPr>
              <w:jc w:val="center"/>
              <w:rPr>
                <w:bCs w:val="0"/>
                <w:i/>
              </w:rPr>
            </w:pPr>
            <w:r w:rsidRPr="00372FB3">
              <w:rPr>
                <w:bCs w:val="0"/>
                <w:i/>
              </w:rPr>
              <w:t>14 00</w:t>
            </w:r>
          </w:p>
        </w:tc>
        <w:tc>
          <w:tcPr>
            <w:tcW w:w="5218" w:type="dxa"/>
            <w:vAlign w:val="bottom"/>
          </w:tcPr>
          <w:p w:rsidR="00372FB3" w:rsidRPr="00372FB3" w:rsidRDefault="00372FB3">
            <w:pPr>
              <w:cnfStyle w:val="000000100000"/>
              <w:rPr>
                <w:b/>
                <w:color w:val="000000"/>
              </w:rPr>
            </w:pPr>
            <w:r w:rsidRPr="00372FB3">
              <w:rPr>
                <w:b/>
                <w:color w:val="000000"/>
              </w:rPr>
              <w:t>Межбюджетные трансферты  общего характера бюджетам бюджетной системы Российской Федерации</w:t>
            </w:r>
          </w:p>
        </w:tc>
        <w:tc>
          <w:tcPr>
            <w:tcW w:w="1701" w:type="dxa"/>
          </w:tcPr>
          <w:p w:rsidR="00372FB3" w:rsidRPr="00372FB3" w:rsidRDefault="00506838" w:rsidP="00B45222">
            <w:pPr>
              <w:jc w:val="center"/>
              <w:cnfStyle w:val="0000001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1 140,0</w:t>
            </w:r>
          </w:p>
        </w:tc>
        <w:tc>
          <w:tcPr>
            <w:tcW w:w="1559" w:type="dxa"/>
          </w:tcPr>
          <w:p w:rsidR="00372FB3" w:rsidRPr="00372FB3" w:rsidRDefault="00506838" w:rsidP="00B45222">
            <w:pPr>
              <w:jc w:val="center"/>
              <w:cnfStyle w:val="0000001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1 140,0</w:t>
            </w:r>
          </w:p>
        </w:tc>
        <w:tc>
          <w:tcPr>
            <w:tcW w:w="992" w:type="dxa"/>
          </w:tcPr>
          <w:p w:rsidR="00372FB3" w:rsidRPr="00372FB3" w:rsidRDefault="00506838" w:rsidP="00B45222">
            <w:pPr>
              <w:jc w:val="center"/>
              <w:cnfStyle w:val="0000001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</w:tr>
      <w:tr w:rsidR="00372FB3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372FB3" w:rsidRDefault="00372FB3" w:rsidP="005F3320">
            <w:pPr>
              <w:jc w:val="center"/>
              <w:rPr>
                <w:b w:val="0"/>
                <w:bCs w:val="0"/>
                <w:i/>
              </w:rPr>
            </w:pPr>
            <w:r>
              <w:rPr>
                <w:b w:val="0"/>
                <w:bCs w:val="0"/>
                <w:i/>
              </w:rPr>
              <w:t>14 03</w:t>
            </w:r>
          </w:p>
        </w:tc>
        <w:tc>
          <w:tcPr>
            <w:tcW w:w="5218" w:type="dxa"/>
            <w:vAlign w:val="bottom"/>
          </w:tcPr>
          <w:p w:rsidR="00372FB3" w:rsidRPr="00135444" w:rsidRDefault="00372FB3">
            <w:pPr>
              <w:cnfStyle w:val="000000000000"/>
              <w:rPr>
                <w:color w:val="000000"/>
              </w:rPr>
            </w:pPr>
            <w:r w:rsidRPr="00372FB3"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701" w:type="dxa"/>
          </w:tcPr>
          <w:p w:rsidR="00372FB3" w:rsidRDefault="00506838" w:rsidP="00B45222">
            <w:pPr>
              <w:jc w:val="center"/>
              <w:cnfStyle w:val="000000000000"/>
              <w:rPr>
                <w:color w:val="000000"/>
              </w:rPr>
            </w:pPr>
            <w:r>
              <w:rPr>
                <w:color w:val="000000"/>
              </w:rPr>
              <w:t>1 140,0</w:t>
            </w:r>
          </w:p>
        </w:tc>
        <w:tc>
          <w:tcPr>
            <w:tcW w:w="1559" w:type="dxa"/>
          </w:tcPr>
          <w:p w:rsidR="00372FB3" w:rsidRPr="00B45222" w:rsidRDefault="00506838" w:rsidP="00B45222">
            <w:pPr>
              <w:jc w:val="center"/>
              <w:cnfStyle w:val="000000000000"/>
              <w:rPr>
                <w:color w:val="000000"/>
              </w:rPr>
            </w:pPr>
            <w:r>
              <w:rPr>
                <w:color w:val="000000"/>
              </w:rPr>
              <w:t>1 140,0</w:t>
            </w:r>
          </w:p>
        </w:tc>
        <w:tc>
          <w:tcPr>
            <w:tcW w:w="992" w:type="dxa"/>
          </w:tcPr>
          <w:p w:rsidR="00372FB3" w:rsidRPr="00B45222" w:rsidRDefault="00506838" w:rsidP="00B45222">
            <w:pPr>
              <w:jc w:val="center"/>
              <w:cnfStyle w:val="00000000000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5218" w:type="dxa"/>
          </w:tcPr>
          <w:p w:rsidR="00B45222" w:rsidRPr="0064462B" w:rsidRDefault="00B45222" w:rsidP="00C76DFD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ВСЕГО</w:t>
            </w:r>
            <w:proofErr w:type="gramStart"/>
            <w:r w:rsidRPr="0064462B">
              <w:rPr>
                <w:b/>
                <w:bCs/>
                <w:i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01" w:type="dxa"/>
          </w:tcPr>
          <w:p w:rsidR="00B45222" w:rsidRDefault="00506838" w:rsidP="006934BE">
            <w:pPr>
              <w:jc w:val="center"/>
              <w:cnfStyle w:val="0000001000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105 907,2</w:t>
            </w:r>
          </w:p>
        </w:tc>
        <w:tc>
          <w:tcPr>
            <w:tcW w:w="1559" w:type="dxa"/>
          </w:tcPr>
          <w:p w:rsidR="00B45222" w:rsidRDefault="00506838">
            <w:pPr>
              <w:jc w:val="center"/>
              <w:cnfStyle w:val="0000001000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94 961,6</w:t>
            </w:r>
          </w:p>
        </w:tc>
        <w:tc>
          <w:tcPr>
            <w:tcW w:w="992" w:type="dxa"/>
          </w:tcPr>
          <w:p w:rsidR="00B45222" w:rsidRDefault="00506838" w:rsidP="00B45222">
            <w:pPr>
              <w:jc w:val="center"/>
              <w:cnfStyle w:val="0000001000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89,7</w:t>
            </w:r>
          </w:p>
        </w:tc>
      </w:tr>
      <w:tr w:rsidR="00B45222" w:rsidRPr="0064462B" w:rsidTr="006934BE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5218" w:type="dxa"/>
          </w:tcPr>
          <w:p w:rsidR="00B45222" w:rsidRPr="0064462B" w:rsidRDefault="00B45222" w:rsidP="00C76DFD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Результат исполнения бюджета</w:t>
            </w:r>
          </w:p>
          <w:p w:rsidR="00B45222" w:rsidRPr="0064462B" w:rsidRDefault="00B45222" w:rsidP="00C76DFD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(дефицит «</w:t>
            </w:r>
            <w:proofErr w:type="gramStart"/>
            <w:r w:rsidRPr="0064462B">
              <w:rPr>
                <w:bCs/>
                <w:i/>
                <w:sz w:val="24"/>
                <w:szCs w:val="24"/>
              </w:rPr>
              <w:t>-»</w:t>
            </w:r>
            <w:proofErr w:type="gramEnd"/>
            <w:r w:rsidRPr="0064462B">
              <w:rPr>
                <w:bCs/>
                <w:i/>
                <w:sz w:val="24"/>
                <w:szCs w:val="24"/>
              </w:rPr>
              <w:t xml:space="preserve"> , </w:t>
            </w:r>
            <w:proofErr w:type="spellStart"/>
            <w:r w:rsidRPr="0064462B">
              <w:rPr>
                <w:bCs/>
                <w:i/>
                <w:sz w:val="24"/>
                <w:szCs w:val="24"/>
              </w:rPr>
              <w:t>профицит</w:t>
            </w:r>
            <w:proofErr w:type="spellEnd"/>
            <w:r w:rsidRPr="0064462B">
              <w:rPr>
                <w:bCs/>
                <w:i/>
                <w:sz w:val="24"/>
                <w:szCs w:val="24"/>
              </w:rPr>
              <w:t xml:space="preserve"> «+»)</w:t>
            </w:r>
          </w:p>
        </w:tc>
        <w:tc>
          <w:tcPr>
            <w:tcW w:w="1701" w:type="dxa"/>
          </w:tcPr>
          <w:p w:rsidR="00B45222" w:rsidRDefault="00506838" w:rsidP="006934BE">
            <w:pPr>
              <w:jc w:val="center"/>
              <w:cnfStyle w:val="000000000000"/>
              <w:rPr>
                <w:color w:val="000000"/>
              </w:rPr>
            </w:pPr>
            <w:r>
              <w:rPr>
                <w:color w:val="000000"/>
              </w:rPr>
              <w:t>-5 408,9</w:t>
            </w:r>
          </w:p>
        </w:tc>
        <w:tc>
          <w:tcPr>
            <w:tcW w:w="1559" w:type="dxa"/>
          </w:tcPr>
          <w:p w:rsidR="00B45222" w:rsidRDefault="00506838" w:rsidP="00CB2420">
            <w:pPr>
              <w:jc w:val="center"/>
              <w:cnfStyle w:val="000000000000"/>
              <w:rPr>
                <w:color w:val="000000"/>
              </w:rPr>
            </w:pPr>
            <w:r>
              <w:rPr>
                <w:color w:val="000000"/>
              </w:rPr>
              <w:t>11 219,1</w:t>
            </w:r>
          </w:p>
        </w:tc>
        <w:tc>
          <w:tcPr>
            <w:tcW w:w="992" w:type="dxa"/>
            <w:vAlign w:val="center"/>
          </w:tcPr>
          <w:p w:rsidR="00B12744" w:rsidRPr="0064462B" w:rsidRDefault="00B12744" w:rsidP="000721A5">
            <w:pPr>
              <w:jc w:val="center"/>
              <w:cnfStyle w:val="000000000000"/>
              <w:rPr>
                <w:bCs/>
                <w:i/>
                <w:sz w:val="24"/>
                <w:szCs w:val="24"/>
              </w:rPr>
            </w:pPr>
          </w:p>
        </w:tc>
      </w:tr>
    </w:tbl>
    <w:p w:rsidR="00450B6D" w:rsidRDefault="00450B6D" w:rsidP="00450B6D">
      <w:pPr>
        <w:rPr>
          <w:sz w:val="28"/>
          <w:szCs w:val="28"/>
        </w:rPr>
      </w:pPr>
    </w:p>
    <w:p w:rsidR="00450B6D" w:rsidRDefault="00450B6D" w:rsidP="000F2212">
      <w:pPr>
        <w:rPr>
          <w:b/>
          <w:sz w:val="28"/>
          <w:szCs w:val="28"/>
          <w:u w:val="single"/>
        </w:rPr>
      </w:pPr>
    </w:p>
    <w:p w:rsidR="00C76DFD" w:rsidRPr="0064462B" w:rsidRDefault="00C76DFD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color w:val="244061" w:themeColor="accent1" w:themeShade="80"/>
          <w:sz w:val="28"/>
          <w:szCs w:val="28"/>
          <w:u w:val="single"/>
        </w:rPr>
        <w:t>Структура расходов</w:t>
      </w:r>
      <w:r w:rsidR="005E754A">
        <w:rPr>
          <w:b/>
          <w:color w:val="244061" w:themeColor="accent1" w:themeShade="80"/>
          <w:sz w:val="28"/>
          <w:szCs w:val="28"/>
          <w:u w:val="single"/>
        </w:rPr>
        <w:t xml:space="preserve"> бюджета </w:t>
      </w:r>
      <w:r w:rsidR="00DF00A1">
        <w:rPr>
          <w:b/>
          <w:color w:val="244061" w:themeColor="accent1" w:themeShade="80"/>
          <w:sz w:val="28"/>
          <w:szCs w:val="28"/>
          <w:u w:val="single"/>
        </w:rPr>
        <w:t>за 202</w:t>
      </w:r>
      <w:r w:rsidR="00C21EAE">
        <w:rPr>
          <w:b/>
          <w:color w:val="244061" w:themeColor="accent1" w:themeShade="80"/>
          <w:sz w:val="28"/>
          <w:szCs w:val="28"/>
          <w:u w:val="single"/>
        </w:rPr>
        <w:t>4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 го</w:t>
      </w:r>
      <w:r w:rsidR="00450B6D" w:rsidRPr="0064462B">
        <w:rPr>
          <w:b/>
          <w:color w:val="244061" w:themeColor="accent1" w:themeShade="80"/>
          <w:sz w:val="28"/>
          <w:szCs w:val="28"/>
          <w:u w:val="single"/>
        </w:rPr>
        <w:t>д</w:t>
      </w:r>
    </w:p>
    <w:p w:rsidR="00B94859" w:rsidRPr="000F2212" w:rsidRDefault="00B94859" w:rsidP="00450B6D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3425E0" w:rsidRPr="00A31A7A" w:rsidRDefault="00CE5B5F" w:rsidP="00A31A7A">
      <w:pPr>
        <w:jc w:val="center"/>
        <w:rPr>
          <w:b/>
          <w:sz w:val="28"/>
          <w:szCs w:val="28"/>
          <w:u w:val="single"/>
        </w:rPr>
      </w:pPr>
      <w:r w:rsidRPr="00CE5B5F">
        <w:rPr>
          <w:noProof/>
          <w:sz w:val="28"/>
          <w:szCs w:val="28"/>
        </w:rPr>
        <w:drawing>
          <wp:inline distT="0" distB="0" distL="0" distR="0">
            <wp:extent cx="6823875" cy="3840480"/>
            <wp:effectExtent l="19050" t="0" r="15075" b="7620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21EAE" w:rsidRDefault="00C21EAE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21EAE" w:rsidRDefault="00C21EAE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21EAE" w:rsidRDefault="00C21EAE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21EAE" w:rsidRDefault="00C21EAE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21EAE" w:rsidRDefault="00C21EAE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21EAE" w:rsidRDefault="00C21EAE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64462B" w:rsidRDefault="00C76DFD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lastRenderedPageBreak/>
        <w:t xml:space="preserve">Источники финансирования дефицита бюджета </w:t>
      </w:r>
      <w:r w:rsidR="00DF00A1">
        <w:rPr>
          <w:b/>
          <w:bCs/>
          <w:color w:val="244061" w:themeColor="accent1" w:themeShade="80"/>
          <w:sz w:val="28"/>
          <w:szCs w:val="28"/>
          <w:u w:val="single"/>
        </w:rPr>
        <w:t>за 202</w:t>
      </w:r>
      <w:r w:rsidR="00677D91">
        <w:rPr>
          <w:b/>
          <w:bCs/>
          <w:color w:val="244061" w:themeColor="accent1" w:themeShade="80"/>
          <w:sz w:val="28"/>
          <w:szCs w:val="28"/>
          <w:u w:val="single"/>
        </w:rPr>
        <w:t>4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A639D1" w:rsidRDefault="0064462B" w:rsidP="00A639D1">
      <w:pPr>
        <w:jc w:val="center"/>
        <w:rPr>
          <w:b/>
          <w:bCs/>
          <w:color w:val="17365D" w:themeColor="text2" w:themeShade="BF"/>
          <w:sz w:val="28"/>
          <w:szCs w:val="28"/>
          <w:u w:val="single"/>
        </w:rPr>
      </w:pPr>
    </w:p>
    <w:tbl>
      <w:tblPr>
        <w:tblStyle w:val="3-1"/>
        <w:tblW w:w="0" w:type="auto"/>
        <w:tblLayout w:type="fixed"/>
        <w:tblLook w:val="04A0"/>
      </w:tblPr>
      <w:tblGrid>
        <w:gridCol w:w="3155"/>
        <w:gridCol w:w="4011"/>
        <w:gridCol w:w="1976"/>
        <w:gridCol w:w="1694"/>
      </w:tblGrid>
      <w:tr w:rsidR="00C83A64" w:rsidRPr="0064462B" w:rsidTr="00897D7A">
        <w:trPr>
          <w:cnfStyle w:val="100000000000"/>
          <w:trHeight w:val="1344"/>
        </w:trPr>
        <w:tc>
          <w:tcPr>
            <w:cnfStyle w:val="001000000000"/>
            <w:tcW w:w="3155" w:type="dxa"/>
          </w:tcPr>
          <w:p w:rsidR="00C83A64" w:rsidRPr="0064462B" w:rsidRDefault="00C83A64" w:rsidP="00C76DFD">
            <w:pPr>
              <w:jc w:val="center"/>
              <w:rPr>
                <w:bCs w:val="0"/>
                <w:sz w:val="24"/>
                <w:szCs w:val="24"/>
              </w:rPr>
            </w:pPr>
            <w:r w:rsidRPr="0064462B">
              <w:rPr>
                <w:bCs w:val="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11" w:type="dxa"/>
          </w:tcPr>
          <w:p w:rsidR="00C83A64" w:rsidRPr="0064462B" w:rsidRDefault="00C83A64" w:rsidP="00C76DFD">
            <w:pPr>
              <w:jc w:val="center"/>
              <w:cnfStyle w:val="100000000000"/>
              <w:rPr>
                <w:bCs w:val="0"/>
                <w:sz w:val="24"/>
                <w:szCs w:val="24"/>
              </w:rPr>
            </w:pPr>
            <w:r w:rsidRPr="0064462B">
              <w:rPr>
                <w:bCs w:val="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76" w:type="dxa"/>
            <w:vAlign w:val="center"/>
          </w:tcPr>
          <w:p w:rsidR="00C83A64" w:rsidRPr="0064462B" w:rsidRDefault="00C83A64" w:rsidP="006934BE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694" w:type="dxa"/>
            <w:vAlign w:val="center"/>
          </w:tcPr>
          <w:p w:rsidR="00C83A64" w:rsidRPr="0064462B" w:rsidRDefault="00C83A64" w:rsidP="006934BE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</w:tr>
      <w:tr w:rsidR="00897D7A" w:rsidRPr="0064462B" w:rsidTr="00B12744">
        <w:trPr>
          <w:cnfStyle w:val="000000100000"/>
          <w:trHeight w:val="457"/>
        </w:trPr>
        <w:tc>
          <w:tcPr>
            <w:cnfStyle w:val="001000000000"/>
            <w:tcW w:w="3155" w:type="dxa"/>
          </w:tcPr>
          <w:p w:rsidR="00897D7A" w:rsidRPr="00897D7A" w:rsidRDefault="00897D7A" w:rsidP="00897D7A">
            <w:pPr>
              <w:jc w:val="center"/>
              <w:rPr>
                <w:sz w:val="24"/>
                <w:szCs w:val="24"/>
              </w:rPr>
            </w:pPr>
            <w:r w:rsidRPr="00897D7A">
              <w:rPr>
                <w:sz w:val="24"/>
                <w:szCs w:val="24"/>
              </w:rPr>
              <w:t>00 0105 0000000000 000</w:t>
            </w:r>
          </w:p>
        </w:tc>
        <w:tc>
          <w:tcPr>
            <w:tcW w:w="4011" w:type="dxa"/>
          </w:tcPr>
          <w:p w:rsidR="00897D7A" w:rsidRPr="00897D7A" w:rsidRDefault="00897D7A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897D7A">
              <w:rPr>
                <w:bCs/>
                <w:i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976" w:type="dxa"/>
          </w:tcPr>
          <w:p w:rsidR="00897D7A" w:rsidRPr="0064462B" w:rsidRDefault="00C21EAE" w:rsidP="00C76DF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5 408,9</w:t>
            </w:r>
          </w:p>
        </w:tc>
        <w:tc>
          <w:tcPr>
            <w:tcW w:w="1694" w:type="dxa"/>
          </w:tcPr>
          <w:p w:rsidR="00897D7A" w:rsidRPr="0064462B" w:rsidRDefault="00C21EAE" w:rsidP="00C76DF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-11 219,1</w:t>
            </w:r>
          </w:p>
        </w:tc>
      </w:tr>
      <w:tr w:rsidR="00897D7A" w:rsidRPr="0064462B" w:rsidTr="00B12744">
        <w:trPr>
          <w:trHeight w:val="736"/>
        </w:trPr>
        <w:tc>
          <w:tcPr>
            <w:cnfStyle w:val="001000000000"/>
            <w:tcW w:w="3155" w:type="dxa"/>
          </w:tcPr>
          <w:p w:rsidR="00897D7A" w:rsidRPr="00897D7A" w:rsidRDefault="00897D7A" w:rsidP="00B12744">
            <w:pPr>
              <w:jc w:val="center"/>
              <w:rPr>
                <w:sz w:val="24"/>
                <w:szCs w:val="24"/>
              </w:rPr>
            </w:pPr>
            <w:r w:rsidRPr="00897D7A">
              <w:rPr>
                <w:sz w:val="24"/>
                <w:szCs w:val="24"/>
              </w:rPr>
              <w:t>00 0105 02011</w:t>
            </w:r>
            <w:r w:rsidR="00B12744">
              <w:rPr>
                <w:sz w:val="24"/>
                <w:szCs w:val="24"/>
              </w:rPr>
              <w:t>3</w:t>
            </w:r>
            <w:r w:rsidRPr="00897D7A">
              <w:rPr>
                <w:sz w:val="24"/>
                <w:szCs w:val="24"/>
              </w:rPr>
              <w:t>0000 510</w:t>
            </w:r>
          </w:p>
        </w:tc>
        <w:tc>
          <w:tcPr>
            <w:tcW w:w="4011" w:type="dxa"/>
          </w:tcPr>
          <w:p w:rsidR="00897D7A" w:rsidRPr="00897D7A" w:rsidRDefault="00897D7A" w:rsidP="00B12744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897D7A">
              <w:rPr>
                <w:bCs/>
                <w:i/>
                <w:sz w:val="24"/>
                <w:szCs w:val="24"/>
              </w:rPr>
              <w:t xml:space="preserve">Увеличение прочих остатков денежных средств бюджетов </w:t>
            </w:r>
            <w:r w:rsidR="00B12744">
              <w:rPr>
                <w:bCs/>
                <w:i/>
                <w:sz w:val="24"/>
                <w:szCs w:val="24"/>
              </w:rPr>
              <w:t>городских поселений</w:t>
            </w:r>
          </w:p>
        </w:tc>
        <w:tc>
          <w:tcPr>
            <w:tcW w:w="1976" w:type="dxa"/>
          </w:tcPr>
          <w:p w:rsidR="00897D7A" w:rsidRPr="0064462B" w:rsidRDefault="00C21EAE" w:rsidP="006E539B">
            <w:pPr>
              <w:jc w:val="center"/>
              <w:cnfStyle w:val="000000000000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-100 498,3</w:t>
            </w:r>
          </w:p>
        </w:tc>
        <w:tc>
          <w:tcPr>
            <w:tcW w:w="1694" w:type="dxa"/>
          </w:tcPr>
          <w:p w:rsidR="00897D7A" w:rsidRPr="0064462B" w:rsidRDefault="00C21EAE" w:rsidP="00CC00DB">
            <w:pPr>
              <w:jc w:val="center"/>
              <w:cnfStyle w:val="000000000000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-106 446,1</w:t>
            </w:r>
          </w:p>
        </w:tc>
      </w:tr>
      <w:tr w:rsidR="00897D7A" w:rsidRPr="0064462B" w:rsidTr="00B12744">
        <w:trPr>
          <w:cnfStyle w:val="000000100000"/>
          <w:trHeight w:val="822"/>
        </w:trPr>
        <w:tc>
          <w:tcPr>
            <w:cnfStyle w:val="001000000000"/>
            <w:tcW w:w="3155" w:type="dxa"/>
          </w:tcPr>
          <w:p w:rsidR="00897D7A" w:rsidRPr="00897D7A" w:rsidRDefault="00897D7A" w:rsidP="00B12744">
            <w:pPr>
              <w:jc w:val="center"/>
              <w:rPr>
                <w:sz w:val="24"/>
                <w:szCs w:val="24"/>
              </w:rPr>
            </w:pPr>
            <w:r w:rsidRPr="00897D7A">
              <w:rPr>
                <w:sz w:val="24"/>
                <w:szCs w:val="24"/>
              </w:rPr>
              <w:t>00 0105 02011</w:t>
            </w:r>
            <w:r w:rsidR="00B12744">
              <w:rPr>
                <w:sz w:val="24"/>
                <w:szCs w:val="24"/>
              </w:rPr>
              <w:t>3</w:t>
            </w:r>
            <w:r w:rsidRPr="00897D7A">
              <w:rPr>
                <w:sz w:val="24"/>
                <w:szCs w:val="24"/>
              </w:rPr>
              <w:t>0000 610</w:t>
            </w:r>
          </w:p>
        </w:tc>
        <w:tc>
          <w:tcPr>
            <w:tcW w:w="4011" w:type="dxa"/>
          </w:tcPr>
          <w:p w:rsidR="00897D7A" w:rsidRPr="00897D7A" w:rsidRDefault="00897D7A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897D7A">
              <w:rPr>
                <w:bCs/>
                <w:i/>
                <w:sz w:val="24"/>
                <w:szCs w:val="24"/>
              </w:rPr>
              <w:t xml:space="preserve">Уменьшение прочих остатков </w:t>
            </w:r>
            <w:r w:rsidR="00B12744" w:rsidRPr="00897D7A">
              <w:rPr>
                <w:bCs/>
                <w:i/>
                <w:sz w:val="24"/>
                <w:szCs w:val="24"/>
              </w:rPr>
              <w:t xml:space="preserve">денежных средств бюджетов </w:t>
            </w:r>
            <w:r w:rsidR="00B12744">
              <w:rPr>
                <w:bCs/>
                <w:i/>
                <w:sz w:val="24"/>
                <w:szCs w:val="24"/>
              </w:rPr>
              <w:t>городских поселений</w:t>
            </w:r>
          </w:p>
        </w:tc>
        <w:tc>
          <w:tcPr>
            <w:tcW w:w="1976" w:type="dxa"/>
          </w:tcPr>
          <w:p w:rsidR="00897D7A" w:rsidRPr="0064462B" w:rsidRDefault="00C21EAE" w:rsidP="00076CC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105 907,2</w:t>
            </w:r>
          </w:p>
        </w:tc>
        <w:tc>
          <w:tcPr>
            <w:tcW w:w="1694" w:type="dxa"/>
          </w:tcPr>
          <w:p w:rsidR="00897D7A" w:rsidRPr="0064462B" w:rsidRDefault="00C21EAE" w:rsidP="00C76DF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95 227,0</w:t>
            </w:r>
          </w:p>
        </w:tc>
      </w:tr>
      <w:tr w:rsidR="00C21EAE" w:rsidRPr="0064462B" w:rsidTr="00897D7A">
        <w:trPr>
          <w:trHeight w:val="345"/>
        </w:trPr>
        <w:tc>
          <w:tcPr>
            <w:cnfStyle w:val="001000000000"/>
            <w:tcW w:w="3155" w:type="dxa"/>
          </w:tcPr>
          <w:p w:rsidR="00C21EAE" w:rsidRPr="0064462B" w:rsidRDefault="00C21EAE" w:rsidP="00C76DFD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ВСЕГО</w:t>
            </w:r>
          </w:p>
        </w:tc>
        <w:tc>
          <w:tcPr>
            <w:tcW w:w="4011" w:type="dxa"/>
          </w:tcPr>
          <w:p w:rsidR="00C21EAE" w:rsidRPr="0064462B" w:rsidRDefault="00C21EAE" w:rsidP="00C76DFD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976" w:type="dxa"/>
          </w:tcPr>
          <w:p w:rsidR="00C21EAE" w:rsidRPr="00C21EAE" w:rsidRDefault="00C21EAE" w:rsidP="00D3055F">
            <w:pPr>
              <w:jc w:val="center"/>
              <w:cnfStyle w:val="000000000000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 xml:space="preserve">- </w:t>
            </w:r>
            <w:r w:rsidRPr="00C21EAE">
              <w:rPr>
                <w:b/>
                <w:bCs/>
                <w:i/>
                <w:sz w:val="24"/>
                <w:szCs w:val="24"/>
              </w:rPr>
              <w:t>5 408,9</w:t>
            </w:r>
          </w:p>
        </w:tc>
        <w:tc>
          <w:tcPr>
            <w:tcW w:w="1694" w:type="dxa"/>
          </w:tcPr>
          <w:p w:rsidR="00C21EAE" w:rsidRPr="00C21EAE" w:rsidRDefault="00C21EAE" w:rsidP="00D3055F">
            <w:pPr>
              <w:jc w:val="center"/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C21EAE">
              <w:rPr>
                <w:b/>
                <w:bCs/>
                <w:i/>
                <w:sz w:val="24"/>
                <w:szCs w:val="24"/>
              </w:rPr>
              <w:t>11 219,1</w:t>
            </w:r>
          </w:p>
        </w:tc>
      </w:tr>
    </w:tbl>
    <w:p w:rsidR="00C76DFD" w:rsidRDefault="00C76DFD" w:rsidP="00FE3A3E">
      <w:pPr>
        <w:rPr>
          <w:sz w:val="28"/>
          <w:szCs w:val="28"/>
        </w:rPr>
      </w:pPr>
    </w:p>
    <w:p w:rsidR="00A639D1" w:rsidRDefault="00A639D1" w:rsidP="00A639D1">
      <w:pPr>
        <w:ind w:right="-108"/>
        <w:jc w:val="center"/>
        <w:rPr>
          <w:b/>
          <w:bCs/>
          <w:color w:val="000000"/>
          <w:sz w:val="28"/>
          <w:szCs w:val="28"/>
          <w:u w:val="single"/>
        </w:rPr>
      </w:pPr>
    </w:p>
    <w:p w:rsidR="00A639D1" w:rsidRDefault="00A639D1" w:rsidP="00A639D1">
      <w:pPr>
        <w:ind w:right="-108"/>
        <w:jc w:val="center"/>
        <w:rPr>
          <w:b/>
          <w:bCs/>
          <w:color w:val="00000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E7A0A" w:rsidRDefault="008E7A0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E7A0A" w:rsidRDefault="008E7A0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E7A0A" w:rsidRDefault="008E7A0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3858E7" w:rsidRDefault="003858E7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E7A0A" w:rsidRDefault="008E7A0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E7A0A" w:rsidRDefault="008E7A0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24CD8" w:rsidRDefault="00C24CD8" w:rsidP="00BE6B00">
      <w:pPr>
        <w:ind w:right="-108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FE3A3E" w:rsidRDefault="00FE3A3E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>Итоги реал</w:t>
      </w:r>
      <w:r w:rsidR="005E754A">
        <w:rPr>
          <w:b/>
          <w:bCs/>
          <w:color w:val="244061" w:themeColor="accent1" w:themeShade="80"/>
          <w:sz w:val="28"/>
          <w:szCs w:val="28"/>
          <w:u w:val="single"/>
        </w:rPr>
        <w:t>изации муниципальных программ в</w:t>
      </w:r>
      <w:r w:rsidR="008164EA">
        <w:rPr>
          <w:b/>
          <w:bCs/>
          <w:color w:val="244061" w:themeColor="accent1" w:themeShade="80"/>
          <w:sz w:val="28"/>
          <w:szCs w:val="28"/>
          <w:u w:val="single"/>
        </w:rPr>
        <w:t xml:space="preserve"> 202</w:t>
      </w:r>
      <w:r w:rsidR="00500447">
        <w:rPr>
          <w:b/>
          <w:bCs/>
          <w:color w:val="244061" w:themeColor="accent1" w:themeShade="80"/>
          <w:sz w:val="28"/>
          <w:szCs w:val="28"/>
          <w:u w:val="single"/>
        </w:rPr>
        <w:t>4</w:t>
      </w:r>
      <w:r w:rsidR="00AA010B">
        <w:rPr>
          <w:b/>
          <w:bCs/>
          <w:color w:val="244061" w:themeColor="accent1" w:themeShade="80"/>
          <w:sz w:val="28"/>
          <w:szCs w:val="28"/>
          <w:u w:val="single"/>
        </w:rPr>
        <w:t xml:space="preserve"> 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>год</w:t>
      </w:r>
      <w:r w:rsidR="005E754A">
        <w:rPr>
          <w:b/>
          <w:bCs/>
          <w:color w:val="244061" w:themeColor="accent1" w:themeShade="80"/>
          <w:sz w:val="28"/>
          <w:szCs w:val="28"/>
          <w:u w:val="single"/>
        </w:rPr>
        <w:t>у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</w:t>
      </w:r>
    </w:p>
    <w:p w:rsidR="00442C20" w:rsidRPr="00BD1B29" w:rsidRDefault="00442C20" w:rsidP="00BD1B29">
      <w:pPr>
        <w:ind w:right="-108"/>
        <w:rPr>
          <w:b/>
          <w:bCs/>
          <w:color w:val="244061" w:themeColor="accent1" w:themeShade="80"/>
          <w:sz w:val="2"/>
          <w:szCs w:val="2"/>
          <w:u w:val="single"/>
        </w:rPr>
      </w:pPr>
    </w:p>
    <w:p w:rsidR="0064462B" w:rsidRPr="00BD1B29" w:rsidRDefault="0064462B" w:rsidP="00442C20">
      <w:pPr>
        <w:ind w:right="-108"/>
        <w:rPr>
          <w:b/>
          <w:bCs/>
          <w:color w:val="0F243E" w:themeColor="text2" w:themeShade="80"/>
          <w:sz w:val="2"/>
          <w:szCs w:val="2"/>
          <w:u w:val="single"/>
        </w:rPr>
      </w:pPr>
    </w:p>
    <w:tbl>
      <w:tblPr>
        <w:tblStyle w:val="3-1"/>
        <w:tblW w:w="10881" w:type="dxa"/>
        <w:tblLayout w:type="fixed"/>
        <w:tblLook w:val="04A0"/>
      </w:tblPr>
      <w:tblGrid>
        <w:gridCol w:w="5068"/>
        <w:gridCol w:w="129"/>
        <w:gridCol w:w="1275"/>
        <w:gridCol w:w="18"/>
        <w:gridCol w:w="25"/>
        <w:gridCol w:w="1251"/>
        <w:gridCol w:w="10"/>
        <w:gridCol w:w="15"/>
        <w:gridCol w:w="1524"/>
        <w:gridCol w:w="9"/>
        <w:gridCol w:w="10"/>
        <w:gridCol w:w="1530"/>
        <w:gridCol w:w="17"/>
      </w:tblGrid>
      <w:tr w:rsidR="00E45E08" w:rsidRPr="0064462B" w:rsidTr="00BE6B00">
        <w:trPr>
          <w:cnfStyle w:val="100000000000"/>
          <w:trHeight w:val="608"/>
        </w:trPr>
        <w:tc>
          <w:tcPr>
            <w:cnfStyle w:val="001000000000"/>
            <w:tcW w:w="10881" w:type="dxa"/>
            <w:gridSpan w:val="13"/>
            <w:hideMark/>
          </w:tcPr>
          <w:p w:rsidR="00E45E08" w:rsidRPr="00BE6B00" w:rsidRDefault="00E45E08" w:rsidP="00BE6B00">
            <w:pPr>
              <w:jc w:val="center"/>
              <w:rPr>
                <w:i/>
                <w:color w:val="FFFFFF"/>
                <w:sz w:val="24"/>
                <w:szCs w:val="24"/>
              </w:rPr>
            </w:pPr>
            <w:r w:rsidRPr="001A5AC5">
              <w:rPr>
                <w:i/>
                <w:color w:val="FFFFFF"/>
                <w:sz w:val="24"/>
                <w:szCs w:val="24"/>
              </w:rPr>
              <w:t>Муниципальная программа "Ремонт автомобильных дорог Базарно-Карабулакского муниципального образования Базарно-Карабулакского муниц</w:t>
            </w:r>
            <w:r w:rsidR="001A5AC5">
              <w:rPr>
                <w:i/>
                <w:color w:val="FFFFFF"/>
                <w:sz w:val="24"/>
                <w:szCs w:val="24"/>
              </w:rPr>
              <w:t>ипального района</w:t>
            </w:r>
            <w:r w:rsidRPr="001A5AC5">
              <w:rPr>
                <w:i/>
                <w:color w:val="FFFFFF"/>
                <w:sz w:val="24"/>
                <w:szCs w:val="24"/>
              </w:rPr>
              <w:t>"</w:t>
            </w:r>
          </w:p>
        </w:tc>
      </w:tr>
      <w:tr w:rsidR="004B312A" w:rsidRPr="0064462B" w:rsidTr="00BE6B00">
        <w:trPr>
          <w:cnfStyle w:val="000000100000"/>
          <w:trHeight w:val="520"/>
        </w:trPr>
        <w:tc>
          <w:tcPr>
            <w:cnfStyle w:val="001000000000"/>
            <w:tcW w:w="7776" w:type="dxa"/>
            <w:gridSpan w:val="7"/>
            <w:shd w:val="clear" w:color="auto" w:fill="8DB3E2" w:themeFill="text2" w:themeFillTint="66"/>
            <w:hideMark/>
          </w:tcPr>
          <w:p w:rsidR="004B312A" w:rsidRPr="00D02A94" w:rsidRDefault="004B312A" w:rsidP="00BE6B0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4B312A" w:rsidRDefault="004B312A" w:rsidP="00E45E08">
            <w:pPr>
              <w:jc w:val="center"/>
              <w:rPr>
                <w:b w:val="0"/>
                <w:bCs w:val="0"/>
                <w:color w:val="FFFFFF"/>
              </w:rPr>
            </w:pPr>
          </w:p>
        </w:tc>
        <w:tc>
          <w:tcPr>
            <w:tcW w:w="3105" w:type="dxa"/>
            <w:gridSpan w:val="6"/>
            <w:shd w:val="clear" w:color="auto" w:fill="8DB3E2" w:themeFill="text2" w:themeFillTint="66"/>
          </w:tcPr>
          <w:p w:rsidR="004B312A" w:rsidRDefault="004B312A" w:rsidP="00BE6B00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4B312A" w:rsidRPr="00DF2FCC" w:rsidRDefault="004B312A" w:rsidP="00E45E08">
            <w:pPr>
              <w:jc w:val="center"/>
              <w:cnfStyle w:val="000000100000"/>
              <w:rPr>
                <w:b/>
                <w:bCs/>
                <w:color w:val="FFFFFF"/>
                <w:sz w:val="20"/>
                <w:szCs w:val="20"/>
              </w:rPr>
            </w:pPr>
            <w:r w:rsidRPr="00DF2FCC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AC5EA7" w:rsidRPr="0064462B" w:rsidTr="00BE6B00">
        <w:trPr>
          <w:gridAfter w:val="1"/>
          <w:wAfter w:w="17" w:type="dxa"/>
          <w:trHeight w:val="243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4B312A" w:rsidRPr="00BE6B00" w:rsidRDefault="004B312A" w:rsidP="00BE6B0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04" w:type="dxa"/>
            <w:gridSpan w:val="2"/>
          </w:tcPr>
          <w:p w:rsidR="004B312A" w:rsidRPr="007B552D" w:rsidRDefault="004B312A" w:rsidP="00E45E08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94" w:type="dxa"/>
            <w:gridSpan w:val="3"/>
          </w:tcPr>
          <w:p w:rsidR="004B312A" w:rsidRPr="007B552D" w:rsidRDefault="004B312A" w:rsidP="00E45E08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58" w:type="dxa"/>
            <w:gridSpan w:val="4"/>
            <w:hideMark/>
          </w:tcPr>
          <w:p w:rsidR="004B312A" w:rsidRPr="007B552D" w:rsidRDefault="004B312A" w:rsidP="004B312A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0" w:type="dxa"/>
            <w:gridSpan w:val="2"/>
          </w:tcPr>
          <w:p w:rsidR="004B312A" w:rsidRPr="007B552D" w:rsidRDefault="004B312A" w:rsidP="004B312A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AC5EA7" w:rsidRPr="0064462B" w:rsidTr="006D5D8A">
        <w:trPr>
          <w:gridAfter w:val="1"/>
          <w:cnfStyle w:val="000000100000"/>
          <w:wAfter w:w="17" w:type="dxa"/>
          <w:trHeight w:val="734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4B312A" w:rsidRPr="007D7E69" w:rsidRDefault="004B312A" w:rsidP="00E45E08">
            <w:pPr>
              <w:rPr>
                <w:b w:val="0"/>
                <w:i/>
                <w:color w:val="000000"/>
                <w:sz w:val="24"/>
                <w:szCs w:val="24"/>
              </w:rPr>
            </w:pPr>
            <w:r>
              <w:rPr>
                <w:b w:val="0"/>
                <w:i/>
                <w:color w:val="000000"/>
                <w:sz w:val="24"/>
                <w:szCs w:val="24"/>
              </w:rPr>
              <w:t>Ремонт автомобильных дорог</w:t>
            </w:r>
            <w:r w:rsidR="00DF2FCC">
              <w:rPr>
                <w:b w:val="0"/>
                <w:i/>
                <w:color w:val="000000"/>
                <w:sz w:val="24"/>
                <w:szCs w:val="24"/>
              </w:rPr>
              <w:t xml:space="preserve"> Базарно-Карабулакского муниципального образования, </w:t>
            </w:r>
            <w:r w:rsidR="00ED06C3">
              <w:rPr>
                <w:b w:val="0"/>
                <w:i/>
                <w:color w:val="000000"/>
                <w:sz w:val="24"/>
                <w:szCs w:val="24"/>
              </w:rPr>
              <w:t xml:space="preserve">кв. </w:t>
            </w:r>
            <w:r w:rsidR="00DF2FCC">
              <w:rPr>
                <w:b w:val="0"/>
                <w:i/>
                <w:color w:val="000000"/>
                <w:sz w:val="24"/>
                <w:szCs w:val="24"/>
              </w:rPr>
              <w:t>м</w:t>
            </w:r>
            <w:r w:rsidR="00ED06C3">
              <w:rPr>
                <w:b w:val="0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gridSpan w:val="2"/>
            <w:shd w:val="clear" w:color="auto" w:fill="DBE5F1" w:themeFill="accent1" w:themeFillTint="33"/>
          </w:tcPr>
          <w:p w:rsidR="004B312A" w:rsidRPr="00E61AD0" w:rsidRDefault="00500447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10 701</w:t>
            </w:r>
          </w:p>
        </w:tc>
        <w:tc>
          <w:tcPr>
            <w:tcW w:w="1294" w:type="dxa"/>
            <w:gridSpan w:val="3"/>
            <w:shd w:val="clear" w:color="auto" w:fill="DBE5F1" w:themeFill="accent1" w:themeFillTint="33"/>
          </w:tcPr>
          <w:p w:rsidR="004B312A" w:rsidRPr="00E61AD0" w:rsidRDefault="00500447" w:rsidP="00E45E08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3 160</w:t>
            </w:r>
          </w:p>
        </w:tc>
        <w:tc>
          <w:tcPr>
            <w:tcW w:w="1558" w:type="dxa"/>
            <w:gridSpan w:val="4"/>
            <w:shd w:val="clear" w:color="auto" w:fill="DBE5F1" w:themeFill="accent1" w:themeFillTint="33"/>
            <w:hideMark/>
          </w:tcPr>
          <w:p w:rsidR="00DF2FCC" w:rsidRDefault="00500447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11 593,2</w:t>
            </w:r>
          </w:p>
        </w:tc>
        <w:tc>
          <w:tcPr>
            <w:tcW w:w="1540" w:type="dxa"/>
            <w:gridSpan w:val="2"/>
            <w:shd w:val="clear" w:color="auto" w:fill="DBE5F1" w:themeFill="accent1" w:themeFillTint="33"/>
          </w:tcPr>
          <w:p w:rsidR="004B312A" w:rsidRPr="0028230A" w:rsidRDefault="00500447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4 246,4</w:t>
            </w:r>
          </w:p>
        </w:tc>
      </w:tr>
      <w:tr w:rsidR="00AC5EA7" w:rsidRPr="0064462B" w:rsidTr="00BE6B00">
        <w:trPr>
          <w:gridAfter w:val="1"/>
          <w:wAfter w:w="17" w:type="dxa"/>
          <w:trHeight w:val="514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DF2FCC" w:rsidRDefault="00DF2FCC" w:rsidP="00E45E08">
            <w:pPr>
              <w:rPr>
                <w:b w:val="0"/>
                <w:i/>
                <w:color w:val="000000"/>
              </w:rPr>
            </w:pPr>
            <w:r>
              <w:rPr>
                <w:b w:val="0"/>
                <w:i/>
                <w:color w:val="000000"/>
              </w:rPr>
              <w:t xml:space="preserve">Содержание автомобильных дорог Базарно-Карабулакского муниципального образования, </w:t>
            </w:r>
            <w:proofErr w:type="gramStart"/>
            <w:r>
              <w:rPr>
                <w:b w:val="0"/>
                <w:i/>
                <w:color w:val="000000"/>
              </w:rPr>
              <w:t>км</w:t>
            </w:r>
            <w:proofErr w:type="gramEnd"/>
          </w:p>
        </w:tc>
        <w:tc>
          <w:tcPr>
            <w:tcW w:w="1404" w:type="dxa"/>
            <w:gridSpan w:val="2"/>
            <w:shd w:val="clear" w:color="auto" w:fill="DBE5F1" w:themeFill="accent1" w:themeFillTint="33"/>
          </w:tcPr>
          <w:p w:rsidR="00ED06C3" w:rsidRPr="00E61AD0" w:rsidRDefault="00500447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47</w:t>
            </w:r>
          </w:p>
        </w:tc>
        <w:tc>
          <w:tcPr>
            <w:tcW w:w="1294" w:type="dxa"/>
            <w:gridSpan w:val="3"/>
            <w:shd w:val="clear" w:color="auto" w:fill="DBE5F1" w:themeFill="accent1" w:themeFillTint="33"/>
          </w:tcPr>
          <w:p w:rsidR="00ED06C3" w:rsidRPr="00E61AD0" w:rsidRDefault="00500447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47</w:t>
            </w:r>
          </w:p>
        </w:tc>
        <w:tc>
          <w:tcPr>
            <w:tcW w:w="1558" w:type="dxa"/>
            <w:gridSpan w:val="4"/>
            <w:shd w:val="clear" w:color="auto" w:fill="DBE5F1" w:themeFill="accent1" w:themeFillTint="33"/>
            <w:hideMark/>
          </w:tcPr>
          <w:p w:rsidR="00DF2FCC" w:rsidRDefault="00500447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1 817,4</w:t>
            </w:r>
          </w:p>
        </w:tc>
        <w:tc>
          <w:tcPr>
            <w:tcW w:w="1540" w:type="dxa"/>
            <w:gridSpan w:val="2"/>
            <w:shd w:val="clear" w:color="auto" w:fill="DBE5F1" w:themeFill="accent1" w:themeFillTint="33"/>
          </w:tcPr>
          <w:p w:rsidR="00DF2FCC" w:rsidRDefault="00500447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1 809,8</w:t>
            </w:r>
          </w:p>
        </w:tc>
      </w:tr>
      <w:tr w:rsidR="00BC4CC3" w:rsidRPr="0064462B" w:rsidTr="00BC4CC3">
        <w:trPr>
          <w:gridAfter w:val="1"/>
          <w:cnfStyle w:val="000000100000"/>
          <w:wAfter w:w="17" w:type="dxa"/>
          <w:trHeight w:val="263"/>
        </w:trPr>
        <w:tc>
          <w:tcPr>
            <w:cnfStyle w:val="001000000000"/>
            <w:tcW w:w="7766" w:type="dxa"/>
            <w:gridSpan w:val="6"/>
            <w:shd w:val="clear" w:color="auto" w:fill="DBE5F1" w:themeFill="accent1" w:themeFillTint="33"/>
            <w:hideMark/>
          </w:tcPr>
          <w:p w:rsidR="00BC4CC3" w:rsidRPr="00874C39" w:rsidRDefault="00BC4CC3" w:rsidP="00BC4CC3">
            <w:pPr>
              <w:jc w:val="right"/>
              <w:rPr>
                <w:i/>
                <w:highlight w:val="yellow"/>
              </w:rPr>
            </w:pPr>
            <w:r>
              <w:rPr>
                <w:bCs w:val="0"/>
                <w:i/>
                <w:color w:val="000000"/>
              </w:rPr>
              <w:t>Итого по программе:</w:t>
            </w:r>
          </w:p>
        </w:tc>
        <w:tc>
          <w:tcPr>
            <w:tcW w:w="1558" w:type="dxa"/>
            <w:gridSpan w:val="4"/>
            <w:shd w:val="clear" w:color="auto" w:fill="DBE5F1" w:themeFill="accent1" w:themeFillTint="33"/>
            <w:hideMark/>
          </w:tcPr>
          <w:p w:rsidR="00BC4CC3" w:rsidRPr="00BC4CC3" w:rsidRDefault="00500447" w:rsidP="00FE3A3E">
            <w:pPr>
              <w:jc w:val="center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>13 410,6</w:t>
            </w:r>
          </w:p>
        </w:tc>
        <w:tc>
          <w:tcPr>
            <w:tcW w:w="1540" w:type="dxa"/>
            <w:gridSpan w:val="2"/>
            <w:shd w:val="clear" w:color="auto" w:fill="DBE5F1" w:themeFill="accent1" w:themeFillTint="33"/>
          </w:tcPr>
          <w:p w:rsidR="00BC4CC3" w:rsidRPr="00BC4CC3" w:rsidRDefault="00500447" w:rsidP="00FE3A3E">
            <w:pPr>
              <w:jc w:val="center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>6 056,2</w:t>
            </w:r>
          </w:p>
        </w:tc>
      </w:tr>
      <w:tr w:rsidR="00C37A3A" w:rsidRPr="0064462B" w:rsidTr="00BE6B00">
        <w:trPr>
          <w:trHeight w:val="550"/>
        </w:trPr>
        <w:tc>
          <w:tcPr>
            <w:cnfStyle w:val="001000000000"/>
            <w:tcW w:w="10881" w:type="dxa"/>
            <w:gridSpan w:val="13"/>
            <w:hideMark/>
          </w:tcPr>
          <w:p w:rsidR="008754B9" w:rsidRPr="00BE6B00" w:rsidRDefault="00C37A3A" w:rsidP="00BE6B00">
            <w:pPr>
              <w:jc w:val="center"/>
              <w:rPr>
                <w:i/>
                <w:color w:val="FFFFFF"/>
                <w:sz w:val="24"/>
                <w:szCs w:val="24"/>
              </w:rPr>
            </w:pPr>
            <w:r w:rsidRPr="005A188F">
              <w:rPr>
                <w:i/>
                <w:color w:val="FFFFFF"/>
                <w:sz w:val="24"/>
                <w:szCs w:val="24"/>
              </w:rPr>
              <w:t>Муниципальная программа "Комплексное благоустройство территории Базарно-Карабулакского муниципального образования Базарно-Карабулакского муниципального района"</w:t>
            </w:r>
          </w:p>
        </w:tc>
      </w:tr>
      <w:tr w:rsidR="00BE6B00" w:rsidRPr="0064462B" w:rsidTr="006D5D8A">
        <w:trPr>
          <w:cnfStyle w:val="000000100000"/>
          <w:trHeight w:val="519"/>
        </w:trPr>
        <w:tc>
          <w:tcPr>
            <w:cnfStyle w:val="001000000000"/>
            <w:tcW w:w="7776" w:type="dxa"/>
            <w:gridSpan w:val="7"/>
            <w:shd w:val="clear" w:color="auto" w:fill="8DB3E2" w:themeFill="text2" w:themeFillTint="66"/>
            <w:hideMark/>
          </w:tcPr>
          <w:p w:rsidR="00BE6B00" w:rsidRPr="00D02A94" w:rsidRDefault="00BE6B00" w:rsidP="00BE6B0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BE6B00" w:rsidRDefault="00BE6B00" w:rsidP="00BE6B00">
            <w:pPr>
              <w:jc w:val="center"/>
              <w:rPr>
                <w:b w:val="0"/>
                <w:bCs w:val="0"/>
                <w:color w:val="FFFFFF"/>
              </w:rPr>
            </w:pPr>
          </w:p>
        </w:tc>
        <w:tc>
          <w:tcPr>
            <w:tcW w:w="3105" w:type="dxa"/>
            <w:gridSpan w:val="6"/>
            <w:shd w:val="clear" w:color="auto" w:fill="8DB3E2" w:themeFill="text2" w:themeFillTint="66"/>
          </w:tcPr>
          <w:p w:rsidR="00BE6B00" w:rsidRDefault="00BE6B00" w:rsidP="00BE6B00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BE6B00" w:rsidRPr="00DF2FCC" w:rsidRDefault="00BE6B00" w:rsidP="00BE6B00">
            <w:pPr>
              <w:jc w:val="center"/>
              <w:cnfStyle w:val="000000100000"/>
              <w:rPr>
                <w:b/>
                <w:bCs/>
                <w:color w:val="FFFFFF"/>
                <w:sz w:val="20"/>
                <w:szCs w:val="20"/>
              </w:rPr>
            </w:pPr>
            <w:r w:rsidRPr="00DF2FCC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BE6B00" w:rsidRPr="0064462B" w:rsidTr="00BE6B00">
        <w:trPr>
          <w:trHeight w:val="297"/>
        </w:trPr>
        <w:tc>
          <w:tcPr>
            <w:cnfStyle w:val="001000000000"/>
            <w:tcW w:w="5197" w:type="dxa"/>
            <w:gridSpan w:val="2"/>
            <w:shd w:val="clear" w:color="auto" w:fill="DBE5F1" w:themeFill="accent1" w:themeFillTint="33"/>
            <w:hideMark/>
          </w:tcPr>
          <w:p w:rsidR="00BE6B00" w:rsidRPr="00BE6B00" w:rsidRDefault="00BE6B00" w:rsidP="00BE6B0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293" w:type="dxa"/>
            <w:gridSpan w:val="2"/>
            <w:shd w:val="clear" w:color="auto" w:fill="DBE5F1" w:themeFill="accent1" w:themeFillTint="33"/>
          </w:tcPr>
          <w:p w:rsidR="00BE6B00" w:rsidRPr="007B552D" w:rsidRDefault="00BE6B00" w:rsidP="005A188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86" w:type="dxa"/>
            <w:gridSpan w:val="3"/>
            <w:shd w:val="clear" w:color="auto" w:fill="DBE5F1" w:themeFill="accent1" w:themeFillTint="33"/>
          </w:tcPr>
          <w:p w:rsidR="00BE6B00" w:rsidRPr="007B552D" w:rsidRDefault="00BE6B00" w:rsidP="005A188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58" w:type="dxa"/>
            <w:gridSpan w:val="4"/>
            <w:shd w:val="clear" w:color="auto" w:fill="DBE5F1" w:themeFill="accent1" w:themeFillTint="33"/>
          </w:tcPr>
          <w:p w:rsidR="00BE6B00" w:rsidRPr="007B552D" w:rsidRDefault="00BE6B00" w:rsidP="00905E0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7" w:type="dxa"/>
            <w:gridSpan w:val="2"/>
            <w:shd w:val="clear" w:color="auto" w:fill="DBE5F1" w:themeFill="accent1" w:themeFillTint="33"/>
          </w:tcPr>
          <w:p w:rsidR="00BE6B00" w:rsidRPr="007B552D" w:rsidRDefault="00BE6B00" w:rsidP="00905E0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BE6B00" w:rsidRPr="0064462B" w:rsidTr="006D5D8A">
        <w:trPr>
          <w:cnfStyle w:val="000000100000"/>
          <w:trHeight w:val="519"/>
        </w:trPr>
        <w:tc>
          <w:tcPr>
            <w:cnfStyle w:val="001000000000"/>
            <w:tcW w:w="5197" w:type="dxa"/>
            <w:gridSpan w:val="2"/>
            <w:shd w:val="clear" w:color="auto" w:fill="DBE5F1" w:themeFill="accent1" w:themeFillTint="33"/>
            <w:hideMark/>
          </w:tcPr>
          <w:p w:rsidR="00BE6B00" w:rsidRPr="00557584" w:rsidRDefault="00BE6B00" w:rsidP="00F05E9C">
            <w:pPr>
              <w:rPr>
                <w:b w:val="0"/>
                <w:i/>
                <w:color w:val="auto"/>
                <w:sz w:val="24"/>
                <w:szCs w:val="24"/>
                <w:highlight w:val="yellow"/>
              </w:rPr>
            </w:pPr>
            <w:r w:rsidRPr="00126828">
              <w:rPr>
                <w:b w:val="0"/>
                <w:i/>
                <w:color w:val="000000"/>
                <w:sz w:val="24"/>
                <w:szCs w:val="24"/>
              </w:rPr>
              <w:t>Активизация работ по благоус</w:t>
            </w:r>
            <w:r>
              <w:rPr>
                <w:b w:val="0"/>
                <w:i/>
                <w:color w:val="000000"/>
                <w:sz w:val="24"/>
                <w:szCs w:val="24"/>
              </w:rPr>
              <w:t>тройству и санитарной очистке на</w:t>
            </w:r>
            <w:r w:rsidRPr="00126828">
              <w:rPr>
                <w:b w:val="0"/>
                <w:i/>
                <w:color w:val="000000"/>
                <w:sz w:val="24"/>
                <w:szCs w:val="24"/>
              </w:rPr>
              <w:t>селенных пунктов в муниципальном образовании</w:t>
            </w:r>
            <w:r>
              <w:rPr>
                <w:b w:val="0"/>
                <w:i/>
                <w:color w:val="000000"/>
                <w:sz w:val="24"/>
                <w:szCs w:val="24"/>
              </w:rPr>
              <w:t>, %</w:t>
            </w:r>
          </w:p>
        </w:tc>
        <w:tc>
          <w:tcPr>
            <w:tcW w:w="1293" w:type="dxa"/>
            <w:gridSpan w:val="2"/>
            <w:shd w:val="clear" w:color="auto" w:fill="DBE5F1" w:themeFill="accent1" w:themeFillTint="33"/>
          </w:tcPr>
          <w:p w:rsidR="00BE6B00" w:rsidRPr="00F05E9C" w:rsidRDefault="00BE6B00" w:rsidP="00F05E9C">
            <w:pPr>
              <w:jc w:val="center"/>
              <w:cnfStyle w:val="000000100000"/>
              <w:rPr>
                <w:bCs/>
                <w:i/>
              </w:rPr>
            </w:pPr>
          </w:p>
          <w:p w:rsidR="00BE6B00" w:rsidRPr="00F05E9C" w:rsidRDefault="00BE6B00" w:rsidP="00F05E9C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286" w:type="dxa"/>
            <w:gridSpan w:val="3"/>
            <w:shd w:val="clear" w:color="auto" w:fill="DBE5F1" w:themeFill="accent1" w:themeFillTint="33"/>
          </w:tcPr>
          <w:p w:rsidR="008775CC" w:rsidRDefault="008775CC" w:rsidP="00F05E9C">
            <w:pPr>
              <w:jc w:val="center"/>
              <w:cnfStyle w:val="000000100000"/>
              <w:rPr>
                <w:bCs/>
                <w:i/>
              </w:rPr>
            </w:pPr>
          </w:p>
          <w:p w:rsidR="008775CC" w:rsidRPr="008775CC" w:rsidRDefault="00500447" w:rsidP="008775CC">
            <w:pPr>
              <w:jc w:val="center"/>
              <w:cnfStyle w:val="000000100000"/>
            </w:pPr>
            <w:r>
              <w:t>97,8</w:t>
            </w:r>
          </w:p>
        </w:tc>
        <w:tc>
          <w:tcPr>
            <w:tcW w:w="1558" w:type="dxa"/>
            <w:gridSpan w:val="4"/>
            <w:shd w:val="clear" w:color="auto" w:fill="DBE5F1" w:themeFill="accent1" w:themeFillTint="33"/>
          </w:tcPr>
          <w:p w:rsidR="008775CC" w:rsidRDefault="008775CC" w:rsidP="00F05E9C">
            <w:pPr>
              <w:jc w:val="center"/>
              <w:cnfStyle w:val="000000100000"/>
              <w:rPr>
                <w:bCs/>
                <w:i/>
              </w:rPr>
            </w:pPr>
          </w:p>
          <w:p w:rsidR="008775CC" w:rsidRPr="00B152EB" w:rsidRDefault="00500447" w:rsidP="00F05E9C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9 485,0</w:t>
            </w:r>
          </w:p>
        </w:tc>
        <w:tc>
          <w:tcPr>
            <w:tcW w:w="1547" w:type="dxa"/>
            <w:gridSpan w:val="2"/>
            <w:shd w:val="clear" w:color="auto" w:fill="DBE5F1" w:themeFill="accent1" w:themeFillTint="33"/>
          </w:tcPr>
          <w:p w:rsidR="00BE6B00" w:rsidRDefault="00BE6B00" w:rsidP="00F05E9C">
            <w:pPr>
              <w:jc w:val="center"/>
              <w:cnfStyle w:val="000000100000"/>
              <w:rPr>
                <w:bCs/>
                <w:i/>
              </w:rPr>
            </w:pPr>
          </w:p>
          <w:p w:rsidR="008775CC" w:rsidRPr="00B152EB" w:rsidRDefault="00500447" w:rsidP="00F05E9C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9 274,9</w:t>
            </w:r>
          </w:p>
        </w:tc>
      </w:tr>
      <w:tr w:rsidR="00BE6B00" w:rsidRPr="0064462B" w:rsidTr="001C523D">
        <w:trPr>
          <w:trHeight w:val="810"/>
        </w:trPr>
        <w:tc>
          <w:tcPr>
            <w:cnfStyle w:val="001000000000"/>
            <w:tcW w:w="10881" w:type="dxa"/>
            <w:gridSpan w:val="13"/>
            <w:hideMark/>
          </w:tcPr>
          <w:p w:rsidR="00BE6B00" w:rsidRPr="00BE6B00" w:rsidRDefault="00BE6B00" w:rsidP="00BE6B00">
            <w:pPr>
              <w:jc w:val="center"/>
              <w:rPr>
                <w:i/>
                <w:sz w:val="24"/>
                <w:szCs w:val="24"/>
              </w:rPr>
            </w:pPr>
            <w:r w:rsidRPr="008754B9">
              <w:rPr>
                <w:i/>
                <w:sz w:val="24"/>
                <w:szCs w:val="24"/>
              </w:rPr>
              <w:t>Муниципальная программа "Формирование комфортной городской среды р.п. Базарный Карабулак, Базарно-Карабулакского муниципального образования Базарно-Карабулакского му</w:t>
            </w:r>
            <w:r w:rsidR="008214A9">
              <w:rPr>
                <w:i/>
                <w:sz w:val="24"/>
                <w:szCs w:val="24"/>
              </w:rPr>
              <w:t>ниципального района на 2018-2024</w:t>
            </w:r>
            <w:r w:rsidRPr="008754B9">
              <w:rPr>
                <w:i/>
                <w:sz w:val="24"/>
                <w:szCs w:val="24"/>
              </w:rPr>
              <w:t xml:space="preserve"> годы"</w:t>
            </w:r>
          </w:p>
        </w:tc>
      </w:tr>
      <w:tr w:rsidR="00BE6B00" w:rsidRPr="0064462B" w:rsidTr="00BE6B00">
        <w:trPr>
          <w:cnfStyle w:val="000000100000"/>
          <w:trHeight w:val="442"/>
        </w:trPr>
        <w:tc>
          <w:tcPr>
            <w:cnfStyle w:val="001000000000"/>
            <w:tcW w:w="7776" w:type="dxa"/>
            <w:gridSpan w:val="7"/>
            <w:shd w:val="clear" w:color="auto" w:fill="8DB3E2" w:themeFill="text2" w:themeFillTint="66"/>
            <w:hideMark/>
          </w:tcPr>
          <w:p w:rsidR="00BE6B00" w:rsidRPr="00BE6B00" w:rsidRDefault="00BE6B00" w:rsidP="00BE6B0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105" w:type="dxa"/>
            <w:gridSpan w:val="6"/>
            <w:shd w:val="clear" w:color="auto" w:fill="8DB3E2" w:themeFill="text2" w:themeFillTint="66"/>
          </w:tcPr>
          <w:p w:rsidR="00BE6B00" w:rsidRDefault="00BE6B00" w:rsidP="00BE6B00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BE6B00" w:rsidRPr="00DF2FCC" w:rsidRDefault="00BE6B00" w:rsidP="00BE6B00">
            <w:pPr>
              <w:jc w:val="center"/>
              <w:cnfStyle w:val="000000100000"/>
              <w:rPr>
                <w:b/>
                <w:bCs/>
                <w:color w:val="FFFFFF"/>
                <w:sz w:val="20"/>
                <w:szCs w:val="20"/>
              </w:rPr>
            </w:pPr>
            <w:r w:rsidRPr="00DF2FCC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BE6B00" w:rsidRPr="0064462B" w:rsidTr="00BE6B00">
        <w:trPr>
          <w:gridAfter w:val="1"/>
          <w:wAfter w:w="17" w:type="dxa"/>
          <w:trHeight w:val="307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BE6B00" w:rsidRPr="00BE6B00" w:rsidRDefault="00BE6B00" w:rsidP="00BE6B0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22" w:type="dxa"/>
            <w:gridSpan w:val="3"/>
            <w:shd w:val="clear" w:color="auto" w:fill="DBE5F1" w:themeFill="accent1" w:themeFillTint="33"/>
          </w:tcPr>
          <w:p w:rsidR="00BE6B00" w:rsidRPr="007B552D" w:rsidRDefault="00BE6B00" w:rsidP="005A188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  <w:r w:rsidR="001C523D">
              <w:rPr>
                <w:b/>
                <w:bCs/>
                <w:i/>
                <w:color w:val="000000"/>
              </w:rPr>
              <w:t xml:space="preserve"> (ед.)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</w:tcPr>
          <w:p w:rsidR="00BE6B00" w:rsidRPr="007B552D" w:rsidRDefault="00BE6B00" w:rsidP="005A188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  <w:r w:rsidR="001C523D">
              <w:rPr>
                <w:b/>
                <w:bCs/>
                <w:i/>
                <w:color w:val="000000"/>
              </w:rPr>
              <w:t xml:space="preserve"> (ед.)</w:t>
            </w:r>
          </w:p>
        </w:tc>
        <w:tc>
          <w:tcPr>
            <w:tcW w:w="1558" w:type="dxa"/>
            <w:gridSpan w:val="4"/>
            <w:shd w:val="clear" w:color="auto" w:fill="DBE5F1" w:themeFill="accent1" w:themeFillTint="33"/>
            <w:hideMark/>
          </w:tcPr>
          <w:p w:rsidR="00BE6B00" w:rsidRPr="007B552D" w:rsidRDefault="00BE6B00" w:rsidP="008026D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0" w:type="dxa"/>
            <w:gridSpan w:val="2"/>
            <w:shd w:val="clear" w:color="auto" w:fill="DBE5F1" w:themeFill="accent1" w:themeFillTint="33"/>
          </w:tcPr>
          <w:p w:rsidR="00BE6B00" w:rsidRPr="007B552D" w:rsidRDefault="00BE6B00" w:rsidP="008026D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070E4F" w:rsidRPr="0064462B" w:rsidTr="00BC4CC3">
        <w:trPr>
          <w:gridAfter w:val="1"/>
          <w:cnfStyle w:val="000000100000"/>
          <w:wAfter w:w="17" w:type="dxa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070E4F" w:rsidRPr="008754B9" w:rsidRDefault="00070E4F" w:rsidP="00F05E9C">
            <w:pPr>
              <w:rPr>
                <w:b w:val="0"/>
                <w:bCs w:val="0"/>
                <w:i/>
                <w:color w:val="auto"/>
                <w:highlight w:val="yellow"/>
              </w:rPr>
            </w:pPr>
            <w:r w:rsidRPr="00F05E9C">
              <w:rPr>
                <w:b w:val="0"/>
                <w:bCs w:val="0"/>
                <w:i/>
                <w:color w:val="auto"/>
              </w:rPr>
              <w:t xml:space="preserve">Количество отремонтированных придомовых территорий многоквартирных </w:t>
            </w:r>
            <w:r w:rsidR="001C523D">
              <w:rPr>
                <w:b w:val="0"/>
                <w:bCs w:val="0"/>
                <w:i/>
                <w:color w:val="auto"/>
              </w:rPr>
              <w:t>домов</w:t>
            </w:r>
          </w:p>
        </w:tc>
        <w:tc>
          <w:tcPr>
            <w:tcW w:w="1422" w:type="dxa"/>
            <w:gridSpan w:val="3"/>
            <w:shd w:val="clear" w:color="auto" w:fill="DBE5F1" w:themeFill="accent1" w:themeFillTint="33"/>
          </w:tcPr>
          <w:p w:rsidR="00070E4F" w:rsidRPr="00D3055F" w:rsidRDefault="00D3055F" w:rsidP="005A188F">
            <w:pPr>
              <w:jc w:val="center"/>
              <w:cnfStyle w:val="000000100000"/>
              <w:rPr>
                <w:bCs/>
                <w:i/>
                <w:color w:val="000000"/>
                <w:lang w:val="en-US"/>
              </w:rPr>
            </w:pPr>
            <w:r w:rsidRPr="00D3055F">
              <w:rPr>
                <w:bCs/>
                <w:i/>
                <w:color w:val="000000"/>
              </w:rPr>
              <w:t>4</w:t>
            </w:r>
            <w:r>
              <w:rPr>
                <w:bCs/>
                <w:i/>
                <w:color w:val="000000"/>
                <w:lang w:val="en-US"/>
              </w:rPr>
              <w:t>3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</w:tcPr>
          <w:p w:rsidR="00070E4F" w:rsidRPr="00D3055F" w:rsidRDefault="00D3055F" w:rsidP="005A188F">
            <w:pPr>
              <w:jc w:val="center"/>
              <w:cnfStyle w:val="000000100000"/>
              <w:rPr>
                <w:bCs/>
                <w:i/>
                <w:color w:val="000000"/>
                <w:lang w:val="en-US"/>
              </w:rPr>
            </w:pPr>
            <w:r w:rsidRPr="00D3055F">
              <w:rPr>
                <w:bCs/>
                <w:i/>
                <w:color w:val="000000"/>
              </w:rPr>
              <w:t>4</w:t>
            </w:r>
            <w:r>
              <w:rPr>
                <w:bCs/>
                <w:i/>
                <w:color w:val="000000"/>
                <w:lang w:val="en-US"/>
              </w:rPr>
              <w:t>3</w:t>
            </w:r>
          </w:p>
        </w:tc>
        <w:tc>
          <w:tcPr>
            <w:tcW w:w="1549" w:type="dxa"/>
            <w:gridSpan w:val="3"/>
            <w:shd w:val="clear" w:color="auto" w:fill="DBE5F1" w:themeFill="accent1" w:themeFillTint="33"/>
            <w:hideMark/>
          </w:tcPr>
          <w:p w:rsidR="00070E4F" w:rsidRPr="00504ED9" w:rsidRDefault="00500447" w:rsidP="00BC4CC3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40 107,6</w:t>
            </w:r>
          </w:p>
        </w:tc>
        <w:tc>
          <w:tcPr>
            <w:tcW w:w="1549" w:type="dxa"/>
            <w:gridSpan w:val="3"/>
            <w:shd w:val="clear" w:color="auto" w:fill="DBE5F1" w:themeFill="accent1" w:themeFillTint="33"/>
          </w:tcPr>
          <w:p w:rsidR="00070E4F" w:rsidRPr="00504ED9" w:rsidRDefault="00500447" w:rsidP="00BC4CC3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40 107,6</w:t>
            </w:r>
          </w:p>
        </w:tc>
      </w:tr>
      <w:tr w:rsidR="00070E4F" w:rsidRPr="0064462B" w:rsidTr="00BC4CC3">
        <w:trPr>
          <w:gridAfter w:val="1"/>
          <w:wAfter w:w="17" w:type="dxa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070E4F" w:rsidRPr="008754B9" w:rsidRDefault="00070E4F" w:rsidP="004C0C2D">
            <w:pPr>
              <w:rPr>
                <w:b w:val="0"/>
                <w:bCs w:val="0"/>
                <w:i/>
                <w:color w:val="auto"/>
                <w:highlight w:val="yellow"/>
              </w:rPr>
            </w:pPr>
            <w:r w:rsidRPr="004C0C2D">
              <w:rPr>
                <w:b w:val="0"/>
                <w:bCs w:val="0"/>
                <w:i/>
                <w:color w:val="auto"/>
              </w:rPr>
              <w:t>Количество обустроенных общественных территорий</w:t>
            </w:r>
          </w:p>
        </w:tc>
        <w:tc>
          <w:tcPr>
            <w:tcW w:w="1422" w:type="dxa"/>
            <w:gridSpan w:val="3"/>
            <w:shd w:val="clear" w:color="auto" w:fill="DBE5F1" w:themeFill="accent1" w:themeFillTint="33"/>
          </w:tcPr>
          <w:p w:rsidR="00070E4F" w:rsidRPr="001415A3" w:rsidRDefault="00070E4F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  <w:p w:rsidR="00070E4F" w:rsidRPr="001415A3" w:rsidRDefault="00500447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</w:tcPr>
          <w:p w:rsidR="00070E4F" w:rsidRPr="001415A3" w:rsidRDefault="00070E4F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  <w:p w:rsidR="00070E4F" w:rsidRPr="001415A3" w:rsidRDefault="00500447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</w:t>
            </w:r>
          </w:p>
        </w:tc>
        <w:tc>
          <w:tcPr>
            <w:tcW w:w="1549" w:type="dxa"/>
            <w:gridSpan w:val="3"/>
            <w:shd w:val="clear" w:color="auto" w:fill="DBE5F1" w:themeFill="accent1" w:themeFillTint="33"/>
            <w:hideMark/>
          </w:tcPr>
          <w:p w:rsidR="00070E4F" w:rsidRPr="00571D49" w:rsidRDefault="00500447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8 500,0</w:t>
            </w:r>
          </w:p>
        </w:tc>
        <w:tc>
          <w:tcPr>
            <w:tcW w:w="1549" w:type="dxa"/>
            <w:gridSpan w:val="3"/>
            <w:shd w:val="clear" w:color="auto" w:fill="DBE5F1" w:themeFill="accent1" w:themeFillTint="33"/>
          </w:tcPr>
          <w:p w:rsidR="00070E4F" w:rsidRPr="00571D49" w:rsidRDefault="00500447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8 500,0</w:t>
            </w:r>
          </w:p>
        </w:tc>
      </w:tr>
      <w:tr w:rsidR="00BC4CC3" w:rsidRPr="0064462B" w:rsidTr="00BC4CC3">
        <w:trPr>
          <w:gridAfter w:val="1"/>
          <w:cnfStyle w:val="000000100000"/>
          <w:wAfter w:w="17" w:type="dxa"/>
          <w:trHeight w:val="355"/>
        </w:trPr>
        <w:tc>
          <w:tcPr>
            <w:cnfStyle w:val="001000000000"/>
            <w:tcW w:w="7766" w:type="dxa"/>
            <w:gridSpan w:val="6"/>
            <w:shd w:val="clear" w:color="auto" w:fill="DBE5F1" w:themeFill="accent1" w:themeFillTint="33"/>
            <w:hideMark/>
          </w:tcPr>
          <w:p w:rsidR="00BC4CC3" w:rsidRPr="001415A3" w:rsidRDefault="00BC4CC3" w:rsidP="00BC4CC3">
            <w:pPr>
              <w:jc w:val="right"/>
              <w:rPr>
                <w:bCs w:val="0"/>
                <w:i/>
                <w:color w:val="000000"/>
              </w:rPr>
            </w:pPr>
            <w:r>
              <w:rPr>
                <w:bCs w:val="0"/>
                <w:i/>
                <w:color w:val="000000"/>
              </w:rPr>
              <w:t>Итого по программе:</w:t>
            </w:r>
          </w:p>
        </w:tc>
        <w:tc>
          <w:tcPr>
            <w:tcW w:w="1549" w:type="dxa"/>
            <w:gridSpan w:val="3"/>
            <w:shd w:val="clear" w:color="auto" w:fill="DBE5F1" w:themeFill="accent1" w:themeFillTint="33"/>
            <w:hideMark/>
          </w:tcPr>
          <w:p w:rsidR="00BC4CC3" w:rsidRPr="00BC4CC3" w:rsidRDefault="00500447" w:rsidP="005A188F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48 607,6</w:t>
            </w:r>
          </w:p>
        </w:tc>
        <w:tc>
          <w:tcPr>
            <w:tcW w:w="1549" w:type="dxa"/>
            <w:gridSpan w:val="3"/>
            <w:shd w:val="clear" w:color="auto" w:fill="DBE5F1" w:themeFill="accent1" w:themeFillTint="33"/>
          </w:tcPr>
          <w:p w:rsidR="00BC4CC3" w:rsidRPr="00BC4CC3" w:rsidRDefault="00500447" w:rsidP="005A188F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48 607,6</w:t>
            </w:r>
          </w:p>
        </w:tc>
      </w:tr>
      <w:tr w:rsidR="00070E4F" w:rsidRPr="0064462B" w:rsidTr="008754B9">
        <w:trPr>
          <w:trHeight w:val="640"/>
        </w:trPr>
        <w:tc>
          <w:tcPr>
            <w:cnfStyle w:val="001000000000"/>
            <w:tcW w:w="10881" w:type="dxa"/>
            <w:gridSpan w:val="13"/>
            <w:hideMark/>
          </w:tcPr>
          <w:p w:rsidR="00070E4F" w:rsidRPr="001C523D" w:rsidRDefault="00070E4F" w:rsidP="001C523D">
            <w:pPr>
              <w:jc w:val="center"/>
              <w:rPr>
                <w:i/>
                <w:sz w:val="24"/>
                <w:szCs w:val="24"/>
              </w:rPr>
            </w:pPr>
            <w:r w:rsidRPr="008754B9">
              <w:rPr>
                <w:i/>
                <w:sz w:val="24"/>
                <w:szCs w:val="24"/>
              </w:rPr>
              <w:t xml:space="preserve">Муниципальная программа  "Повышение безопасности дорожного движения в </w:t>
            </w:r>
            <w:proofErr w:type="spellStart"/>
            <w:r w:rsidRPr="008754B9">
              <w:rPr>
                <w:i/>
                <w:sz w:val="24"/>
                <w:szCs w:val="24"/>
              </w:rPr>
              <w:t>Базарно-Карабулакском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муниципальном образовании Базарно-Карабулакского муниципального района"</w:t>
            </w:r>
          </w:p>
        </w:tc>
      </w:tr>
      <w:tr w:rsidR="00070E4F" w:rsidRPr="0064462B" w:rsidTr="00BE6B00">
        <w:trPr>
          <w:cnfStyle w:val="000000100000"/>
          <w:trHeight w:val="413"/>
        </w:trPr>
        <w:tc>
          <w:tcPr>
            <w:cnfStyle w:val="001000000000"/>
            <w:tcW w:w="7791" w:type="dxa"/>
            <w:gridSpan w:val="8"/>
            <w:shd w:val="clear" w:color="auto" w:fill="8DB3E2" w:themeFill="text2" w:themeFillTint="66"/>
            <w:hideMark/>
          </w:tcPr>
          <w:p w:rsidR="00070E4F" w:rsidRPr="00BE6B00" w:rsidRDefault="00070E4F" w:rsidP="00BE6B0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090" w:type="dxa"/>
            <w:gridSpan w:val="5"/>
            <w:shd w:val="clear" w:color="auto" w:fill="8DB3E2" w:themeFill="text2" w:themeFillTint="66"/>
          </w:tcPr>
          <w:p w:rsidR="00070E4F" w:rsidRDefault="00070E4F" w:rsidP="00BE6B00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070E4F" w:rsidRPr="00DF2FCC" w:rsidRDefault="00070E4F" w:rsidP="00BE6B00">
            <w:pPr>
              <w:jc w:val="center"/>
              <w:cnfStyle w:val="000000100000"/>
              <w:rPr>
                <w:b/>
                <w:bCs/>
                <w:color w:val="FFFFFF"/>
                <w:sz w:val="20"/>
                <w:szCs w:val="20"/>
              </w:rPr>
            </w:pPr>
            <w:r w:rsidRPr="00DF2FCC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070E4F" w:rsidRPr="0064462B" w:rsidTr="00BE6B00">
        <w:trPr>
          <w:trHeight w:val="175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070E4F" w:rsidRPr="00BE6B00" w:rsidRDefault="00070E4F" w:rsidP="00BE6B0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47" w:type="dxa"/>
            <w:gridSpan w:val="4"/>
            <w:shd w:val="clear" w:color="auto" w:fill="DBE5F1" w:themeFill="accent1" w:themeFillTint="33"/>
          </w:tcPr>
          <w:p w:rsidR="00070E4F" w:rsidRPr="007B552D" w:rsidRDefault="00070E4F" w:rsidP="00F05E9C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76" w:type="dxa"/>
            <w:gridSpan w:val="3"/>
            <w:shd w:val="clear" w:color="auto" w:fill="DBE5F1" w:themeFill="accent1" w:themeFillTint="33"/>
          </w:tcPr>
          <w:p w:rsidR="00070E4F" w:rsidRPr="007B552D" w:rsidRDefault="00070E4F" w:rsidP="00F05E9C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43" w:type="dxa"/>
            <w:gridSpan w:val="3"/>
            <w:shd w:val="clear" w:color="auto" w:fill="DBE5F1" w:themeFill="accent1" w:themeFillTint="33"/>
          </w:tcPr>
          <w:p w:rsidR="00070E4F" w:rsidRPr="007B552D" w:rsidRDefault="00070E4F" w:rsidP="00F05E9C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7" w:type="dxa"/>
            <w:gridSpan w:val="2"/>
            <w:shd w:val="clear" w:color="auto" w:fill="DBE5F1" w:themeFill="accent1" w:themeFillTint="33"/>
          </w:tcPr>
          <w:p w:rsidR="00070E4F" w:rsidRPr="007B552D" w:rsidRDefault="00070E4F" w:rsidP="00F05E9C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070E4F" w:rsidRPr="0064462B" w:rsidTr="006D5D8A">
        <w:trPr>
          <w:cnfStyle w:val="000000100000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070E4F" w:rsidRPr="00F05E9C" w:rsidRDefault="00070E4F" w:rsidP="00571D49">
            <w:pPr>
              <w:rPr>
                <w:b w:val="0"/>
                <w:i/>
                <w:color w:val="auto"/>
              </w:rPr>
            </w:pPr>
            <w:r w:rsidRPr="00F05E9C">
              <w:rPr>
                <w:b w:val="0"/>
                <w:i/>
                <w:color w:val="auto"/>
              </w:rPr>
              <w:t xml:space="preserve">Сокращение количества лиц, пострадавших в результате </w:t>
            </w:r>
            <w:proofErr w:type="spellStart"/>
            <w:proofErr w:type="gramStart"/>
            <w:r w:rsidRPr="00F05E9C">
              <w:rPr>
                <w:b w:val="0"/>
                <w:i/>
                <w:color w:val="auto"/>
              </w:rPr>
              <w:t>дорожно</w:t>
            </w:r>
            <w:proofErr w:type="spellEnd"/>
            <w:r w:rsidRPr="00F05E9C">
              <w:rPr>
                <w:b w:val="0"/>
                <w:i/>
                <w:color w:val="auto"/>
              </w:rPr>
              <w:t>- транспортных</w:t>
            </w:r>
            <w:proofErr w:type="gramEnd"/>
            <w:r w:rsidRPr="00F05E9C">
              <w:rPr>
                <w:b w:val="0"/>
                <w:i/>
                <w:color w:val="auto"/>
              </w:rPr>
              <w:t xml:space="preserve"> происшествий, %</w:t>
            </w:r>
          </w:p>
        </w:tc>
        <w:tc>
          <w:tcPr>
            <w:tcW w:w="1447" w:type="dxa"/>
            <w:gridSpan w:val="4"/>
            <w:shd w:val="clear" w:color="auto" w:fill="DBE5F1" w:themeFill="accent1" w:themeFillTint="33"/>
          </w:tcPr>
          <w:p w:rsidR="00070E4F" w:rsidRPr="00F05E9C" w:rsidRDefault="00070E4F" w:rsidP="005A188F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276" w:type="dxa"/>
            <w:gridSpan w:val="3"/>
            <w:shd w:val="clear" w:color="auto" w:fill="DBE5F1" w:themeFill="accent1" w:themeFillTint="33"/>
          </w:tcPr>
          <w:p w:rsidR="00070E4F" w:rsidRPr="00F05E9C" w:rsidRDefault="00070E4F" w:rsidP="005A188F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543" w:type="dxa"/>
            <w:gridSpan w:val="3"/>
            <w:shd w:val="clear" w:color="auto" w:fill="DBE5F1" w:themeFill="accent1" w:themeFillTint="33"/>
          </w:tcPr>
          <w:p w:rsidR="00070E4F" w:rsidRDefault="00500447" w:rsidP="005A188F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  <w:tc>
          <w:tcPr>
            <w:tcW w:w="1547" w:type="dxa"/>
            <w:gridSpan w:val="2"/>
            <w:shd w:val="clear" w:color="auto" w:fill="DBE5F1" w:themeFill="accent1" w:themeFillTint="33"/>
          </w:tcPr>
          <w:p w:rsidR="00BC4CC3" w:rsidRDefault="00500447" w:rsidP="005A188F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  <w:p w:rsidR="00070E4F" w:rsidRPr="00BC4CC3" w:rsidRDefault="00070E4F" w:rsidP="00BC4CC3">
            <w:pPr>
              <w:jc w:val="center"/>
              <w:cnfStyle w:val="000000100000"/>
            </w:pPr>
          </w:p>
        </w:tc>
      </w:tr>
      <w:tr w:rsidR="00070E4F" w:rsidRPr="0064462B" w:rsidTr="001C523D">
        <w:trPr>
          <w:trHeight w:val="499"/>
        </w:trPr>
        <w:tc>
          <w:tcPr>
            <w:cnfStyle w:val="001000000000"/>
            <w:tcW w:w="10881" w:type="dxa"/>
            <w:gridSpan w:val="13"/>
            <w:hideMark/>
          </w:tcPr>
          <w:p w:rsidR="00070E4F" w:rsidRPr="001C523D" w:rsidRDefault="00070E4F" w:rsidP="001C523D">
            <w:pPr>
              <w:jc w:val="center"/>
              <w:rPr>
                <w:i/>
                <w:sz w:val="24"/>
                <w:szCs w:val="24"/>
              </w:rPr>
            </w:pPr>
            <w:r w:rsidRPr="008754B9">
              <w:rPr>
                <w:i/>
                <w:sz w:val="24"/>
                <w:szCs w:val="24"/>
              </w:rPr>
              <w:t>Муниципальная программа "Обеспечение первичных мер пожарной безопасности Базарно-Карабулакского муниципального образования Базарно-Карабулакского муниципального района"</w:t>
            </w:r>
          </w:p>
        </w:tc>
      </w:tr>
      <w:tr w:rsidR="00070E4F" w:rsidRPr="0064462B" w:rsidTr="001C523D">
        <w:trPr>
          <w:cnfStyle w:val="000000100000"/>
          <w:trHeight w:val="388"/>
        </w:trPr>
        <w:tc>
          <w:tcPr>
            <w:cnfStyle w:val="001000000000"/>
            <w:tcW w:w="7791" w:type="dxa"/>
            <w:gridSpan w:val="8"/>
            <w:shd w:val="clear" w:color="auto" w:fill="8DB3E2" w:themeFill="text2" w:themeFillTint="66"/>
            <w:hideMark/>
          </w:tcPr>
          <w:p w:rsidR="00070E4F" w:rsidRPr="00BE6B00" w:rsidRDefault="00070E4F" w:rsidP="00BE6B0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090" w:type="dxa"/>
            <w:gridSpan w:val="5"/>
            <w:shd w:val="clear" w:color="auto" w:fill="8DB3E2" w:themeFill="text2" w:themeFillTint="66"/>
          </w:tcPr>
          <w:p w:rsidR="00070E4F" w:rsidRDefault="00070E4F" w:rsidP="00BE6B00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070E4F" w:rsidRPr="00DF2FCC" w:rsidRDefault="00070E4F" w:rsidP="00BE6B00">
            <w:pPr>
              <w:jc w:val="center"/>
              <w:cnfStyle w:val="000000100000"/>
              <w:rPr>
                <w:b/>
                <w:bCs/>
                <w:color w:val="FFFFFF"/>
                <w:sz w:val="20"/>
                <w:szCs w:val="20"/>
              </w:rPr>
            </w:pPr>
            <w:r w:rsidRPr="00DF2FCC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070E4F" w:rsidRPr="0064462B" w:rsidTr="00BE6B00">
        <w:trPr>
          <w:trHeight w:val="297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070E4F" w:rsidRPr="00BE6B00" w:rsidRDefault="00070E4F" w:rsidP="00BE6B0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47" w:type="dxa"/>
            <w:gridSpan w:val="4"/>
            <w:shd w:val="clear" w:color="auto" w:fill="DBE5F1" w:themeFill="accent1" w:themeFillTint="33"/>
          </w:tcPr>
          <w:p w:rsidR="00070E4F" w:rsidRPr="007B552D" w:rsidRDefault="00070E4F" w:rsidP="00F05E9C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76" w:type="dxa"/>
            <w:gridSpan w:val="3"/>
            <w:shd w:val="clear" w:color="auto" w:fill="DBE5F1" w:themeFill="accent1" w:themeFillTint="33"/>
          </w:tcPr>
          <w:p w:rsidR="00070E4F" w:rsidRPr="007B552D" w:rsidRDefault="00070E4F" w:rsidP="00F05E9C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43" w:type="dxa"/>
            <w:gridSpan w:val="3"/>
            <w:shd w:val="clear" w:color="auto" w:fill="DBE5F1" w:themeFill="accent1" w:themeFillTint="33"/>
          </w:tcPr>
          <w:p w:rsidR="00070E4F" w:rsidRPr="007B552D" w:rsidRDefault="00070E4F" w:rsidP="00F05E9C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7" w:type="dxa"/>
            <w:gridSpan w:val="2"/>
            <w:shd w:val="clear" w:color="auto" w:fill="DBE5F1" w:themeFill="accent1" w:themeFillTint="33"/>
          </w:tcPr>
          <w:p w:rsidR="00070E4F" w:rsidRPr="007B552D" w:rsidRDefault="00070E4F" w:rsidP="00F05E9C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500447" w:rsidRPr="0064462B" w:rsidTr="006D5D8A">
        <w:trPr>
          <w:cnfStyle w:val="000000100000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500447" w:rsidRPr="00A72242" w:rsidRDefault="00500447" w:rsidP="00F05E9C">
            <w:pPr>
              <w:autoSpaceDE w:val="0"/>
              <w:autoSpaceDN w:val="0"/>
              <w:adjustRightInd w:val="0"/>
              <w:ind w:right="141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О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птимизация системы защиты жизни и здоровья населения района от пожаров и их последствий путем качественного материального обеспечения полномочия по обеспечению перв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ичных мер пожарной безопасности,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повышение эффективности проводимой противопожарной пропаганды с населением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, %</w:t>
            </w:r>
          </w:p>
        </w:tc>
        <w:tc>
          <w:tcPr>
            <w:tcW w:w="1447" w:type="dxa"/>
            <w:gridSpan w:val="4"/>
            <w:shd w:val="clear" w:color="auto" w:fill="DBE5F1" w:themeFill="accent1" w:themeFillTint="33"/>
          </w:tcPr>
          <w:p w:rsidR="00500447" w:rsidRPr="00F05E9C" w:rsidRDefault="00500447" w:rsidP="005A188F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276" w:type="dxa"/>
            <w:gridSpan w:val="3"/>
            <w:shd w:val="clear" w:color="auto" w:fill="DBE5F1" w:themeFill="accent1" w:themeFillTint="33"/>
          </w:tcPr>
          <w:p w:rsidR="00500447" w:rsidRPr="00F05E9C" w:rsidRDefault="00500447" w:rsidP="005A188F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543" w:type="dxa"/>
            <w:gridSpan w:val="3"/>
            <w:shd w:val="clear" w:color="auto" w:fill="DBE5F1" w:themeFill="accent1" w:themeFillTint="33"/>
          </w:tcPr>
          <w:p w:rsidR="00500447" w:rsidRDefault="00500447" w:rsidP="00D3055F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  <w:tc>
          <w:tcPr>
            <w:tcW w:w="1547" w:type="dxa"/>
            <w:gridSpan w:val="2"/>
            <w:shd w:val="clear" w:color="auto" w:fill="DBE5F1" w:themeFill="accent1" w:themeFillTint="33"/>
          </w:tcPr>
          <w:p w:rsidR="00500447" w:rsidRDefault="00500447" w:rsidP="00D3055F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  <w:p w:rsidR="00500447" w:rsidRPr="00BC4CC3" w:rsidRDefault="00500447" w:rsidP="00D3055F">
            <w:pPr>
              <w:jc w:val="center"/>
              <w:cnfStyle w:val="000000100000"/>
            </w:pPr>
          </w:p>
        </w:tc>
      </w:tr>
    </w:tbl>
    <w:p w:rsidR="00DF0BE0" w:rsidRDefault="00DF0BE0" w:rsidP="00FE3A3E"/>
    <w:p w:rsidR="001C523D" w:rsidRDefault="001C523D" w:rsidP="00FE3A3E"/>
    <w:tbl>
      <w:tblPr>
        <w:tblStyle w:val="3-1"/>
        <w:tblW w:w="10881" w:type="dxa"/>
        <w:tblLayout w:type="fixed"/>
        <w:tblLook w:val="04A0"/>
      </w:tblPr>
      <w:tblGrid>
        <w:gridCol w:w="5068"/>
        <w:gridCol w:w="1447"/>
        <w:gridCol w:w="1276"/>
        <w:gridCol w:w="1543"/>
        <w:gridCol w:w="1547"/>
      </w:tblGrid>
      <w:tr w:rsidR="003E248C" w:rsidRPr="008754B9" w:rsidTr="003E248C">
        <w:trPr>
          <w:cnfStyle w:val="100000000000"/>
          <w:trHeight w:val="640"/>
        </w:trPr>
        <w:tc>
          <w:tcPr>
            <w:cnfStyle w:val="001000000000"/>
            <w:tcW w:w="10881" w:type="dxa"/>
            <w:gridSpan w:val="5"/>
            <w:hideMark/>
          </w:tcPr>
          <w:p w:rsidR="003E248C" w:rsidRPr="001C523D" w:rsidRDefault="003E248C" w:rsidP="001C523D">
            <w:pPr>
              <w:jc w:val="center"/>
              <w:rPr>
                <w:i/>
                <w:sz w:val="24"/>
                <w:szCs w:val="24"/>
              </w:rPr>
            </w:pPr>
            <w:r w:rsidRPr="008754B9">
              <w:rPr>
                <w:i/>
                <w:sz w:val="24"/>
                <w:szCs w:val="24"/>
              </w:rPr>
              <w:lastRenderedPageBreak/>
              <w:t>Муниципальная программа "</w:t>
            </w:r>
            <w:r w:rsidRPr="003E248C">
              <w:rPr>
                <w:i/>
                <w:sz w:val="24"/>
                <w:szCs w:val="24"/>
              </w:rPr>
              <w:t>Развитие культуры Базарно-Карабулакского муниципального образования Базарно-Карабулакского муниципального района</w:t>
            </w:r>
            <w:r w:rsidRPr="008754B9">
              <w:rPr>
                <w:i/>
                <w:sz w:val="24"/>
                <w:szCs w:val="24"/>
              </w:rPr>
              <w:t>"</w:t>
            </w:r>
          </w:p>
        </w:tc>
      </w:tr>
      <w:tr w:rsidR="003E248C" w:rsidRPr="00DF2FCC" w:rsidTr="001C523D">
        <w:trPr>
          <w:cnfStyle w:val="000000100000"/>
          <w:trHeight w:val="412"/>
        </w:trPr>
        <w:tc>
          <w:tcPr>
            <w:cnfStyle w:val="001000000000"/>
            <w:tcW w:w="7791" w:type="dxa"/>
            <w:gridSpan w:val="3"/>
            <w:shd w:val="clear" w:color="auto" w:fill="8DB3E2" w:themeFill="text2" w:themeFillTint="66"/>
            <w:hideMark/>
          </w:tcPr>
          <w:p w:rsidR="003E248C" w:rsidRPr="00BE6B00" w:rsidRDefault="003E248C" w:rsidP="003E248C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090" w:type="dxa"/>
            <w:gridSpan w:val="2"/>
            <w:shd w:val="clear" w:color="auto" w:fill="8DB3E2" w:themeFill="text2" w:themeFillTint="66"/>
          </w:tcPr>
          <w:p w:rsidR="003E248C" w:rsidRDefault="003E248C" w:rsidP="003E248C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3E248C" w:rsidRPr="00DF2FCC" w:rsidRDefault="003E248C" w:rsidP="003E248C">
            <w:pPr>
              <w:jc w:val="center"/>
              <w:cnfStyle w:val="000000100000"/>
              <w:rPr>
                <w:b/>
                <w:bCs/>
                <w:color w:val="FFFFFF"/>
                <w:sz w:val="20"/>
                <w:szCs w:val="20"/>
              </w:rPr>
            </w:pPr>
            <w:r w:rsidRPr="00DF2FCC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3E248C" w:rsidRPr="007B552D" w:rsidTr="003E248C">
        <w:trPr>
          <w:trHeight w:val="297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3E248C" w:rsidRPr="00BE6B00" w:rsidRDefault="003E248C" w:rsidP="003E248C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47" w:type="dxa"/>
            <w:shd w:val="clear" w:color="auto" w:fill="DBE5F1" w:themeFill="accent1" w:themeFillTint="33"/>
          </w:tcPr>
          <w:p w:rsidR="003E248C" w:rsidRPr="007B552D" w:rsidRDefault="003E248C" w:rsidP="003E248C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  <w:proofErr w:type="gramStart"/>
            <w:r w:rsidR="008E7A0A"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276" w:type="dxa"/>
            <w:shd w:val="clear" w:color="auto" w:fill="DBE5F1" w:themeFill="accent1" w:themeFillTint="33"/>
          </w:tcPr>
          <w:p w:rsidR="003E248C" w:rsidRPr="007B552D" w:rsidRDefault="003E248C" w:rsidP="003E248C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  <w:proofErr w:type="gramStart"/>
            <w:r w:rsidR="008E7A0A"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543" w:type="dxa"/>
            <w:shd w:val="clear" w:color="auto" w:fill="DBE5F1" w:themeFill="accent1" w:themeFillTint="33"/>
          </w:tcPr>
          <w:p w:rsidR="003E248C" w:rsidRPr="007B552D" w:rsidRDefault="003E248C" w:rsidP="003E248C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7" w:type="dxa"/>
            <w:shd w:val="clear" w:color="auto" w:fill="DBE5F1" w:themeFill="accent1" w:themeFillTint="33"/>
          </w:tcPr>
          <w:p w:rsidR="003E248C" w:rsidRPr="007B552D" w:rsidRDefault="003E248C" w:rsidP="003E248C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3E248C" w:rsidTr="003E248C">
        <w:trPr>
          <w:cnfStyle w:val="000000100000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3E248C" w:rsidRPr="001C523D" w:rsidRDefault="003E248C" w:rsidP="003E248C">
            <w:pPr>
              <w:autoSpaceDE w:val="0"/>
              <w:autoSpaceDN w:val="0"/>
              <w:adjustRightInd w:val="0"/>
              <w:ind w:right="141"/>
              <w:jc w:val="both"/>
              <w:rPr>
                <w:i/>
                <w:color w:val="auto"/>
                <w:sz w:val="24"/>
                <w:szCs w:val="24"/>
              </w:rPr>
            </w:pPr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>Улучшение качества оказания услуг в области культуры, соответствие их современным требованиям общества и потребностям каждого жителя Базарно-Карабулакского муниципального образования Базарно-Карабулакского муниципального района</w:t>
            </w:r>
          </w:p>
        </w:tc>
        <w:tc>
          <w:tcPr>
            <w:tcW w:w="1447" w:type="dxa"/>
            <w:shd w:val="clear" w:color="auto" w:fill="DBE5F1" w:themeFill="accent1" w:themeFillTint="33"/>
          </w:tcPr>
          <w:p w:rsidR="001C523D" w:rsidRDefault="001C523D" w:rsidP="003E248C">
            <w:pPr>
              <w:jc w:val="center"/>
              <w:cnfStyle w:val="000000100000"/>
              <w:rPr>
                <w:b/>
                <w:bCs/>
                <w:i/>
              </w:rPr>
            </w:pPr>
          </w:p>
          <w:p w:rsidR="001C523D" w:rsidRDefault="001C523D" w:rsidP="003E248C">
            <w:pPr>
              <w:jc w:val="center"/>
              <w:cnfStyle w:val="000000100000"/>
              <w:rPr>
                <w:b/>
                <w:bCs/>
                <w:i/>
              </w:rPr>
            </w:pPr>
          </w:p>
          <w:p w:rsidR="001C523D" w:rsidRDefault="001C523D" w:rsidP="003E248C">
            <w:pPr>
              <w:jc w:val="center"/>
              <w:cnfStyle w:val="000000100000"/>
              <w:rPr>
                <w:b/>
                <w:bCs/>
                <w:i/>
              </w:rPr>
            </w:pPr>
          </w:p>
          <w:p w:rsidR="003E248C" w:rsidRPr="001C523D" w:rsidRDefault="003E248C" w:rsidP="003E248C">
            <w:pPr>
              <w:jc w:val="center"/>
              <w:cnfStyle w:val="000000100000"/>
              <w:rPr>
                <w:b/>
                <w:bCs/>
                <w:i/>
              </w:rPr>
            </w:pPr>
            <w:r w:rsidRPr="001C523D">
              <w:rPr>
                <w:b/>
                <w:bCs/>
                <w:i/>
              </w:rPr>
              <w:t>100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D3055F" w:rsidRDefault="00D3055F" w:rsidP="003E248C">
            <w:pPr>
              <w:jc w:val="center"/>
              <w:cnfStyle w:val="000000100000"/>
              <w:rPr>
                <w:b/>
                <w:bCs/>
                <w:i/>
              </w:rPr>
            </w:pPr>
          </w:p>
          <w:p w:rsidR="00D3055F" w:rsidRDefault="00D3055F" w:rsidP="003E248C">
            <w:pPr>
              <w:jc w:val="center"/>
              <w:cnfStyle w:val="000000100000"/>
              <w:rPr>
                <w:b/>
                <w:bCs/>
                <w:i/>
              </w:rPr>
            </w:pPr>
          </w:p>
          <w:p w:rsidR="00D3055F" w:rsidRDefault="00D3055F" w:rsidP="003E248C">
            <w:pPr>
              <w:jc w:val="center"/>
              <w:cnfStyle w:val="000000100000"/>
              <w:rPr>
                <w:b/>
                <w:bCs/>
                <w:i/>
              </w:rPr>
            </w:pPr>
          </w:p>
          <w:p w:rsidR="003E248C" w:rsidRPr="001C523D" w:rsidRDefault="00D3055F" w:rsidP="003E248C">
            <w:pPr>
              <w:jc w:val="center"/>
              <w:cnfStyle w:val="00000010000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100</w:t>
            </w:r>
          </w:p>
        </w:tc>
        <w:tc>
          <w:tcPr>
            <w:tcW w:w="1543" w:type="dxa"/>
            <w:shd w:val="clear" w:color="auto" w:fill="DBE5F1" w:themeFill="accent1" w:themeFillTint="33"/>
          </w:tcPr>
          <w:p w:rsidR="00D3055F" w:rsidRDefault="00D3055F" w:rsidP="003E248C">
            <w:pPr>
              <w:jc w:val="center"/>
              <w:cnfStyle w:val="000000100000"/>
              <w:rPr>
                <w:b/>
                <w:bCs/>
                <w:i/>
              </w:rPr>
            </w:pPr>
          </w:p>
          <w:p w:rsidR="00D3055F" w:rsidRDefault="00D3055F" w:rsidP="003E248C">
            <w:pPr>
              <w:jc w:val="center"/>
              <w:cnfStyle w:val="000000100000"/>
              <w:rPr>
                <w:b/>
                <w:bCs/>
                <w:i/>
              </w:rPr>
            </w:pPr>
          </w:p>
          <w:p w:rsidR="00D3055F" w:rsidRDefault="00D3055F" w:rsidP="003E248C">
            <w:pPr>
              <w:jc w:val="center"/>
              <w:cnfStyle w:val="000000100000"/>
              <w:rPr>
                <w:b/>
                <w:bCs/>
                <w:i/>
              </w:rPr>
            </w:pPr>
          </w:p>
          <w:p w:rsidR="003E248C" w:rsidRPr="001C523D" w:rsidRDefault="00D3055F" w:rsidP="003E248C">
            <w:pPr>
              <w:jc w:val="center"/>
              <w:cnfStyle w:val="00000010000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15 385,9</w:t>
            </w:r>
          </w:p>
        </w:tc>
        <w:tc>
          <w:tcPr>
            <w:tcW w:w="1547" w:type="dxa"/>
            <w:shd w:val="clear" w:color="auto" w:fill="DBE5F1" w:themeFill="accent1" w:themeFillTint="33"/>
          </w:tcPr>
          <w:p w:rsidR="00D3055F" w:rsidRDefault="00D3055F" w:rsidP="003E248C">
            <w:pPr>
              <w:jc w:val="center"/>
              <w:cnfStyle w:val="000000100000"/>
              <w:rPr>
                <w:b/>
                <w:bCs/>
                <w:i/>
              </w:rPr>
            </w:pPr>
          </w:p>
          <w:p w:rsidR="00D3055F" w:rsidRDefault="00D3055F" w:rsidP="003E248C">
            <w:pPr>
              <w:jc w:val="center"/>
              <w:cnfStyle w:val="000000100000"/>
              <w:rPr>
                <w:b/>
                <w:bCs/>
                <w:i/>
              </w:rPr>
            </w:pPr>
          </w:p>
          <w:p w:rsidR="00D3055F" w:rsidRDefault="00D3055F" w:rsidP="003E248C">
            <w:pPr>
              <w:jc w:val="center"/>
              <w:cnfStyle w:val="000000100000"/>
              <w:rPr>
                <w:b/>
                <w:bCs/>
                <w:i/>
              </w:rPr>
            </w:pPr>
          </w:p>
          <w:p w:rsidR="003E248C" w:rsidRPr="001C523D" w:rsidRDefault="00D3055F" w:rsidP="003E248C">
            <w:pPr>
              <w:jc w:val="center"/>
              <w:cnfStyle w:val="00000010000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15 385,9</w:t>
            </w:r>
          </w:p>
        </w:tc>
      </w:tr>
      <w:tr w:rsidR="003250E6" w:rsidTr="003250E6">
        <w:trPr>
          <w:trHeight w:val="207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3250E6" w:rsidRPr="003E248C" w:rsidRDefault="003250E6" w:rsidP="003E248C">
            <w:pPr>
              <w:autoSpaceDE w:val="0"/>
              <w:autoSpaceDN w:val="0"/>
              <w:adjustRightInd w:val="0"/>
              <w:ind w:right="141"/>
              <w:jc w:val="both"/>
              <w:rPr>
                <w:rFonts w:ascii="PT Astra Serif" w:hAnsi="PT Astra Serif"/>
                <w:b w:val="0"/>
                <w:color w:val="000000"/>
              </w:rPr>
            </w:pPr>
            <w:r>
              <w:rPr>
                <w:rFonts w:ascii="PT Astra Serif" w:hAnsi="PT Astra Serif"/>
                <w:b w:val="0"/>
                <w:color w:val="000000"/>
              </w:rPr>
              <w:t>в том числе по основным мероприятиям:</w:t>
            </w:r>
          </w:p>
        </w:tc>
        <w:tc>
          <w:tcPr>
            <w:tcW w:w="1447" w:type="dxa"/>
            <w:shd w:val="clear" w:color="auto" w:fill="DBE5F1" w:themeFill="accent1" w:themeFillTint="33"/>
          </w:tcPr>
          <w:p w:rsidR="003250E6" w:rsidRPr="00F05E9C" w:rsidRDefault="003250E6" w:rsidP="003E248C">
            <w:pPr>
              <w:jc w:val="center"/>
              <w:cnfStyle w:val="000000000000"/>
              <w:rPr>
                <w:bCs/>
                <w:i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:rsidR="003250E6" w:rsidRDefault="003250E6" w:rsidP="003E248C">
            <w:pPr>
              <w:jc w:val="center"/>
              <w:cnfStyle w:val="000000000000"/>
              <w:rPr>
                <w:bCs/>
                <w:i/>
              </w:rPr>
            </w:pPr>
          </w:p>
        </w:tc>
        <w:tc>
          <w:tcPr>
            <w:tcW w:w="1543" w:type="dxa"/>
            <w:shd w:val="clear" w:color="auto" w:fill="DBE5F1" w:themeFill="accent1" w:themeFillTint="33"/>
          </w:tcPr>
          <w:p w:rsidR="003250E6" w:rsidRDefault="003250E6" w:rsidP="003E248C">
            <w:pPr>
              <w:jc w:val="center"/>
              <w:cnfStyle w:val="000000000000"/>
              <w:rPr>
                <w:bCs/>
                <w:i/>
              </w:rPr>
            </w:pPr>
          </w:p>
        </w:tc>
        <w:tc>
          <w:tcPr>
            <w:tcW w:w="1547" w:type="dxa"/>
            <w:shd w:val="clear" w:color="auto" w:fill="DBE5F1" w:themeFill="accent1" w:themeFillTint="33"/>
          </w:tcPr>
          <w:p w:rsidR="003250E6" w:rsidRDefault="003250E6" w:rsidP="003E248C">
            <w:pPr>
              <w:jc w:val="center"/>
              <w:cnfStyle w:val="000000000000"/>
              <w:rPr>
                <w:bCs/>
                <w:i/>
              </w:rPr>
            </w:pPr>
          </w:p>
        </w:tc>
      </w:tr>
      <w:tr w:rsidR="00A74E17" w:rsidTr="003E248C">
        <w:trPr>
          <w:cnfStyle w:val="000000100000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A74E17" w:rsidRPr="003250E6" w:rsidRDefault="00A74E17" w:rsidP="003250E6">
            <w:pPr>
              <w:autoSpaceDE w:val="0"/>
              <w:autoSpaceDN w:val="0"/>
              <w:adjustRightInd w:val="0"/>
              <w:ind w:right="141"/>
              <w:jc w:val="right"/>
              <w:rPr>
                <w:rFonts w:ascii="PT Astra Serif" w:hAnsi="PT Astra Serif"/>
                <w:b w:val="0"/>
                <w:i/>
                <w:color w:val="000000"/>
              </w:rPr>
            </w:pPr>
            <w:r w:rsidRPr="003250E6">
              <w:rPr>
                <w:rFonts w:ascii="PT Astra Serif" w:hAnsi="PT Astra Serif"/>
                <w:b w:val="0"/>
                <w:i/>
                <w:color w:val="000000"/>
              </w:rPr>
              <w:t>Оказание муниципальных услуг физическим и (или) юридическим лицам в рамках муниципального задания</w:t>
            </w:r>
          </w:p>
        </w:tc>
        <w:tc>
          <w:tcPr>
            <w:tcW w:w="1447" w:type="dxa"/>
            <w:shd w:val="clear" w:color="auto" w:fill="DBE5F1" w:themeFill="accent1" w:themeFillTint="33"/>
          </w:tcPr>
          <w:p w:rsidR="00A74E17" w:rsidRPr="00F05E9C" w:rsidRDefault="00A74E17" w:rsidP="003E248C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100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A74E17" w:rsidRPr="00F05E9C" w:rsidRDefault="00A74E17" w:rsidP="001661B0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100</w:t>
            </w:r>
          </w:p>
        </w:tc>
        <w:tc>
          <w:tcPr>
            <w:tcW w:w="1543" w:type="dxa"/>
            <w:shd w:val="clear" w:color="auto" w:fill="DBE5F1" w:themeFill="accent1" w:themeFillTint="33"/>
          </w:tcPr>
          <w:p w:rsidR="00A74E17" w:rsidRDefault="00A74E17" w:rsidP="001661B0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9 501,6</w:t>
            </w:r>
          </w:p>
        </w:tc>
        <w:tc>
          <w:tcPr>
            <w:tcW w:w="1547" w:type="dxa"/>
            <w:shd w:val="clear" w:color="auto" w:fill="DBE5F1" w:themeFill="accent1" w:themeFillTint="33"/>
          </w:tcPr>
          <w:p w:rsidR="00A74E17" w:rsidRDefault="00A74E17" w:rsidP="003E248C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9 501,6</w:t>
            </w:r>
          </w:p>
        </w:tc>
      </w:tr>
      <w:tr w:rsidR="00A74E17" w:rsidTr="003E248C">
        <w:trPr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A74E17" w:rsidRPr="003250E6" w:rsidRDefault="00A74E17" w:rsidP="003250E6">
            <w:pPr>
              <w:autoSpaceDE w:val="0"/>
              <w:autoSpaceDN w:val="0"/>
              <w:adjustRightInd w:val="0"/>
              <w:ind w:right="141"/>
              <w:jc w:val="right"/>
              <w:rPr>
                <w:rFonts w:ascii="PT Astra Serif" w:hAnsi="PT Astra Serif"/>
                <w:b w:val="0"/>
                <w:i/>
                <w:color w:val="000000"/>
              </w:rPr>
            </w:pPr>
            <w:r w:rsidRPr="003250E6">
              <w:rPr>
                <w:rFonts w:ascii="PT Astra Serif" w:hAnsi="PT Astra Serif"/>
                <w:b w:val="0"/>
                <w:i/>
                <w:color w:val="000000"/>
              </w:rPr>
              <w:t>Повышение оплаты труда работникам учреждений культуры в целях реализации Указа Президента Российской Федерации от 7 мая 2012 года № 597 "О мероприятиях по реализации государственной социальной политики</w:t>
            </w:r>
          </w:p>
        </w:tc>
        <w:tc>
          <w:tcPr>
            <w:tcW w:w="1447" w:type="dxa"/>
            <w:shd w:val="clear" w:color="auto" w:fill="DBE5F1" w:themeFill="accent1" w:themeFillTint="33"/>
          </w:tcPr>
          <w:p w:rsidR="00A74E17" w:rsidRPr="00F05E9C" w:rsidRDefault="00A74E17" w:rsidP="003250E6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100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A74E17" w:rsidRPr="00F05E9C" w:rsidRDefault="00A74E17" w:rsidP="001661B0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100</w:t>
            </w:r>
          </w:p>
        </w:tc>
        <w:tc>
          <w:tcPr>
            <w:tcW w:w="1543" w:type="dxa"/>
            <w:shd w:val="clear" w:color="auto" w:fill="DBE5F1" w:themeFill="accent1" w:themeFillTint="33"/>
          </w:tcPr>
          <w:p w:rsidR="00A74E17" w:rsidRDefault="00A74E17" w:rsidP="001661B0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5 662,1</w:t>
            </w:r>
          </w:p>
        </w:tc>
        <w:tc>
          <w:tcPr>
            <w:tcW w:w="1547" w:type="dxa"/>
            <w:shd w:val="clear" w:color="auto" w:fill="DBE5F1" w:themeFill="accent1" w:themeFillTint="33"/>
          </w:tcPr>
          <w:p w:rsidR="00A74E17" w:rsidRDefault="00A74E17" w:rsidP="003E248C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5 662,1</w:t>
            </w:r>
          </w:p>
        </w:tc>
      </w:tr>
      <w:tr w:rsidR="00A74E17" w:rsidTr="003E248C">
        <w:trPr>
          <w:cnfStyle w:val="000000100000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A74E17" w:rsidRPr="008E7A0A" w:rsidRDefault="00A74E17" w:rsidP="003250E6">
            <w:pPr>
              <w:autoSpaceDE w:val="0"/>
              <w:autoSpaceDN w:val="0"/>
              <w:adjustRightInd w:val="0"/>
              <w:ind w:right="141"/>
              <w:jc w:val="right"/>
              <w:rPr>
                <w:rFonts w:ascii="PT Astra Serif" w:hAnsi="PT Astra Serif"/>
                <w:b w:val="0"/>
                <w:i/>
                <w:color w:val="000000"/>
              </w:rPr>
            </w:pPr>
            <w:r w:rsidRPr="00A74E17">
              <w:rPr>
                <w:rFonts w:ascii="PT Astra Serif" w:hAnsi="PT Astra Serif"/>
                <w:b w:val="0"/>
                <w:i/>
                <w:color w:val="00000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47" w:type="dxa"/>
            <w:shd w:val="clear" w:color="auto" w:fill="DBE5F1" w:themeFill="accent1" w:themeFillTint="33"/>
          </w:tcPr>
          <w:p w:rsidR="00A74E17" w:rsidRPr="00F05E9C" w:rsidRDefault="00A74E17" w:rsidP="003E248C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100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A74E17" w:rsidRPr="00F05E9C" w:rsidRDefault="00A74E17" w:rsidP="001661B0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100</w:t>
            </w:r>
          </w:p>
        </w:tc>
        <w:tc>
          <w:tcPr>
            <w:tcW w:w="1543" w:type="dxa"/>
            <w:shd w:val="clear" w:color="auto" w:fill="DBE5F1" w:themeFill="accent1" w:themeFillTint="33"/>
          </w:tcPr>
          <w:p w:rsidR="00A74E17" w:rsidRDefault="00A74E17" w:rsidP="001661B0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222,2</w:t>
            </w:r>
          </w:p>
        </w:tc>
        <w:tc>
          <w:tcPr>
            <w:tcW w:w="1547" w:type="dxa"/>
            <w:shd w:val="clear" w:color="auto" w:fill="DBE5F1" w:themeFill="accent1" w:themeFillTint="33"/>
          </w:tcPr>
          <w:p w:rsidR="00A74E17" w:rsidRDefault="00A74E17" w:rsidP="003E248C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222,2</w:t>
            </w:r>
          </w:p>
        </w:tc>
      </w:tr>
    </w:tbl>
    <w:p w:rsidR="005D7F6D" w:rsidRDefault="005D7F6D" w:rsidP="00FE3A3E"/>
    <w:tbl>
      <w:tblPr>
        <w:tblStyle w:val="3-1"/>
        <w:tblW w:w="10881" w:type="dxa"/>
        <w:tblLayout w:type="fixed"/>
        <w:tblLook w:val="04A0"/>
      </w:tblPr>
      <w:tblGrid>
        <w:gridCol w:w="5068"/>
        <w:gridCol w:w="1447"/>
        <w:gridCol w:w="1276"/>
        <w:gridCol w:w="1543"/>
        <w:gridCol w:w="1547"/>
      </w:tblGrid>
      <w:tr w:rsidR="00D3055F" w:rsidRPr="001C523D" w:rsidTr="00D3055F">
        <w:trPr>
          <w:cnfStyle w:val="100000000000"/>
          <w:trHeight w:val="499"/>
        </w:trPr>
        <w:tc>
          <w:tcPr>
            <w:cnfStyle w:val="001000000000"/>
            <w:tcW w:w="10881" w:type="dxa"/>
            <w:gridSpan w:val="5"/>
            <w:hideMark/>
          </w:tcPr>
          <w:p w:rsidR="00D3055F" w:rsidRPr="001C523D" w:rsidRDefault="00D3055F" w:rsidP="00D3055F">
            <w:pPr>
              <w:jc w:val="center"/>
              <w:rPr>
                <w:i/>
                <w:sz w:val="24"/>
                <w:szCs w:val="24"/>
              </w:rPr>
            </w:pPr>
            <w:r w:rsidRPr="00D3055F">
              <w:rPr>
                <w:i/>
                <w:sz w:val="24"/>
                <w:szCs w:val="24"/>
              </w:rPr>
              <w:t>Муниципальная программа "Комплексное развитие систем коммунальной инфраструктуры Базарно-Карабулакского муниципального образования Базарно-Карабулакского муниципального района Саратовской области"</w:t>
            </w:r>
          </w:p>
        </w:tc>
      </w:tr>
      <w:tr w:rsidR="00D3055F" w:rsidRPr="00DF2FCC" w:rsidTr="00D3055F">
        <w:trPr>
          <w:cnfStyle w:val="000000100000"/>
          <w:trHeight w:val="388"/>
        </w:trPr>
        <w:tc>
          <w:tcPr>
            <w:cnfStyle w:val="001000000000"/>
            <w:tcW w:w="7791" w:type="dxa"/>
            <w:gridSpan w:val="3"/>
            <w:shd w:val="clear" w:color="auto" w:fill="8DB3E2" w:themeFill="text2" w:themeFillTint="66"/>
            <w:hideMark/>
          </w:tcPr>
          <w:p w:rsidR="00D3055F" w:rsidRPr="00BE6B00" w:rsidRDefault="00D3055F" w:rsidP="00D3055F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090" w:type="dxa"/>
            <w:gridSpan w:val="2"/>
            <w:shd w:val="clear" w:color="auto" w:fill="8DB3E2" w:themeFill="text2" w:themeFillTint="66"/>
          </w:tcPr>
          <w:p w:rsidR="00D3055F" w:rsidRDefault="00D3055F" w:rsidP="00D3055F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D3055F" w:rsidRPr="00DF2FCC" w:rsidRDefault="00D3055F" w:rsidP="00D3055F">
            <w:pPr>
              <w:jc w:val="center"/>
              <w:cnfStyle w:val="000000100000"/>
              <w:rPr>
                <w:b/>
                <w:bCs/>
                <w:color w:val="FFFFFF"/>
                <w:sz w:val="20"/>
                <w:szCs w:val="20"/>
              </w:rPr>
            </w:pPr>
            <w:r w:rsidRPr="00DF2FCC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D3055F" w:rsidRPr="007B552D" w:rsidTr="00D3055F">
        <w:trPr>
          <w:trHeight w:val="297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D3055F" w:rsidRPr="00BE6B00" w:rsidRDefault="00D3055F" w:rsidP="00D3055F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47" w:type="dxa"/>
            <w:shd w:val="clear" w:color="auto" w:fill="DBE5F1" w:themeFill="accent1" w:themeFillTint="33"/>
          </w:tcPr>
          <w:p w:rsidR="00D3055F" w:rsidRPr="007B552D" w:rsidRDefault="00D3055F" w:rsidP="00D3055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D3055F" w:rsidRPr="007B552D" w:rsidRDefault="00D3055F" w:rsidP="00D3055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43" w:type="dxa"/>
            <w:shd w:val="clear" w:color="auto" w:fill="DBE5F1" w:themeFill="accent1" w:themeFillTint="33"/>
          </w:tcPr>
          <w:p w:rsidR="00D3055F" w:rsidRPr="007B552D" w:rsidRDefault="00D3055F" w:rsidP="00D3055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7" w:type="dxa"/>
            <w:shd w:val="clear" w:color="auto" w:fill="DBE5F1" w:themeFill="accent1" w:themeFillTint="33"/>
          </w:tcPr>
          <w:p w:rsidR="00D3055F" w:rsidRPr="007B552D" w:rsidRDefault="00D3055F" w:rsidP="00D3055F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D3055F" w:rsidRPr="00BC4CC3" w:rsidTr="00D3055F">
        <w:trPr>
          <w:cnfStyle w:val="000000100000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D3055F" w:rsidRPr="00A72242" w:rsidRDefault="00A74E17" w:rsidP="00D3055F">
            <w:pPr>
              <w:autoSpaceDE w:val="0"/>
              <w:autoSpaceDN w:val="0"/>
              <w:adjustRightInd w:val="0"/>
              <w:ind w:right="141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color w:val="244061" w:themeColor="accent1" w:themeShade="80"/>
              </w:rPr>
              <w:t>П</w:t>
            </w:r>
            <w:r w:rsidRPr="001B0A84">
              <w:rPr>
                <w:b w:val="0"/>
                <w:color w:val="244061" w:themeColor="accent1" w:themeShade="80"/>
              </w:rPr>
              <w:t xml:space="preserve">овышения эффективности функционирования коммунальных систем жизнеобеспечения </w:t>
            </w:r>
            <w:proofErr w:type="spellStart"/>
            <w:r w:rsidRPr="001B0A84">
              <w:rPr>
                <w:b w:val="0"/>
                <w:color w:val="244061" w:themeColor="accent1" w:themeShade="80"/>
              </w:rPr>
              <w:t>Базарно-Карабулаксакого</w:t>
            </w:r>
            <w:proofErr w:type="spellEnd"/>
            <w:r w:rsidRPr="001B0A84">
              <w:rPr>
                <w:b w:val="0"/>
                <w:color w:val="244061" w:themeColor="accent1" w:themeShade="80"/>
              </w:rPr>
              <w:t xml:space="preserve"> муниципального района, улучшения качества предоставляемых услуг населению</w:t>
            </w:r>
          </w:p>
        </w:tc>
        <w:tc>
          <w:tcPr>
            <w:tcW w:w="1447" w:type="dxa"/>
            <w:shd w:val="clear" w:color="auto" w:fill="DBE5F1" w:themeFill="accent1" w:themeFillTint="33"/>
          </w:tcPr>
          <w:p w:rsidR="00D3055F" w:rsidRPr="00F05E9C" w:rsidRDefault="00D3055F" w:rsidP="00D3055F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D3055F" w:rsidRPr="00F05E9C" w:rsidRDefault="00D3055F" w:rsidP="00D3055F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543" w:type="dxa"/>
            <w:shd w:val="clear" w:color="auto" w:fill="DBE5F1" w:themeFill="accent1" w:themeFillTint="33"/>
          </w:tcPr>
          <w:p w:rsidR="00D3055F" w:rsidRDefault="00D3055F" w:rsidP="00D3055F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1 429,6</w:t>
            </w:r>
          </w:p>
        </w:tc>
        <w:tc>
          <w:tcPr>
            <w:tcW w:w="1547" w:type="dxa"/>
            <w:shd w:val="clear" w:color="auto" w:fill="DBE5F1" w:themeFill="accent1" w:themeFillTint="33"/>
          </w:tcPr>
          <w:p w:rsidR="00D3055F" w:rsidRDefault="00D3055F" w:rsidP="00D3055F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1 429,6</w:t>
            </w:r>
          </w:p>
          <w:p w:rsidR="00D3055F" w:rsidRPr="00BC4CC3" w:rsidRDefault="00D3055F" w:rsidP="00D3055F">
            <w:pPr>
              <w:jc w:val="center"/>
              <w:cnfStyle w:val="000000100000"/>
            </w:pPr>
          </w:p>
        </w:tc>
      </w:tr>
    </w:tbl>
    <w:p w:rsidR="005D7F6D" w:rsidRDefault="005D7F6D" w:rsidP="00FE3A3E"/>
    <w:p w:rsidR="005D7F6D" w:rsidRDefault="005D7F6D" w:rsidP="00FE3A3E"/>
    <w:p w:rsidR="005D7F6D" w:rsidRDefault="005D7F6D" w:rsidP="00FE3A3E"/>
    <w:p w:rsidR="005D7F6D" w:rsidRDefault="005D7F6D" w:rsidP="00FE3A3E"/>
    <w:p w:rsidR="005D7F6D" w:rsidRDefault="005D7F6D" w:rsidP="00FE3A3E"/>
    <w:p w:rsidR="005D7F6D" w:rsidRDefault="005D7F6D" w:rsidP="00FE3A3E"/>
    <w:p w:rsidR="005D7F6D" w:rsidRDefault="005D7F6D" w:rsidP="00FE3A3E"/>
    <w:p w:rsidR="005D7F6D" w:rsidRDefault="005D7F6D" w:rsidP="00FE3A3E"/>
    <w:p w:rsidR="00A74E17" w:rsidRDefault="00A74E17" w:rsidP="00FE3A3E"/>
    <w:p w:rsidR="00A74E17" w:rsidRDefault="00A74E17" w:rsidP="00FE3A3E"/>
    <w:p w:rsidR="00A74E17" w:rsidRDefault="00A74E17" w:rsidP="00FE3A3E"/>
    <w:p w:rsidR="005D7F6D" w:rsidRDefault="005D7F6D" w:rsidP="00FE3A3E"/>
    <w:p w:rsidR="005D7F6D" w:rsidRDefault="005D7F6D" w:rsidP="00FE3A3E"/>
    <w:p w:rsidR="000B5AB7" w:rsidRDefault="000B5AB7" w:rsidP="00FE3A3E"/>
    <w:p w:rsidR="000B5AB7" w:rsidRDefault="000B5AB7" w:rsidP="00FE3A3E"/>
    <w:p w:rsidR="000B5AB7" w:rsidRDefault="000B5AB7" w:rsidP="00FE3A3E"/>
    <w:p w:rsidR="000B5AB7" w:rsidRDefault="000B5AB7" w:rsidP="00FE3A3E"/>
    <w:p w:rsidR="000B5AB7" w:rsidRDefault="000B5AB7" w:rsidP="00FE3A3E"/>
    <w:p w:rsidR="005D7F6D" w:rsidRDefault="005D7F6D" w:rsidP="00FE3A3E"/>
    <w:p w:rsidR="005D7F6D" w:rsidRDefault="005D7F6D" w:rsidP="00FE3A3E"/>
    <w:p w:rsidR="00FB1727" w:rsidRPr="0064462B" w:rsidRDefault="00FB1727" w:rsidP="00FB1727">
      <w:pPr>
        <w:pStyle w:val="1"/>
        <w:shd w:val="clear" w:color="auto" w:fill="FFC000"/>
        <w:jc w:val="center"/>
        <w:rPr>
          <w:i/>
          <w:color w:val="244061" w:themeColor="accent1" w:themeShade="80"/>
          <w:sz w:val="40"/>
          <w:szCs w:val="40"/>
        </w:rPr>
      </w:pPr>
      <w:r w:rsidRPr="0064462B">
        <w:rPr>
          <w:i/>
          <w:color w:val="244061" w:themeColor="accent1" w:themeShade="80"/>
          <w:sz w:val="40"/>
          <w:szCs w:val="40"/>
        </w:rPr>
        <w:lastRenderedPageBreak/>
        <w:t>Контактная информация</w:t>
      </w:r>
    </w:p>
    <w:p w:rsidR="00FB1727" w:rsidRPr="00FB1727" w:rsidRDefault="00FB1727" w:rsidP="00FB1727"/>
    <w:p w:rsidR="00FB1727" w:rsidRPr="00FB1727" w:rsidRDefault="00FB1727" w:rsidP="00FB1727">
      <w:pPr>
        <w:tabs>
          <w:tab w:val="left" w:pos="4710"/>
        </w:tabs>
      </w:pPr>
    </w:p>
    <w:tbl>
      <w:tblPr>
        <w:tblStyle w:val="-110"/>
        <w:tblW w:w="0" w:type="auto"/>
        <w:tblLook w:val="04A0"/>
      </w:tblPr>
      <w:tblGrid>
        <w:gridCol w:w="3936"/>
        <w:gridCol w:w="7053"/>
      </w:tblGrid>
      <w:tr w:rsidR="00FB1727" w:rsidTr="00270BF8">
        <w:trPr>
          <w:cnfStyle w:val="100000000000"/>
        </w:trPr>
        <w:tc>
          <w:tcPr>
            <w:cnfStyle w:val="001000000000"/>
            <w:tcW w:w="3936" w:type="dxa"/>
          </w:tcPr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 xml:space="preserve">Начальник финансового управления </w:t>
            </w:r>
          </w:p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Базарно-Карабулакского муниципального района</w:t>
            </w:r>
          </w:p>
        </w:tc>
        <w:tc>
          <w:tcPr>
            <w:tcW w:w="7053" w:type="dxa"/>
          </w:tcPr>
          <w:p w:rsidR="00FB1727" w:rsidRPr="00270BF8" w:rsidRDefault="00FB1727" w:rsidP="00FB1727">
            <w:pPr>
              <w:tabs>
                <w:tab w:val="left" w:pos="4710"/>
              </w:tabs>
              <w:cnfStyle w:val="100000000000"/>
              <w:rPr>
                <w:color w:val="000000" w:themeColor="text1"/>
                <w:sz w:val="28"/>
                <w:szCs w:val="28"/>
              </w:rPr>
            </w:pPr>
          </w:p>
          <w:p w:rsidR="00FB1727" w:rsidRPr="00270BF8" w:rsidRDefault="00FB1727" w:rsidP="00FB1727">
            <w:pPr>
              <w:tabs>
                <w:tab w:val="left" w:pos="4710"/>
              </w:tabs>
              <w:cnfStyle w:val="100000000000"/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Малышева Елена Александровна</w:t>
            </w:r>
          </w:p>
        </w:tc>
      </w:tr>
      <w:tr w:rsidR="00FB1727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График работы</w:t>
            </w:r>
          </w:p>
        </w:tc>
        <w:tc>
          <w:tcPr>
            <w:tcW w:w="7053" w:type="dxa"/>
          </w:tcPr>
          <w:p w:rsidR="00FB1727" w:rsidRPr="00270BF8" w:rsidRDefault="00FB1727" w:rsidP="00FB1727">
            <w:pPr>
              <w:tabs>
                <w:tab w:val="left" w:pos="4710"/>
              </w:tabs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с 8:00 до 17:00 перерыв с 12:00 до 13:00</w:t>
            </w:r>
          </w:p>
        </w:tc>
      </w:tr>
      <w:tr w:rsidR="00FB1727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01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 xml:space="preserve">р.п. Базарный Карабулак, ул. Ленина, 126 </w:t>
            </w:r>
            <w:proofErr w:type="gramStart"/>
            <w:r w:rsidRPr="00270BF8">
              <w:rPr>
                <w:b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FB1727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Телефон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7-26-85, 7-22-93 (факс)</w:t>
            </w:r>
          </w:p>
        </w:tc>
      </w:tr>
      <w:tr w:rsidR="00FB1727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Электронная почта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010000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  <w:lang w:val="en-US"/>
              </w:rPr>
              <w:t>fu@bkadm.ru</w:t>
            </w:r>
          </w:p>
        </w:tc>
      </w:tr>
    </w:tbl>
    <w:p w:rsidR="00FB1727" w:rsidRPr="00FB1727" w:rsidRDefault="00FB1727" w:rsidP="00FB1727">
      <w:pPr>
        <w:tabs>
          <w:tab w:val="left" w:pos="4710"/>
        </w:tabs>
      </w:pPr>
    </w:p>
    <w:sectPr w:rsidR="00FB1727" w:rsidRPr="00FB1727" w:rsidSect="00C24CD8">
      <w:pgSz w:w="11906" w:h="16838"/>
      <w:pgMar w:top="284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B2172"/>
    <w:multiLevelType w:val="hybridMultilevel"/>
    <w:tmpl w:val="AA9A66D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093C7BBA"/>
    <w:multiLevelType w:val="hybridMultilevel"/>
    <w:tmpl w:val="653AFB96"/>
    <w:lvl w:ilvl="0" w:tplc="04190001">
      <w:start w:val="1"/>
      <w:numFmt w:val="bullet"/>
      <w:lvlText w:val=""/>
      <w:lvlJc w:val="left"/>
      <w:pPr>
        <w:ind w:left="12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6" w:hanging="360"/>
      </w:pPr>
      <w:rPr>
        <w:rFonts w:ascii="Wingdings" w:hAnsi="Wingdings" w:hint="default"/>
      </w:rPr>
    </w:lvl>
  </w:abstractNum>
  <w:abstractNum w:abstractNumId="2">
    <w:nsid w:val="3A064A3E"/>
    <w:multiLevelType w:val="hybridMultilevel"/>
    <w:tmpl w:val="8122949A"/>
    <w:lvl w:ilvl="0" w:tplc="041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">
    <w:nsid w:val="424F0F03"/>
    <w:multiLevelType w:val="hybridMultilevel"/>
    <w:tmpl w:val="BE9AD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24E0F"/>
    <w:multiLevelType w:val="hybridMultilevel"/>
    <w:tmpl w:val="DA4E9E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7B05C51"/>
    <w:multiLevelType w:val="hybridMultilevel"/>
    <w:tmpl w:val="F794A94E"/>
    <w:lvl w:ilvl="0" w:tplc="04190001">
      <w:start w:val="1"/>
      <w:numFmt w:val="bullet"/>
      <w:lvlText w:val=""/>
      <w:lvlJc w:val="left"/>
      <w:pPr>
        <w:ind w:left="15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compat/>
  <w:rsids>
    <w:rsidRoot w:val="00C76DFD"/>
    <w:rsid w:val="00000C1C"/>
    <w:rsid w:val="000037C6"/>
    <w:rsid w:val="000134C2"/>
    <w:rsid w:val="00026106"/>
    <w:rsid w:val="00027CA9"/>
    <w:rsid w:val="000336B7"/>
    <w:rsid w:val="0004351D"/>
    <w:rsid w:val="00044A6E"/>
    <w:rsid w:val="00044B20"/>
    <w:rsid w:val="00062499"/>
    <w:rsid w:val="00070E4F"/>
    <w:rsid w:val="000721A5"/>
    <w:rsid w:val="00072BD3"/>
    <w:rsid w:val="000741BA"/>
    <w:rsid w:val="00076CCD"/>
    <w:rsid w:val="00081341"/>
    <w:rsid w:val="000854F6"/>
    <w:rsid w:val="000A1E86"/>
    <w:rsid w:val="000B5AB7"/>
    <w:rsid w:val="000E344D"/>
    <w:rsid w:val="000F0C03"/>
    <w:rsid w:val="000F1587"/>
    <w:rsid w:val="000F2212"/>
    <w:rsid w:val="000F336E"/>
    <w:rsid w:val="00102C3B"/>
    <w:rsid w:val="00104B5C"/>
    <w:rsid w:val="001075BC"/>
    <w:rsid w:val="001174E7"/>
    <w:rsid w:val="0012468E"/>
    <w:rsid w:val="00124D20"/>
    <w:rsid w:val="0013427B"/>
    <w:rsid w:val="00135444"/>
    <w:rsid w:val="001415A3"/>
    <w:rsid w:val="001418DD"/>
    <w:rsid w:val="0014562D"/>
    <w:rsid w:val="001518B0"/>
    <w:rsid w:val="001548FE"/>
    <w:rsid w:val="001728B3"/>
    <w:rsid w:val="001739A2"/>
    <w:rsid w:val="001741FF"/>
    <w:rsid w:val="00182AB3"/>
    <w:rsid w:val="00183C72"/>
    <w:rsid w:val="00184816"/>
    <w:rsid w:val="00187BF5"/>
    <w:rsid w:val="00187E9A"/>
    <w:rsid w:val="001A2ADD"/>
    <w:rsid w:val="001A5AC5"/>
    <w:rsid w:val="001A7773"/>
    <w:rsid w:val="001B0A84"/>
    <w:rsid w:val="001B5383"/>
    <w:rsid w:val="001C146B"/>
    <w:rsid w:val="001C1EE3"/>
    <w:rsid w:val="001C523D"/>
    <w:rsid w:val="001C5E40"/>
    <w:rsid w:val="001D1676"/>
    <w:rsid w:val="001D2034"/>
    <w:rsid w:val="001E18EB"/>
    <w:rsid w:val="001E3CC1"/>
    <w:rsid w:val="001E6D00"/>
    <w:rsid w:val="001F044D"/>
    <w:rsid w:val="00214D0F"/>
    <w:rsid w:val="0022520A"/>
    <w:rsid w:val="00237280"/>
    <w:rsid w:val="00237CDD"/>
    <w:rsid w:val="002424D8"/>
    <w:rsid w:val="00244DCC"/>
    <w:rsid w:val="002553A2"/>
    <w:rsid w:val="00260676"/>
    <w:rsid w:val="00270BF8"/>
    <w:rsid w:val="00273421"/>
    <w:rsid w:val="00273672"/>
    <w:rsid w:val="0028230A"/>
    <w:rsid w:val="002936AF"/>
    <w:rsid w:val="002A4599"/>
    <w:rsid w:val="002B2438"/>
    <w:rsid w:val="002C0AF6"/>
    <w:rsid w:val="002C4347"/>
    <w:rsid w:val="002D16C1"/>
    <w:rsid w:val="002F5459"/>
    <w:rsid w:val="0030004F"/>
    <w:rsid w:val="00301861"/>
    <w:rsid w:val="003037B9"/>
    <w:rsid w:val="00321BDC"/>
    <w:rsid w:val="003250E6"/>
    <w:rsid w:val="0032616C"/>
    <w:rsid w:val="00336631"/>
    <w:rsid w:val="003425E0"/>
    <w:rsid w:val="003522FB"/>
    <w:rsid w:val="0035387F"/>
    <w:rsid w:val="0035571E"/>
    <w:rsid w:val="00360198"/>
    <w:rsid w:val="0036321E"/>
    <w:rsid w:val="0036612C"/>
    <w:rsid w:val="00366682"/>
    <w:rsid w:val="00366B52"/>
    <w:rsid w:val="00372FB3"/>
    <w:rsid w:val="00375022"/>
    <w:rsid w:val="00380A94"/>
    <w:rsid w:val="0038338D"/>
    <w:rsid w:val="00384132"/>
    <w:rsid w:val="003858E7"/>
    <w:rsid w:val="0039030F"/>
    <w:rsid w:val="00392ADD"/>
    <w:rsid w:val="00394390"/>
    <w:rsid w:val="0039521B"/>
    <w:rsid w:val="003A401E"/>
    <w:rsid w:val="003B1F50"/>
    <w:rsid w:val="003C1B96"/>
    <w:rsid w:val="003C76D3"/>
    <w:rsid w:val="003E248C"/>
    <w:rsid w:val="003E6E98"/>
    <w:rsid w:val="003F32EC"/>
    <w:rsid w:val="00400F3E"/>
    <w:rsid w:val="004174BC"/>
    <w:rsid w:val="0042182D"/>
    <w:rsid w:val="004362E7"/>
    <w:rsid w:val="00442C20"/>
    <w:rsid w:val="0044380E"/>
    <w:rsid w:val="00446D97"/>
    <w:rsid w:val="00450B6D"/>
    <w:rsid w:val="00462D2A"/>
    <w:rsid w:val="00463D2F"/>
    <w:rsid w:val="00465DFE"/>
    <w:rsid w:val="00476A15"/>
    <w:rsid w:val="004824FE"/>
    <w:rsid w:val="0049506A"/>
    <w:rsid w:val="004A2D64"/>
    <w:rsid w:val="004A6CDB"/>
    <w:rsid w:val="004B23CD"/>
    <w:rsid w:val="004B312A"/>
    <w:rsid w:val="004B7A08"/>
    <w:rsid w:val="004C0C2D"/>
    <w:rsid w:val="004C5712"/>
    <w:rsid w:val="004D2086"/>
    <w:rsid w:val="004D62CC"/>
    <w:rsid w:val="004D7CC9"/>
    <w:rsid w:val="004E109D"/>
    <w:rsid w:val="004F5CA7"/>
    <w:rsid w:val="004F5FD8"/>
    <w:rsid w:val="004F6E69"/>
    <w:rsid w:val="00500447"/>
    <w:rsid w:val="00504ED9"/>
    <w:rsid w:val="00506838"/>
    <w:rsid w:val="005076B8"/>
    <w:rsid w:val="00512785"/>
    <w:rsid w:val="00521AA0"/>
    <w:rsid w:val="005277CF"/>
    <w:rsid w:val="00533C49"/>
    <w:rsid w:val="00541495"/>
    <w:rsid w:val="00543EE5"/>
    <w:rsid w:val="005522E5"/>
    <w:rsid w:val="00562323"/>
    <w:rsid w:val="0056247D"/>
    <w:rsid w:val="00567F76"/>
    <w:rsid w:val="005711E9"/>
    <w:rsid w:val="00571D49"/>
    <w:rsid w:val="005761F3"/>
    <w:rsid w:val="00577922"/>
    <w:rsid w:val="0058747C"/>
    <w:rsid w:val="00597F89"/>
    <w:rsid w:val="005A188F"/>
    <w:rsid w:val="005B4B3D"/>
    <w:rsid w:val="005B5BE5"/>
    <w:rsid w:val="005C07A8"/>
    <w:rsid w:val="005D0C14"/>
    <w:rsid w:val="005D772F"/>
    <w:rsid w:val="005D7F6D"/>
    <w:rsid w:val="005E02E1"/>
    <w:rsid w:val="005E754A"/>
    <w:rsid w:val="005F01F9"/>
    <w:rsid w:val="005F3320"/>
    <w:rsid w:val="005F74AD"/>
    <w:rsid w:val="00606CE9"/>
    <w:rsid w:val="00623AEB"/>
    <w:rsid w:val="00623B35"/>
    <w:rsid w:val="006261E8"/>
    <w:rsid w:val="006272E3"/>
    <w:rsid w:val="00632353"/>
    <w:rsid w:val="00635C54"/>
    <w:rsid w:val="00642EDF"/>
    <w:rsid w:val="00644267"/>
    <w:rsid w:val="0064462B"/>
    <w:rsid w:val="006455EC"/>
    <w:rsid w:val="006513A7"/>
    <w:rsid w:val="0065425A"/>
    <w:rsid w:val="00655B68"/>
    <w:rsid w:val="00675E8F"/>
    <w:rsid w:val="00677B5C"/>
    <w:rsid w:val="00677D91"/>
    <w:rsid w:val="00680B5E"/>
    <w:rsid w:val="00685723"/>
    <w:rsid w:val="00687187"/>
    <w:rsid w:val="00687F5A"/>
    <w:rsid w:val="006916D5"/>
    <w:rsid w:val="00692395"/>
    <w:rsid w:val="006934BE"/>
    <w:rsid w:val="006946B7"/>
    <w:rsid w:val="006A1E07"/>
    <w:rsid w:val="006A310B"/>
    <w:rsid w:val="006A3376"/>
    <w:rsid w:val="006B520B"/>
    <w:rsid w:val="006C4283"/>
    <w:rsid w:val="006D5D8A"/>
    <w:rsid w:val="006E539B"/>
    <w:rsid w:val="006F3240"/>
    <w:rsid w:val="006F4814"/>
    <w:rsid w:val="007059FD"/>
    <w:rsid w:val="007109B0"/>
    <w:rsid w:val="007219E6"/>
    <w:rsid w:val="007302AA"/>
    <w:rsid w:val="007406C8"/>
    <w:rsid w:val="00746CD1"/>
    <w:rsid w:val="0076213C"/>
    <w:rsid w:val="00766FA3"/>
    <w:rsid w:val="00777D47"/>
    <w:rsid w:val="007854A7"/>
    <w:rsid w:val="00790A9D"/>
    <w:rsid w:val="007A1240"/>
    <w:rsid w:val="007A18FF"/>
    <w:rsid w:val="007A43AA"/>
    <w:rsid w:val="007B237C"/>
    <w:rsid w:val="007B4D5C"/>
    <w:rsid w:val="007D273C"/>
    <w:rsid w:val="007D7E69"/>
    <w:rsid w:val="007E3D77"/>
    <w:rsid w:val="007F2C08"/>
    <w:rsid w:val="007F398E"/>
    <w:rsid w:val="008026D0"/>
    <w:rsid w:val="00811124"/>
    <w:rsid w:val="008164EA"/>
    <w:rsid w:val="008214A9"/>
    <w:rsid w:val="00824E76"/>
    <w:rsid w:val="008450D9"/>
    <w:rsid w:val="00874C39"/>
    <w:rsid w:val="008754B9"/>
    <w:rsid w:val="008775CC"/>
    <w:rsid w:val="008861E2"/>
    <w:rsid w:val="00890B0D"/>
    <w:rsid w:val="00893506"/>
    <w:rsid w:val="00897D7A"/>
    <w:rsid w:val="008B653E"/>
    <w:rsid w:val="008C66D3"/>
    <w:rsid w:val="008D5195"/>
    <w:rsid w:val="008D5239"/>
    <w:rsid w:val="008E7A0A"/>
    <w:rsid w:val="00900E3F"/>
    <w:rsid w:val="00905E05"/>
    <w:rsid w:val="00910706"/>
    <w:rsid w:val="00912BBA"/>
    <w:rsid w:val="00920D35"/>
    <w:rsid w:val="0092343C"/>
    <w:rsid w:val="009258AB"/>
    <w:rsid w:val="00933CFA"/>
    <w:rsid w:val="00936248"/>
    <w:rsid w:val="00944F4A"/>
    <w:rsid w:val="00946619"/>
    <w:rsid w:val="0094701C"/>
    <w:rsid w:val="009537CB"/>
    <w:rsid w:val="009579BB"/>
    <w:rsid w:val="00965FF2"/>
    <w:rsid w:val="00974AB2"/>
    <w:rsid w:val="009803AC"/>
    <w:rsid w:val="00981A06"/>
    <w:rsid w:val="009A3AA6"/>
    <w:rsid w:val="009A41BA"/>
    <w:rsid w:val="009B4677"/>
    <w:rsid w:val="009C09E1"/>
    <w:rsid w:val="009F24CF"/>
    <w:rsid w:val="009F38EA"/>
    <w:rsid w:val="009F6FE2"/>
    <w:rsid w:val="00A02FDF"/>
    <w:rsid w:val="00A060F8"/>
    <w:rsid w:val="00A076C4"/>
    <w:rsid w:val="00A159E9"/>
    <w:rsid w:val="00A220FB"/>
    <w:rsid w:val="00A31A7A"/>
    <w:rsid w:val="00A358F8"/>
    <w:rsid w:val="00A42375"/>
    <w:rsid w:val="00A454C4"/>
    <w:rsid w:val="00A46813"/>
    <w:rsid w:val="00A538A2"/>
    <w:rsid w:val="00A639D1"/>
    <w:rsid w:val="00A647D1"/>
    <w:rsid w:val="00A677A3"/>
    <w:rsid w:val="00A71600"/>
    <w:rsid w:val="00A71C60"/>
    <w:rsid w:val="00A72CAF"/>
    <w:rsid w:val="00A74E17"/>
    <w:rsid w:val="00A76A20"/>
    <w:rsid w:val="00A933AB"/>
    <w:rsid w:val="00A94DE5"/>
    <w:rsid w:val="00AA010B"/>
    <w:rsid w:val="00AA4372"/>
    <w:rsid w:val="00AA48D1"/>
    <w:rsid w:val="00AA742D"/>
    <w:rsid w:val="00AC3401"/>
    <w:rsid w:val="00AC59A3"/>
    <w:rsid w:val="00AC5EA7"/>
    <w:rsid w:val="00AD3714"/>
    <w:rsid w:val="00AF3AE7"/>
    <w:rsid w:val="00B0432E"/>
    <w:rsid w:val="00B12744"/>
    <w:rsid w:val="00B152EB"/>
    <w:rsid w:val="00B22174"/>
    <w:rsid w:val="00B41AE4"/>
    <w:rsid w:val="00B45222"/>
    <w:rsid w:val="00B47EDA"/>
    <w:rsid w:val="00B5411F"/>
    <w:rsid w:val="00B616DC"/>
    <w:rsid w:val="00B712BC"/>
    <w:rsid w:val="00B82D64"/>
    <w:rsid w:val="00B94859"/>
    <w:rsid w:val="00BC4178"/>
    <w:rsid w:val="00BC4CC3"/>
    <w:rsid w:val="00BD1B29"/>
    <w:rsid w:val="00BE6B00"/>
    <w:rsid w:val="00BF27E9"/>
    <w:rsid w:val="00C20AB5"/>
    <w:rsid w:val="00C21EAE"/>
    <w:rsid w:val="00C24CD8"/>
    <w:rsid w:val="00C36E86"/>
    <w:rsid w:val="00C37A3A"/>
    <w:rsid w:val="00C37BF0"/>
    <w:rsid w:val="00C436AE"/>
    <w:rsid w:val="00C437D3"/>
    <w:rsid w:val="00C43C08"/>
    <w:rsid w:val="00C50819"/>
    <w:rsid w:val="00C73887"/>
    <w:rsid w:val="00C73DD0"/>
    <w:rsid w:val="00C7576E"/>
    <w:rsid w:val="00C76DFD"/>
    <w:rsid w:val="00C81260"/>
    <w:rsid w:val="00C82C53"/>
    <w:rsid w:val="00C83A64"/>
    <w:rsid w:val="00C87286"/>
    <w:rsid w:val="00CA68B5"/>
    <w:rsid w:val="00CB1E28"/>
    <w:rsid w:val="00CB2420"/>
    <w:rsid w:val="00CC00DB"/>
    <w:rsid w:val="00CC17EF"/>
    <w:rsid w:val="00CC6F9B"/>
    <w:rsid w:val="00CD7967"/>
    <w:rsid w:val="00CD7B13"/>
    <w:rsid w:val="00CE5B5F"/>
    <w:rsid w:val="00CF2D86"/>
    <w:rsid w:val="00D0247A"/>
    <w:rsid w:val="00D05572"/>
    <w:rsid w:val="00D06360"/>
    <w:rsid w:val="00D071D9"/>
    <w:rsid w:val="00D135DE"/>
    <w:rsid w:val="00D26306"/>
    <w:rsid w:val="00D274D3"/>
    <w:rsid w:val="00D302E8"/>
    <w:rsid w:val="00D3055F"/>
    <w:rsid w:val="00D3557C"/>
    <w:rsid w:val="00D40556"/>
    <w:rsid w:val="00D51E6C"/>
    <w:rsid w:val="00D63609"/>
    <w:rsid w:val="00D67403"/>
    <w:rsid w:val="00D96253"/>
    <w:rsid w:val="00DA35A9"/>
    <w:rsid w:val="00DA55BA"/>
    <w:rsid w:val="00DB6163"/>
    <w:rsid w:val="00DB75A0"/>
    <w:rsid w:val="00DC4553"/>
    <w:rsid w:val="00DD4C78"/>
    <w:rsid w:val="00DE206E"/>
    <w:rsid w:val="00DE2B26"/>
    <w:rsid w:val="00DE542F"/>
    <w:rsid w:val="00DF00A1"/>
    <w:rsid w:val="00DF0BE0"/>
    <w:rsid w:val="00DF2FCC"/>
    <w:rsid w:val="00E102D8"/>
    <w:rsid w:val="00E10C42"/>
    <w:rsid w:val="00E120B5"/>
    <w:rsid w:val="00E13FD3"/>
    <w:rsid w:val="00E422F7"/>
    <w:rsid w:val="00E45E08"/>
    <w:rsid w:val="00E50C61"/>
    <w:rsid w:val="00E52391"/>
    <w:rsid w:val="00E53A91"/>
    <w:rsid w:val="00E61AD0"/>
    <w:rsid w:val="00E62EE1"/>
    <w:rsid w:val="00E65D1E"/>
    <w:rsid w:val="00E660E0"/>
    <w:rsid w:val="00E854EA"/>
    <w:rsid w:val="00E971EE"/>
    <w:rsid w:val="00EB5CBD"/>
    <w:rsid w:val="00EC2257"/>
    <w:rsid w:val="00EC2550"/>
    <w:rsid w:val="00EC5916"/>
    <w:rsid w:val="00ED06C3"/>
    <w:rsid w:val="00ED5404"/>
    <w:rsid w:val="00EE415A"/>
    <w:rsid w:val="00EE7778"/>
    <w:rsid w:val="00F021F8"/>
    <w:rsid w:val="00F05E9C"/>
    <w:rsid w:val="00F11144"/>
    <w:rsid w:val="00F11D95"/>
    <w:rsid w:val="00F124DE"/>
    <w:rsid w:val="00F408B7"/>
    <w:rsid w:val="00F41556"/>
    <w:rsid w:val="00F63FDC"/>
    <w:rsid w:val="00F67DB7"/>
    <w:rsid w:val="00F84E2F"/>
    <w:rsid w:val="00F9491F"/>
    <w:rsid w:val="00F96F74"/>
    <w:rsid w:val="00FB1727"/>
    <w:rsid w:val="00FB2543"/>
    <w:rsid w:val="00FB6560"/>
    <w:rsid w:val="00FC737D"/>
    <w:rsid w:val="00FD0E72"/>
    <w:rsid w:val="00FD1B3E"/>
    <w:rsid w:val="00FD5240"/>
    <w:rsid w:val="00FD6872"/>
    <w:rsid w:val="00FE0032"/>
    <w:rsid w:val="00FE3A3E"/>
    <w:rsid w:val="00FE5481"/>
    <w:rsid w:val="00FF3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9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B0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24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DFD"/>
    <w:pPr>
      <w:ind w:left="720"/>
      <w:contextualSpacing/>
    </w:pPr>
  </w:style>
  <w:style w:type="character" w:customStyle="1" w:styleId="apple-converted-space">
    <w:name w:val="apple-converted-space"/>
    <w:rsid w:val="00C76DFD"/>
  </w:style>
  <w:style w:type="table" w:customStyle="1" w:styleId="1-11">
    <w:name w:val="Средняя заливка 1 - Акцент 11"/>
    <w:basedOn w:val="a1"/>
    <w:uiPriority w:val="63"/>
    <w:rsid w:val="00C76D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C76D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DFD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-11">
    <w:name w:val="Средняя заливка 2 - Акцент 11"/>
    <w:basedOn w:val="a1"/>
    <w:uiPriority w:val="64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-4">
    <w:name w:val="Medium Grid 3 Accent 4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1">
    <w:name w:val="Medium Grid 3 Accent 1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2-1">
    <w:name w:val="Medium Grid 2 Accent 1"/>
    <w:basedOn w:val="a1"/>
    <w:uiPriority w:val="68"/>
    <w:rsid w:val="00FE3A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450B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1">
    <w:name w:val="Colorful Grid Accent 1"/>
    <w:basedOn w:val="a1"/>
    <w:uiPriority w:val="73"/>
    <w:rsid w:val="00450B6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0">
    <w:name w:val="Светлая сетка - Акцент 11"/>
    <w:basedOn w:val="a1"/>
    <w:uiPriority w:val="62"/>
    <w:rsid w:val="00A639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6">
    <w:name w:val="Light Shading Accent 6"/>
    <w:basedOn w:val="a1"/>
    <w:uiPriority w:val="60"/>
    <w:rsid w:val="00A639D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A639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-111">
    <w:name w:val="Светлая заливка - Акцент 11"/>
    <w:basedOn w:val="a1"/>
    <w:uiPriority w:val="60"/>
    <w:rsid w:val="00746CD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unhideWhenUsed/>
    <w:rsid w:val="00FB1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8026D0"/>
    <w:pPr>
      <w:spacing w:before="100" w:beforeAutospacing="1" w:after="100" w:afterAutospacing="1"/>
    </w:pPr>
    <w:rPr>
      <w:rFonts w:eastAsiaTheme="minorHAnsi"/>
    </w:rPr>
  </w:style>
  <w:style w:type="character" w:customStyle="1" w:styleId="30">
    <w:name w:val="Заголовок 3 Знак"/>
    <w:basedOn w:val="a0"/>
    <w:link w:val="3"/>
    <w:uiPriority w:val="9"/>
    <w:semiHidden/>
    <w:rsid w:val="002B243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aption">
    <w:name w:val="Caption"/>
    <w:basedOn w:val="a"/>
    <w:qFormat/>
    <w:rsid w:val="007059FD"/>
    <w:pPr>
      <w:suppressLineNumbers/>
      <w:suppressAutoHyphens/>
      <w:spacing w:before="120" w:after="120"/>
    </w:pPr>
    <w:rPr>
      <w:rFonts w:cs="Arial"/>
      <w:i/>
      <w:iCs/>
    </w:rPr>
  </w:style>
  <w:style w:type="character" w:customStyle="1" w:styleId="20">
    <w:name w:val="Заголовок 2 Знак"/>
    <w:basedOn w:val="a0"/>
    <w:link w:val="2"/>
    <w:uiPriority w:val="9"/>
    <w:rsid w:val="00BE6B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customStyle="1" w:styleId="-12">
    <w:name w:val="Светлая заливка - Акцент 12"/>
    <w:basedOn w:val="a1"/>
    <w:uiPriority w:val="60"/>
    <w:rsid w:val="000F0C0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TableParagraph">
    <w:name w:val="Table Paragraph"/>
    <w:basedOn w:val="a"/>
    <w:uiPriority w:val="1"/>
    <w:qFormat/>
    <w:rsid w:val="00D3055F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plotArea>
      <c:layout>
        <c:manualLayout>
          <c:layoutTarget val="inner"/>
          <c:xMode val="edge"/>
          <c:yMode val="edge"/>
          <c:x val="3.9625507705391652E-2"/>
          <c:y val="5.0752367407819132E-2"/>
          <c:w val="0.55481869235620063"/>
          <c:h val="0.87500040468511209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Lbls>
            <c:dLbl>
              <c:idx val="2"/>
              <c:layout>
                <c:manualLayout>
                  <c:x val="-4.9034443320283304E-2"/>
                  <c:y val="2.1071628341539278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5.4100939896479537E-2"/>
                  <c:y val="-5.080061713597295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5.0443408261118129E-2"/>
                  <c:y val="-0.10805288683176885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4.9085030572295824E-2"/>
                  <c:y val="3.9924612947610641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2.7971524509157089E-2"/>
                  <c:y val="-5.2147252085292618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Лист1!$A$2:$A$14</c:f>
              <c:strCache>
                <c:ptCount val="13"/>
                <c:pt idx="0">
                  <c:v>Налог  на доходы физических лиц</c:v>
                </c:pt>
                <c:pt idx="1">
                  <c:v>Акцизы на нефтепродукты</c:v>
                </c:pt>
                <c:pt idx="2">
                  <c:v>Единый сельскохозяйственный налог</c:v>
                </c:pt>
                <c:pt idx="3">
                  <c:v>Налог на имущество физических лиц</c:v>
                </c:pt>
                <c:pt idx="4">
                  <c:v>Земельный налог</c:v>
                </c:pt>
                <c:pt idx="5">
                  <c:v>Транспортный налог</c:v>
                </c:pt>
                <c:pt idx="6">
                  <c:v>Доходы от использования имущества, находящегося в государственной и муниципальной собственности</c:v>
                </c:pt>
                <c:pt idx="7">
                  <c:v>Доходы от продажи материальных и нематериальных активов</c:v>
                </c:pt>
                <c:pt idx="8">
                  <c:v>Прочие неналоговые доходы</c:v>
                </c:pt>
                <c:pt idx="9">
                  <c:v>Штрафы, санкции, возмещение ущерба</c:v>
                </c:pt>
                <c:pt idx="10">
                  <c:v>Дотация </c:v>
                </c:pt>
                <c:pt idx="11">
                  <c:v>Субсидия</c:v>
                </c:pt>
                <c:pt idx="12">
                  <c:v>Иные межбюджетные трансферты</c:v>
                </c:pt>
              </c:strCache>
            </c:strRef>
          </c:cat>
          <c:val>
            <c:numRef>
              <c:f>Лист1!$B$2:$B$14</c:f>
              <c:numCache>
                <c:formatCode>#,##0.00</c:formatCode>
                <c:ptCount val="13"/>
                <c:pt idx="0">
                  <c:v>18210.3</c:v>
                </c:pt>
                <c:pt idx="1">
                  <c:v>3403.9</c:v>
                </c:pt>
                <c:pt idx="2" formatCode="General">
                  <c:v>1011.2</c:v>
                </c:pt>
                <c:pt idx="3">
                  <c:v>10237.6</c:v>
                </c:pt>
                <c:pt idx="4" formatCode="_-* #,##0.0\ _₽_-;\-* #,##0.0\ _₽_-;_-* &quot;-&quot;?\ _₽_-;_-@_-">
                  <c:v>3340.4</c:v>
                </c:pt>
                <c:pt idx="5" formatCode="_-* #,##0.0\ _₽_-;\-* #,##0.0\ _₽_-;_-* &quot;-&quot;?\ _₽_-;_-@_-">
                  <c:v>11477.8</c:v>
                </c:pt>
                <c:pt idx="6" formatCode="_-* #,##0.0\ _₽_-;\-* #,##0.0\ _₽_-;_-* &quot;-&quot;?\ _₽_-;_-@_-">
                  <c:v>293.8</c:v>
                </c:pt>
                <c:pt idx="7" formatCode="_-* #,##0.0\ _₽_-;\-* #,##0.0\ _₽_-;_-* &quot;-&quot;?\ _₽_-;_-@_-">
                  <c:v>254</c:v>
                </c:pt>
                <c:pt idx="8" formatCode="_-* #,##0.0\ _₽_-;\-* #,##0.0\ _₽_-;_-* &quot;-&quot;?\ _₽_-;_-@_-">
                  <c:v>78.599999999999994</c:v>
                </c:pt>
                <c:pt idx="9" formatCode="_-* #,##0.0\ _₽_-;\-* #,##0.0\ _₽_-;_-* &quot;-&quot;?\ _₽_-;_-@_-">
                  <c:v>4.2</c:v>
                </c:pt>
                <c:pt idx="10" formatCode="_-* #,##0.0\ _₽_-;\-* #,##0.0\ _₽_-;_-* &quot;-&quot;?\ _₽_-;_-@_-">
                  <c:v>562.6</c:v>
                </c:pt>
                <c:pt idx="11" formatCode="_-* #,##0.0\ _₽_-;\-* #,##0.0\ _₽_-;_-* &quot;-&quot;?\ _₽_-;_-@_-">
                  <c:v>9650</c:v>
                </c:pt>
                <c:pt idx="12" formatCode="_-* #,##0.0\ _₽_-;\-* #,##0.0\ _₽_-;_-* &quot;-&quot;?\ _₽_-;_-@_-">
                  <c:v>47656.3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6508296309330236"/>
          <c:y val="1.599801126180839E-2"/>
          <c:w val="0.32868619774484886"/>
          <c:h val="0.98400191779306279"/>
        </c:manualLayout>
      </c:layout>
      <c:txPr>
        <a:bodyPr/>
        <a:lstStyle/>
        <a:p>
          <a:pPr>
            <a:defRPr sz="1000" spc="-100" baseline="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plotArea>
      <c:layout>
        <c:manualLayout>
          <c:layoutTarget val="inner"/>
          <c:xMode val="edge"/>
          <c:yMode val="edge"/>
          <c:x val="3.2176718133696991E-2"/>
          <c:y val="5.0752367407818924E-2"/>
          <c:w val="0.55481869235620063"/>
          <c:h val="0.8750004046851133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FFC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Lbls>
            <c:dLbl>
              <c:idx val="2"/>
              <c:layout>
                <c:manualLayout>
                  <c:x val="-1.8876225018775991E-2"/>
                  <c:y val="-0.10361491271924343"/>
                </c:manualLayout>
              </c:layout>
              <c:showPercent val="1"/>
            </c:dLbl>
            <c:dLbl>
              <c:idx val="4"/>
              <c:layout>
                <c:manualLayout>
                  <c:x val="1.8083566888314926E-3"/>
                  <c:y val="5.0785318501853929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 и средства массовой информации</c:v>
                </c:pt>
                <c:pt idx="4">
                  <c:v>Межбюджетные трансферты</c:v>
                </c:pt>
              </c:strCache>
            </c:strRef>
          </c:cat>
          <c:val>
            <c:numRef>
              <c:f>Лист1!$B$2:$B$6</c:f>
              <c:numCache>
                <c:formatCode>#,##0.00</c:formatCode>
                <c:ptCount val="5"/>
                <c:pt idx="0">
                  <c:v>8145.8</c:v>
                </c:pt>
                <c:pt idx="1">
                  <c:v>6056.2</c:v>
                </c:pt>
                <c:pt idx="2">
                  <c:v>64233.7</c:v>
                </c:pt>
                <c:pt idx="3">
                  <c:v>15385.9</c:v>
                </c:pt>
                <c:pt idx="4">
                  <c:v>1140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55585756389389873"/>
          <c:y val="1.5998011261808141E-2"/>
          <c:w val="0.42365826478394752"/>
          <c:h val="0.94857036074374157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471DF9-C9CC-4E12-B5FC-A196EC11D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3298</TotalTime>
  <Pages>9</Pages>
  <Words>1941</Words>
  <Characters>11069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Ефремов</dc:creator>
  <cp:keywords/>
  <dc:description/>
  <cp:lastModifiedBy>bichurkina</cp:lastModifiedBy>
  <cp:revision>203</cp:revision>
  <cp:lastPrinted>2025-06-10T11:45:00Z</cp:lastPrinted>
  <dcterms:created xsi:type="dcterms:W3CDTF">2016-06-01T06:59:00Z</dcterms:created>
  <dcterms:modified xsi:type="dcterms:W3CDTF">2025-06-11T05:13:00Z</dcterms:modified>
</cp:coreProperties>
</file>