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СОВЕТ</w:t>
      </w:r>
    </w:p>
    <w:p w:rsidR="00A56F93" w:rsidRPr="00E81B91" w:rsidRDefault="00BC045A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АЛЕКСЕЕВСКОГО</w:t>
      </w:r>
      <w:r w:rsidR="00A56F93" w:rsidRPr="00E81B91">
        <w:rPr>
          <w:rFonts w:ascii="PT Astra Serif" w:hAnsi="PT Astra Serif"/>
          <w:b/>
          <w:sz w:val="28"/>
          <w:szCs w:val="28"/>
        </w:rPr>
        <w:t xml:space="preserve"> МУНИЦИПАЛЬНОГО ОБРАЗОВАНИЯ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</w:t>
      </w:r>
    </w:p>
    <w:p w:rsidR="00A56F93" w:rsidRPr="00BC045A" w:rsidRDefault="00A56F93" w:rsidP="00BC045A">
      <w:pPr>
        <w:pStyle w:val="a6"/>
        <w:pBdr>
          <w:bottom w:val="single" w:sz="12" w:space="1" w:color="auto"/>
        </w:pBdr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САРАТОВСКОЙ  ОБЛАСТИ</w:t>
      </w:r>
    </w:p>
    <w:p w:rsidR="00BC045A" w:rsidRDefault="00BC045A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4176AA">
        <w:rPr>
          <w:rFonts w:ascii="Times New Roman" w:hAnsi="Times New Roman"/>
          <w:sz w:val="24"/>
          <w:szCs w:val="24"/>
        </w:rPr>
        <w:t xml:space="preserve">09 января 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4176AA">
        <w:rPr>
          <w:rFonts w:ascii="Times New Roman" w:hAnsi="Times New Roman"/>
          <w:sz w:val="24"/>
          <w:szCs w:val="24"/>
        </w:rPr>
        <w:t>5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BC045A">
        <w:rPr>
          <w:rFonts w:ascii="Times New Roman" w:hAnsi="Times New Roman"/>
          <w:sz w:val="24"/>
          <w:szCs w:val="24"/>
        </w:rPr>
        <w:t xml:space="preserve">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4176AA">
        <w:rPr>
          <w:rFonts w:ascii="Times New Roman" w:hAnsi="Times New Roman"/>
          <w:sz w:val="24"/>
          <w:szCs w:val="24"/>
        </w:rPr>
        <w:t>5а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="00BC045A">
        <w:rPr>
          <w:rFonts w:ascii="Times New Roman" w:hAnsi="Times New Roman"/>
          <w:sz w:val="24"/>
          <w:szCs w:val="24"/>
        </w:rPr>
        <w:t>Алексеевка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Об утверждении прогнозного плана (программы) </w:t>
      </w: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приватизации муниципального имущества </w:t>
      </w:r>
    </w:p>
    <w:p w:rsidR="00E81B91" w:rsidRPr="00E81B91" w:rsidRDefault="00BC045A" w:rsidP="00E81B91">
      <w:pPr>
        <w:pStyle w:val="1"/>
        <w:spacing w:before="0" w:line="240" w:lineRule="auto"/>
        <w:rPr>
          <w:rFonts w:ascii="PT Astra Serif" w:eastAsia="Times New Roman" w:hAnsi="PT Astra Serif" w:cs="Times New Roman"/>
          <w:color w:val="auto"/>
          <w:sz w:val="24"/>
          <w:szCs w:val="24"/>
        </w:rPr>
      </w:pPr>
      <w:r>
        <w:rPr>
          <w:rFonts w:ascii="PT Astra Serif" w:hAnsi="PT Astra Serif"/>
          <w:color w:val="auto"/>
          <w:sz w:val="24"/>
          <w:szCs w:val="24"/>
        </w:rPr>
        <w:t>Алексеевского</w:t>
      </w:r>
      <w:r w:rsidR="00E81B91">
        <w:rPr>
          <w:rFonts w:ascii="PT Astra Serif" w:hAnsi="PT Astra Serif"/>
          <w:color w:val="auto"/>
          <w:sz w:val="24"/>
          <w:szCs w:val="24"/>
        </w:rPr>
        <w:t xml:space="preserve"> муниципального образования</w:t>
      </w:r>
    </w:p>
    <w:p w:rsidR="00E81B91" w:rsidRPr="000435E2" w:rsidRDefault="00E81B91" w:rsidP="00E81B91">
      <w:pPr>
        <w:spacing w:after="0" w:line="240" w:lineRule="auto"/>
        <w:rPr>
          <w:rFonts w:ascii="Calibri" w:eastAsia="Times New Roman" w:hAnsi="Calibri" w:cs="Times New Roman"/>
        </w:rPr>
      </w:pPr>
    </w:p>
    <w:p w:rsidR="00FF6BE8" w:rsidRPr="002D7897" w:rsidRDefault="00FF6BE8" w:rsidP="00E81B91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E81B9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="00BC045A">
        <w:rPr>
          <w:rFonts w:ascii="PT Astra Serif" w:hAnsi="PT Astra Serif"/>
          <w:sz w:val="24"/>
          <w:szCs w:val="24"/>
        </w:rPr>
        <w:t xml:space="preserve">Алексеевского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от </w:t>
      </w:r>
      <w:r w:rsidR="00BC045A">
        <w:rPr>
          <w:rFonts w:ascii="PT Astra Serif" w:hAnsi="PT Astra Serif"/>
          <w:sz w:val="24"/>
          <w:szCs w:val="24"/>
        </w:rPr>
        <w:t>27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="00BC045A">
        <w:rPr>
          <w:rFonts w:ascii="PT Astra Serif" w:hAnsi="PT Astra Serif"/>
          <w:sz w:val="24"/>
          <w:szCs w:val="24"/>
        </w:rPr>
        <w:t>9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 xml:space="preserve">«О приватизации муниципального имущества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  <w:r w:rsidR="002D7897" w:rsidRPr="002D7897">
        <w:rPr>
          <w:rFonts w:ascii="PT Astra Serif" w:hAnsi="PT Astra Serif"/>
          <w:sz w:val="24"/>
          <w:szCs w:val="24"/>
        </w:rPr>
        <w:t xml:space="preserve">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proofErr w:type="spellStart"/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E81B91" w:rsidRDefault="00E81B91" w:rsidP="00E81B91">
      <w:pPr>
        <w:pStyle w:val="a9"/>
        <w:jc w:val="both"/>
        <w:rPr>
          <w:rFonts w:ascii="PT Astra Serif" w:hAnsi="PT Astra Serif"/>
        </w:rPr>
      </w:pPr>
    </w:p>
    <w:p w:rsidR="00C708F2" w:rsidRDefault="00E81B91" w:rsidP="00C708F2">
      <w:pPr>
        <w:pStyle w:val="a9"/>
        <w:jc w:val="both"/>
      </w:pPr>
      <w:r w:rsidRPr="000435E2">
        <w:t>1. Утвердить прогнозный план (программ</w:t>
      </w:r>
      <w:r>
        <w:t>у</w:t>
      </w:r>
      <w:r w:rsidRPr="000435E2">
        <w:t xml:space="preserve">) приватизации муниципального имущества </w:t>
      </w:r>
      <w:r w:rsidR="00BC045A">
        <w:rPr>
          <w:rFonts w:ascii="PT Astra Serif" w:hAnsi="PT Astra Serif"/>
        </w:rPr>
        <w:t>Алексеевского</w:t>
      </w:r>
      <w:r>
        <w:t xml:space="preserve"> муниципального образования</w:t>
      </w:r>
      <w:r w:rsidR="00C708F2">
        <w:t xml:space="preserve"> (прилагается).</w:t>
      </w:r>
    </w:p>
    <w:p w:rsidR="00FF6BE8" w:rsidRPr="00C708F2" w:rsidRDefault="002D7897" w:rsidP="00C708F2">
      <w:pPr>
        <w:pStyle w:val="a9"/>
        <w:jc w:val="both"/>
      </w:pPr>
      <w:r>
        <w:rPr>
          <w:rFonts w:ascii="PT Astra Serif" w:hAnsi="PT Astra Serif"/>
        </w:rPr>
        <w:t xml:space="preserve">  </w:t>
      </w:r>
      <w:r w:rsidR="00FF6BE8" w:rsidRPr="002D7897">
        <w:rPr>
          <w:rFonts w:ascii="PT Astra Serif" w:hAnsi="PT Astra Serif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</w:rPr>
        <w:t xml:space="preserve">странице </w:t>
      </w:r>
      <w:r w:rsidR="00BC045A">
        <w:rPr>
          <w:rFonts w:ascii="PT Astra Serif" w:hAnsi="PT Astra Serif"/>
        </w:rPr>
        <w:t>Алексеевского</w:t>
      </w:r>
      <w:r>
        <w:rPr>
          <w:rFonts w:ascii="PT Astra Serif" w:hAnsi="PT Astra Serif"/>
        </w:rPr>
        <w:t xml:space="preserve"> муниципального образования на </w:t>
      </w:r>
      <w:r w:rsidR="00FF6BE8" w:rsidRPr="002D7897">
        <w:rPr>
          <w:rFonts w:ascii="PT Astra Serif" w:hAnsi="PT Astra Serif"/>
        </w:rPr>
        <w:t xml:space="preserve">официальном сайте администрации </w:t>
      </w:r>
      <w:r>
        <w:rPr>
          <w:rFonts w:ascii="PT Astra Serif" w:hAnsi="PT Astra Serif"/>
        </w:rPr>
        <w:t xml:space="preserve">Базарно-Карабулакского </w:t>
      </w:r>
      <w:r w:rsidR="00FF6BE8" w:rsidRPr="002D7897">
        <w:rPr>
          <w:rFonts w:ascii="PT Astra Serif" w:hAnsi="PT Astra Serif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BC045A" w:rsidRDefault="00A56F93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Глава </w:t>
      </w:r>
      <w:proofErr w:type="gramStart"/>
      <w:r w:rsidR="00BC045A">
        <w:rPr>
          <w:rFonts w:ascii="PT Astra Serif" w:hAnsi="PT Astra Serif"/>
          <w:sz w:val="24"/>
          <w:szCs w:val="24"/>
        </w:rPr>
        <w:t>Алексеевского</w:t>
      </w:r>
      <w:proofErr w:type="gramEnd"/>
      <w:r w:rsidR="00BC045A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</w:t>
      </w:r>
      <w:r w:rsidR="00F17EA5">
        <w:rPr>
          <w:rFonts w:ascii="PT Astra Serif" w:hAnsi="PT Astra Serif"/>
          <w:sz w:val="24"/>
          <w:szCs w:val="24"/>
        </w:rPr>
        <w:t xml:space="preserve">        В.В. Юлов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C045A" w:rsidRDefault="00BC045A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2D7897" w:rsidRPr="002D789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BC045A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Совета </w:t>
      </w:r>
      <w:r w:rsidR="00BC045A">
        <w:rPr>
          <w:rFonts w:ascii="PT Astra Serif" w:hAnsi="PT Astra Serif"/>
          <w:sz w:val="24"/>
          <w:szCs w:val="24"/>
        </w:rPr>
        <w:t>Алексеевского</w:t>
      </w:r>
    </w:p>
    <w:p w:rsidR="00A4670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муниципального </w:t>
      </w:r>
    </w:p>
    <w:p w:rsidR="00BC045A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образования </w:t>
      </w:r>
    </w:p>
    <w:p w:rsidR="002D7897" w:rsidRPr="00BC045A" w:rsidRDefault="002D7897" w:rsidP="00A46707">
      <w:pPr>
        <w:spacing w:after="0" w:line="240" w:lineRule="auto"/>
        <w:jc w:val="right"/>
        <w:rPr>
          <w:rFonts w:ascii="PT Astra Serif" w:hAnsi="PT Astra Serif"/>
          <w:i/>
          <w:sz w:val="24"/>
          <w:szCs w:val="24"/>
          <w:u w:val="single"/>
        </w:rPr>
      </w:pPr>
      <w:r w:rsidRPr="00BC045A">
        <w:rPr>
          <w:rFonts w:ascii="PT Astra Serif" w:hAnsi="PT Astra Serif"/>
          <w:i/>
          <w:sz w:val="24"/>
          <w:szCs w:val="24"/>
          <w:u w:val="single"/>
        </w:rPr>
        <w:t xml:space="preserve">от </w:t>
      </w:r>
      <w:r w:rsidR="004176AA">
        <w:rPr>
          <w:rFonts w:ascii="PT Astra Serif" w:hAnsi="PT Astra Serif"/>
          <w:i/>
          <w:sz w:val="24"/>
          <w:szCs w:val="24"/>
          <w:u w:val="single"/>
        </w:rPr>
        <w:t>09.01.2025</w:t>
      </w:r>
      <w:r w:rsidRPr="00BC045A">
        <w:rPr>
          <w:rFonts w:ascii="PT Astra Serif" w:hAnsi="PT Astra Serif"/>
          <w:i/>
          <w:sz w:val="24"/>
          <w:szCs w:val="24"/>
          <w:u w:val="single"/>
        </w:rPr>
        <w:t xml:space="preserve"> г. № 0</w:t>
      </w:r>
      <w:r w:rsidR="004176AA">
        <w:rPr>
          <w:rFonts w:ascii="PT Astra Serif" w:hAnsi="PT Astra Serif"/>
          <w:i/>
          <w:sz w:val="24"/>
          <w:szCs w:val="24"/>
          <w:u w:val="single"/>
        </w:rPr>
        <w:t>5а</w:t>
      </w: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DF01D6" w:rsidRPr="008154E2" w:rsidRDefault="00DF01D6" w:rsidP="00DF01D6">
      <w:pPr>
        <w:pStyle w:val="3"/>
        <w:jc w:val="center"/>
        <w:rPr>
          <w:color w:val="auto"/>
        </w:rPr>
      </w:pPr>
      <w:r w:rsidRPr="008154E2">
        <w:rPr>
          <w:color w:val="auto"/>
        </w:rPr>
        <w:t xml:space="preserve">Прогнозный план (программа) приватизации муниципального имущества </w:t>
      </w:r>
      <w:r>
        <w:rPr>
          <w:color w:val="auto"/>
        </w:rPr>
        <w:t xml:space="preserve"> </w:t>
      </w:r>
      <w:r w:rsidR="00BC045A" w:rsidRPr="00BC045A">
        <w:rPr>
          <w:rFonts w:ascii="PT Astra Serif" w:hAnsi="PT Astra Serif"/>
          <w:color w:val="auto"/>
          <w:sz w:val="24"/>
          <w:szCs w:val="24"/>
        </w:rPr>
        <w:t>Алексеевского</w:t>
      </w:r>
      <w:r>
        <w:rPr>
          <w:color w:val="auto"/>
        </w:rPr>
        <w:t xml:space="preserve"> муниципального образования</w:t>
      </w:r>
      <w:r w:rsidR="004176AA">
        <w:rPr>
          <w:color w:val="auto"/>
        </w:rPr>
        <w:t xml:space="preserve"> на 2025</w:t>
      </w:r>
      <w:r w:rsidRPr="008154E2">
        <w:rPr>
          <w:color w:val="auto"/>
        </w:rPr>
        <w:t xml:space="preserve"> год</w:t>
      </w: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A876DF">
      <w:pPr>
        <w:ind w:firstLine="698"/>
        <w:rPr>
          <w:rFonts w:ascii="PT Astra Serif" w:hAnsi="PT Astra Serif"/>
          <w:b/>
          <w:sz w:val="24"/>
          <w:szCs w:val="24"/>
        </w:rPr>
      </w:pPr>
      <w:r w:rsidRPr="00A876DF">
        <w:rPr>
          <w:rFonts w:ascii="PT Astra Serif" w:hAnsi="PT Astra Serif"/>
          <w:b/>
          <w:sz w:val="24"/>
          <w:szCs w:val="24"/>
        </w:rPr>
        <w:t>Раздел 1. Основные направления в сфере приватизации имущества</w:t>
      </w:r>
    </w:p>
    <w:p w:rsidR="00A876DF" w:rsidRPr="00A876DF" w:rsidRDefault="00A876DF" w:rsidP="00A876D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Основной целью реализации прогнозного плана приватизации имущества, находящегося в муници</w:t>
      </w:r>
      <w:r w:rsidR="004176AA">
        <w:rPr>
          <w:rFonts w:ascii="PT Astra Serif" w:hAnsi="PT Astra Serif"/>
        </w:rPr>
        <w:t>пальной собственности МО на 2025</w:t>
      </w:r>
      <w:r w:rsidRPr="00A876DF">
        <w:rPr>
          <w:rFonts w:ascii="PT Astra Serif" w:hAnsi="PT Astra Serif"/>
        </w:rPr>
        <w:t xml:space="preserve"> год</w:t>
      </w:r>
      <w:r>
        <w:rPr>
          <w:rFonts w:ascii="PT Astra Serif" w:hAnsi="PT Astra Serif"/>
        </w:rPr>
        <w:t>,</w:t>
      </w:r>
      <w:r w:rsidRPr="00A876DF">
        <w:rPr>
          <w:rFonts w:ascii="PT Astra Serif" w:hAnsi="PT Astra Serif"/>
        </w:rPr>
        <w:t xml:space="preserve"> является повышение эффективности управления имуществом и обеспечение планомерности процесса приватизации.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Главн</w:t>
      </w:r>
      <w:r w:rsidR="004176AA">
        <w:rPr>
          <w:rFonts w:ascii="PT Astra Serif" w:hAnsi="PT Astra Serif"/>
        </w:rPr>
        <w:t>ыми задачами приватизации в 2025</w:t>
      </w:r>
      <w:r w:rsidRPr="00A876DF">
        <w:rPr>
          <w:rFonts w:ascii="PT Astra Serif" w:hAnsi="PT Astra Serif"/>
        </w:rPr>
        <w:t xml:space="preserve"> году являются: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- обеспечение поступления неналоговых доходов в бюджет муниципального образования от приватизации муниципального имущества,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 xml:space="preserve">- сокращение расходов бюджета </w:t>
      </w:r>
      <w:r>
        <w:rPr>
          <w:rFonts w:ascii="PT Astra Serif" w:hAnsi="PT Astra Serif"/>
        </w:rPr>
        <w:t xml:space="preserve">муниципального </w:t>
      </w:r>
      <w:proofErr w:type="gramStart"/>
      <w:r>
        <w:rPr>
          <w:rFonts w:ascii="PT Astra Serif" w:hAnsi="PT Astra Serif"/>
        </w:rPr>
        <w:t>образования</w:t>
      </w:r>
      <w:proofErr w:type="gramEnd"/>
      <w:r w:rsidRPr="00A876DF">
        <w:rPr>
          <w:rFonts w:ascii="PT Astra Serif" w:hAnsi="PT Astra Serif"/>
        </w:rPr>
        <w:t xml:space="preserve"> на содержание неэффективно используемого имущества.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Основные принципы формирования программы приватизации - это экономически обоснованный выбор объектов, подлежащих приватизации; - установление способов приватизации, обеспечивающих максимальных доходов бюджета МО.</w:t>
      </w:r>
    </w:p>
    <w:p w:rsidR="00A876DF" w:rsidRDefault="00A876DF" w:rsidP="00A876DF">
      <w:pPr>
        <w:spacing w:after="0" w:line="240" w:lineRule="auto"/>
        <w:ind w:firstLine="559"/>
        <w:jc w:val="both"/>
        <w:rPr>
          <w:rFonts w:ascii="PT Astra Serif" w:hAnsi="PT Astra Serif"/>
          <w:sz w:val="24"/>
          <w:szCs w:val="24"/>
        </w:rPr>
      </w:pPr>
      <w:r w:rsidRPr="00A876DF">
        <w:rPr>
          <w:rFonts w:ascii="PT Astra Serif" w:hAnsi="PT Astra Serif"/>
          <w:sz w:val="24"/>
          <w:szCs w:val="24"/>
        </w:rPr>
        <w:t xml:space="preserve">Согласно программе приватизации предлагается приватизировать </w:t>
      </w:r>
      <w:r>
        <w:rPr>
          <w:rFonts w:ascii="PT Astra Serif" w:hAnsi="PT Astra Serif"/>
          <w:sz w:val="24"/>
          <w:szCs w:val="24"/>
        </w:rPr>
        <w:t>1</w:t>
      </w:r>
      <w:r w:rsidRPr="00A876DF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один</w:t>
      </w:r>
      <w:r w:rsidR="00FE4DFD">
        <w:rPr>
          <w:rFonts w:ascii="PT Astra Serif" w:hAnsi="PT Astra Serif"/>
          <w:sz w:val="24"/>
          <w:szCs w:val="24"/>
        </w:rPr>
        <w:t>) объект</w:t>
      </w:r>
      <w:r w:rsidRPr="00A876DF">
        <w:rPr>
          <w:rFonts w:ascii="PT Astra Serif" w:hAnsi="PT Astra Serif"/>
          <w:sz w:val="24"/>
          <w:szCs w:val="24"/>
        </w:rPr>
        <w:t xml:space="preserve"> недвижимости. В представленн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к приватизации нежил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здани</w:t>
      </w:r>
      <w:r>
        <w:rPr>
          <w:rFonts w:ascii="PT Astra Serif" w:hAnsi="PT Astra Serif"/>
          <w:sz w:val="24"/>
          <w:szCs w:val="24"/>
        </w:rPr>
        <w:t>и</w:t>
      </w:r>
      <w:r w:rsidRPr="00A876DF">
        <w:rPr>
          <w:rFonts w:ascii="PT Astra Serif" w:hAnsi="PT Astra Serif"/>
          <w:sz w:val="24"/>
          <w:szCs w:val="24"/>
        </w:rPr>
        <w:t xml:space="preserve"> не размещается производство, которое может существенным образом отразиться на экономической ситуации при смене собственника.</w:t>
      </w:r>
    </w:p>
    <w:p w:rsidR="00DF01D6" w:rsidRPr="00726BD4" w:rsidRDefault="00DF01D6" w:rsidP="00DF01D6">
      <w:pPr>
        <w:pStyle w:val="a9"/>
        <w:jc w:val="both"/>
        <w:rPr>
          <w:rFonts w:ascii="PT Astra Serif" w:hAnsi="PT Astra Serif"/>
        </w:rPr>
      </w:pPr>
      <w:r w:rsidRPr="00726BD4">
        <w:rPr>
          <w:rFonts w:ascii="PT Astra Serif" w:hAnsi="PT Astra Serif"/>
        </w:rPr>
        <w:t xml:space="preserve">          Планируемые поступления в бюджет МО от приватизации муниципального имущества составят </w:t>
      </w:r>
      <w:r w:rsidR="00856D9B">
        <w:t xml:space="preserve">2 360 128,83 </w:t>
      </w:r>
      <w:r w:rsidRPr="00726BD4">
        <w:rPr>
          <w:rFonts w:ascii="PT Astra Serif" w:hAnsi="PT Astra Serif"/>
        </w:rPr>
        <w:t>рублей.</w:t>
      </w:r>
    </w:p>
    <w:p w:rsidR="00DF01D6" w:rsidRPr="00726BD4" w:rsidRDefault="00DF01D6" w:rsidP="00DF01D6">
      <w:pPr>
        <w:spacing w:after="0" w:line="240" w:lineRule="auto"/>
        <w:rPr>
          <w:rFonts w:ascii="PT Astra Serif" w:hAnsi="PT Astra Serif"/>
        </w:rPr>
      </w:pPr>
    </w:p>
    <w:p w:rsidR="00DF01D6" w:rsidRPr="00726BD4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26BD4">
        <w:rPr>
          <w:rFonts w:ascii="PT Astra Serif" w:hAnsi="PT Astra Serif"/>
          <w:b/>
          <w:sz w:val="24"/>
          <w:szCs w:val="24"/>
        </w:rPr>
        <w:t xml:space="preserve">          Раздел 2. Перечень муниципального имущества, подлежащего приватизации </w:t>
      </w:r>
    </w:p>
    <w:p w:rsidR="00DF01D6" w:rsidRPr="00726BD4" w:rsidRDefault="004176AA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2025</w:t>
      </w:r>
      <w:r w:rsidR="00DF01D6" w:rsidRPr="00726BD4">
        <w:rPr>
          <w:rFonts w:ascii="PT Astra Serif" w:hAnsi="PT Astra Serif"/>
          <w:b/>
          <w:sz w:val="24"/>
          <w:szCs w:val="24"/>
        </w:rPr>
        <w:t xml:space="preserve"> году</w:t>
      </w:r>
    </w:p>
    <w:p w:rsidR="00DF01D6" w:rsidRPr="00726BD4" w:rsidRDefault="00DF01D6" w:rsidP="00DF01D6">
      <w:pPr>
        <w:spacing w:after="0" w:line="240" w:lineRule="auto"/>
        <w:ind w:firstLine="559"/>
        <w:jc w:val="both"/>
        <w:rPr>
          <w:rFonts w:ascii="PT Astra Serif" w:hAnsi="PT Astra Serif"/>
          <w:b/>
          <w:sz w:val="24"/>
          <w:szCs w:val="24"/>
        </w:rPr>
      </w:pPr>
    </w:p>
    <w:p w:rsidR="00DF01D6" w:rsidRPr="000435E2" w:rsidRDefault="00DF01D6" w:rsidP="00DF01D6"/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340"/>
        <w:gridCol w:w="2754"/>
        <w:gridCol w:w="1914"/>
        <w:gridCol w:w="2085"/>
      </w:tblGrid>
      <w:tr w:rsidR="00DF01D6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 xml:space="preserve">N </w:t>
            </w:r>
            <w:proofErr w:type="spellStart"/>
            <w:proofErr w:type="gramStart"/>
            <w:r w:rsidRPr="0011148D">
              <w:t>п</w:t>
            </w:r>
            <w:proofErr w:type="spellEnd"/>
            <w:proofErr w:type="gramEnd"/>
            <w:r w:rsidRPr="0011148D">
              <w:t>/</w:t>
            </w:r>
            <w:proofErr w:type="spellStart"/>
            <w:r w:rsidRPr="0011148D">
              <w:t>п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Полное наименование объекта недвижимости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Место нахождения объекта недвижимости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Балансовая стоимость (руб.)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Планируемый срок приватизации</w:t>
            </w:r>
          </w:p>
        </w:tc>
      </w:tr>
      <w:tr w:rsidR="00DF01D6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Здание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733629" w:rsidRDefault="00733629" w:rsidP="00856D9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Саратовская область, Базарно-Карабулакский район, </w:t>
            </w:r>
            <w:proofErr w:type="gramStart"/>
            <w:r w:rsidRPr="007336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proofErr w:type="gramEnd"/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proofErr w:type="gramStart"/>
            <w:r w:rsidR="00856D9B">
              <w:rPr>
                <w:rFonts w:ascii="PT Astra Serif" w:hAnsi="PT Astra Serif" w:cs="Times New Roman"/>
                <w:sz w:val="24"/>
                <w:szCs w:val="24"/>
              </w:rPr>
              <w:t>Ивановка</w:t>
            </w:r>
            <w:proofErr w:type="gramEnd"/>
            <w:r w:rsidR="00856D9B">
              <w:rPr>
                <w:rFonts w:ascii="PT Astra Serif" w:hAnsi="PT Astra Serif" w:cs="Times New Roman"/>
                <w:sz w:val="24"/>
                <w:szCs w:val="24"/>
              </w:rPr>
              <w:t>, п</w:t>
            </w:r>
            <w:r w:rsidRPr="00733629">
              <w:rPr>
                <w:rFonts w:ascii="PT Astra Serif" w:hAnsi="PT Astra Serif" w:cs="Times New Roman"/>
                <w:sz w:val="24"/>
                <w:szCs w:val="24"/>
              </w:rPr>
              <w:t xml:space="preserve">л. </w:t>
            </w:r>
            <w:r w:rsidR="00856D9B">
              <w:rPr>
                <w:rFonts w:ascii="PT Astra Serif" w:hAnsi="PT Astra Serif" w:cs="Times New Roman"/>
                <w:sz w:val="24"/>
                <w:szCs w:val="24"/>
              </w:rPr>
              <w:t>Победы, д. 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856D9B">
            <w:pPr>
              <w:pStyle w:val="a9"/>
            </w:pPr>
            <w:r w:rsidRPr="0011148D">
              <w:t>Балансовая стоимость</w:t>
            </w:r>
            <w:r w:rsidR="00856D9B">
              <w:t xml:space="preserve"> </w:t>
            </w:r>
            <w:r w:rsidRPr="0011148D">
              <w:t xml:space="preserve"> </w:t>
            </w:r>
            <w:r w:rsidR="00856D9B">
              <w:t>2 360 128</w:t>
            </w:r>
            <w:r w:rsidR="00733629">
              <w:t>,</w:t>
            </w:r>
            <w:r w:rsidR="00856D9B">
              <w:t>83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11148D" w:rsidRDefault="004176AA" w:rsidP="00640B65">
            <w:pPr>
              <w:pStyle w:val="a9"/>
            </w:pPr>
            <w:r>
              <w:t>2025</w:t>
            </w:r>
            <w:r w:rsidR="00DF01D6" w:rsidRPr="0011148D">
              <w:t xml:space="preserve"> г.</w:t>
            </w:r>
          </w:p>
        </w:tc>
      </w:tr>
    </w:tbl>
    <w:p w:rsidR="00FB4F8D" w:rsidRPr="00285CC9" w:rsidRDefault="00285CC9" w:rsidP="00305D28">
      <w:pPr>
        <w:spacing w:after="0" w:line="240" w:lineRule="auto"/>
        <w:rPr>
          <w:rFonts w:ascii="PT Astra Serif" w:hAnsi="PT Astra Serif"/>
          <w:sz w:val="48"/>
          <w:szCs w:val="48"/>
        </w:rPr>
      </w:pPr>
      <w:r w:rsidRPr="00285CC9">
        <w:rPr>
          <w:rFonts w:ascii="PT Astra Serif" w:hAnsi="PT Astra Serif"/>
          <w:color w:val="444444"/>
          <w:sz w:val="48"/>
          <w:szCs w:val="48"/>
        </w:rPr>
        <w:lastRenderedPageBreak/>
        <w:br/>
      </w:r>
      <w:r w:rsidRPr="00285CC9">
        <w:rPr>
          <w:rFonts w:ascii="PT Astra Serif" w:hAnsi="PT Astra Serif"/>
          <w:sz w:val="48"/>
          <w:szCs w:val="48"/>
        </w:rPr>
        <w:br/>
      </w:r>
    </w:p>
    <w:p w:rsidR="00FB4F8D" w:rsidRDefault="00FB4F8D" w:rsidP="00FE4DFD">
      <w:pPr>
        <w:spacing w:after="0" w:line="240" w:lineRule="auto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6504E"/>
    <w:rsid w:val="000713B2"/>
    <w:rsid w:val="00071ABC"/>
    <w:rsid w:val="000805AB"/>
    <w:rsid w:val="0008427C"/>
    <w:rsid w:val="00087319"/>
    <w:rsid w:val="00094696"/>
    <w:rsid w:val="000D1EED"/>
    <w:rsid w:val="00106C4D"/>
    <w:rsid w:val="00115D77"/>
    <w:rsid w:val="00143CC3"/>
    <w:rsid w:val="00151A45"/>
    <w:rsid w:val="00163187"/>
    <w:rsid w:val="00182E61"/>
    <w:rsid w:val="00187A7A"/>
    <w:rsid w:val="001E064A"/>
    <w:rsid w:val="001F13D7"/>
    <w:rsid w:val="001F7BE0"/>
    <w:rsid w:val="0022293C"/>
    <w:rsid w:val="00276C94"/>
    <w:rsid w:val="00285CC9"/>
    <w:rsid w:val="00290862"/>
    <w:rsid w:val="002B19FC"/>
    <w:rsid w:val="002D7897"/>
    <w:rsid w:val="003010B0"/>
    <w:rsid w:val="00305D28"/>
    <w:rsid w:val="00325885"/>
    <w:rsid w:val="003350FF"/>
    <w:rsid w:val="00337E7E"/>
    <w:rsid w:val="00347760"/>
    <w:rsid w:val="00362F05"/>
    <w:rsid w:val="003671AE"/>
    <w:rsid w:val="003C0C3E"/>
    <w:rsid w:val="00407BB9"/>
    <w:rsid w:val="00413687"/>
    <w:rsid w:val="004176AA"/>
    <w:rsid w:val="00417E5B"/>
    <w:rsid w:val="00432072"/>
    <w:rsid w:val="0045424D"/>
    <w:rsid w:val="00463617"/>
    <w:rsid w:val="004C0964"/>
    <w:rsid w:val="0056002C"/>
    <w:rsid w:val="005B0240"/>
    <w:rsid w:val="005B73A4"/>
    <w:rsid w:val="005F6566"/>
    <w:rsid w:val="00646A7E"/>
    <w:rsid w:val="006B5BB0"/>
    <w:rsid w:val="00726BD4"/>
    <w:rsid w:val="00733629"/>
    <w:rsid w:val="00785C12"/>
    <w:rsid w:val="007D2729"/>
    <w:rsid w:val="007F4A6E"/>
    <w:rsid w:val="00856D9B"/>
    <w:rsid w:val="008621E9"/>
    <w:rsid w:val="00903623"/>
    <w:rsid w:val="009611FF"/>
    <w:rsid w:val="009729E7"/>
    <w:rsid w:val="009F4C42"/>
    <w:rsid w:val="00A317C5"/>
    <w:rsid w:val="00A46707"/>
    <w:rsid w:val="00A52C33"/>
    <w:rsid w:val="00A56F93"/>
    <w:rsid w:val="00A876DF"/>
    <w:rsid w:val="00AA5ABE"/>
    <w:rsid w:val="00AC3CE0"/>
    <w:rsid w:val="00B2118D"/>
    <w:rsid w:val="00B2405F"/>
    <w:rsid w:val="00B73CB0"/>
    <w:rsid w:val="00B76065"/>
    <w:rsid w:val="00B854A6"/>
    <w:rsid w:val="00BC045A"/>
    <w:rsid w:val="00BF6FA3"/>
    <w:rsid w:val="00C652D5"/>
    <w:rsid w:val="00C708F2"/>
    <w:rsid w:val="00CD41F3"/>
    <w:rsid w:val="00CE1AED"/>
    <w:rsid w:val="00CF0868"/>
    <w:rsid w:val="00D03480"/>
    <w:rsid w:val="00D1029D"/>
    <w:rsid w:val="00D13302"/>
    <w:rsid w:val="00D27465"/>
    <w:rsid w:val="00D706DB"/>
    <w:rsid w:val="00D83523"/>
    <w:rsid w:val="00D904FF"/>
    <w:rsid w:val="00DA6767"/>
    <w:rsid w:val="00DF01D6"/>
    <w:rsid w:val="00E02B0B"/>
    <w:rsid w:val="00E1290E"/>
    <w:rsid w:val="00E44E75"/>
    <w:rsid w:val="00E74F66"/>
    <w:rsid w:val="00E81B91"/>
    <w:rsid w:val="00E9057A"/>
    <w:rsid w:val="00E95B8C"/>
    <w:rsid w:val="00EA65E9"/>
    <w:rsid w:val="00EB3ECE"/>
    <w:rsid w:val="00EF3CE3"/>
    <w:rsid w:val="00F11D5F"/>
    <w:rsid w:val="00F17EA5"/>
    <w:rsid w:val="00F72605"/>
    <w:rsid w:val="00F94187"/>
    <w:rsid w:val="00FA27E7"/>
    <w:rsid w:val="00FB4F8D"/>
    <w:rsid w:val="00FE0CF7"/>
    <w:rsid w:val="00FE1B26"/>
    <w:rsid w:val="00FE4DFD"/>
    <w:rsid w:val="00FE6BDC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F01D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B2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7EAE9-5300-4292-9881-9C499C09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2024-02-27T06:52:00Z</cp:lastPrinted>
  <dcterms:created xsi:type="dcterms:W3CDTF">2025-06-18T06:04:00Z</dcterms:created>
  <dcterms:modified xsi:type="dcterms:W3CDTF">2025-06-18T06:04:00Z</dcterms:modified>
</cp:coreProperties>
</file>