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925" w:rsidRPr="00716972" w:rsidRDefault="00716972" w:rsidP="00890925">
      <w:pPr>
        <w:spacing w:line="540" w:lineRule="atLeast"/>
        <w:jc w:val="center"/>
        <w:rPr>
          <w:rFonts w:ascii="Arial" w:eastAsia="Times New Roman" w:hAnsi="Arial" w:cs="Arial"/>
          <w:b/>
          <w:bCs/>
          <w:color w:val="333333"/>
          <w:sz w:val="36"/>
          <w:szCs w:val="36"/>
          <w:u w:val="single"/>
          <w:lang w:eastAsia="ru-RU"/>
        </w:rPr>
      </w:pPr>
      <w:r w:rsidRPr="00716972">
        <w:rPr>
          <w:rFonts w:ascii="Arial" w:eastAsia="Times New Roman" w:hAnsi="Arial" w:cs="Arial"/>
          <w:b/>
          <w:bCs/>
          <w:color w:val="333333"/>
          <w:sz w:val="36"/>
          <w:szCs w:val="36"/>
          <w:u w:val="single"/>
          <w:lang w:eastAsia="ru-RU"/>
        </w:rPr>
        <w:t>ВЛАДЕЛЬЦАМ ДОМАШНИХ ЖИВОТНЫХ</w:t>
      </w:r>
    </w:p>
    <w:p w:rsidR="006939C1" w:rsidRPr="006939C1" w:rsidRDefault="006939C1" w:rsidP="00890925">
      <w:pPr>
        <w:spacing w:line="540" w:lineRule="atLeast"/>
        <w:jc w:val="center"/>
        <w:rPr>
          <w:rFonts w:ascii="Arial" w:eastAsia="Times New Roman" w:hAnsi="Arial" w:cs="Arial"/>
          <w:b/>
          <w:bCs/>
          <w:color w:val="333333"/>
          <w:sz w:val="36"/>
          <w:szCs w:val="36"/>
          <w:lang w:eastAsia="ru-RU"/>
        </w:rPr>
      </w:pPr>
      <w:r w:rsidRPr="006939C1">
        <w:rPr>
          <w:rFonts w:ascii="Arial" w:eastAsia="Times New Roman" w:hAnsi="Arial" w:cs="Arial"/>
          <w:b/>
          <w:bCs/>
          <w:color w:val="333333"/>
          <w:sz w:val="36"/>
          <w:szCs w:val="36"/>
          <w:lang w:eastAsia="ru-RU"/>
        </w:rPr>
        <w:t>О</w:t>
      </w:r>
      <w:r w:rsidR="00BA3CB4">
        <w:rPr>
          <w:rFonts w:ascii="Arial" w:eastAsia="Times New Roman" w:hAnsi="Arial" w:cs="Arial"/>
          <w:b/>
          <w:bCs/>
          <w:color w:val="333333"/>
          <w:sz w:val="36"/>
          <w:szCs w:val="36"/>
          <w:lang w:eastAsia="ru-RU"/>
        </w:rPr>
        <w:t xml:space="preserve"> правилах содержания животных </w:t>
      </w:r>
      <w:bookmarkStart w:id="0" w:name="_GoBack"/>
      <w:bookmarkEnd w:id="0"/>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Правила содержания животных в квартире устанавливаются федеральным законодательством, региональными и местными нормативно-правовыми актами.</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Домашние животные признаются собственностью их владельцев, которые должны их содержать, осуществлять за ними надзор, обеспечивать надлежащий уход, соблюдать при владении ими требования законодательства Российской Федерации и не нарушать права и интересы других граждан (ст. ст. 137, 209, 210 ГК РФ; ст. ст. 3, 9 Закона от 27.12.2018 N 498-ФЗ «Об ответственном обращении с животными и о внесении изменений в отдельные законодательные акты Российской Федерации»).</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При содержании домашних животных в квартире их владелец должен соблюдать требования к содержанию животных, а также права и законные интересы лиц, проживающих в многоквартирном доме. Необходимо использовать квартиру по назначению, поддерживать ее в надлежащем состоянии, соблюдать права соседей, правила пользования жилыми помещениями и содержания общего имущества собственников помещений в многоквартирном доме (ч. 4 ст. 30 ЖК РФ; ч. 1 ст. 13 Закона N 498-ФЗ).</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Кроме того, запрещено содержание в квартире животных, включенных в перечень, утвержденный Постановлением Правительства Российской Федерации от 22.06.2019 № 795.</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В Саратовской области действуют дополнительные требования к содержанию домашних животных, в том числе к их выгулу, утвержденные Постановлением Правительства региона от 06.04.2023 № 303-П.</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В частности, запрещается содержание и прикармливание домашних животных на крыльце, в подъездах, подвалах, на крышах, технических этажах, чердаках многоквартирных домов. Не допускается оставлением владельцами животного без присмотра в местах и на территориях общего пользования. Допускается оставлять животное на привязи не более 1 часа. При перевозке в наземном городском транспорте собаки высотой от 35 см в холке должны</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lastRenderedPageBreak/>
        <w:t>находится в намордниках, ошейнике и на поводке, собаки ниже 35 см должны перевозиться в специальных клетках или сумках-переносках. Запрещается сопровождение потенциально-опасных собак лицами, не достигшими 14-летнего возраста, лицами, не способными в силу физического развития контролировать действия таких собак, лицами, находящимися в состоянии алкогольного, токсического или наркотического опьянения, а также лицами, признанными недееспособными.</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За нарушение правил содержания животных и обращения с ними предусмотрена административная, уголовная и гражданско-правовая ответственность.</w:t>
      </w:r>
    </w:p>
    <w:p w:rsidR="006939C1" w:rsidRPr="006939C1" w:rsidRDefault="006939C1" w:rsidP="006939C1">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b/>
          <w:bCs/>
          <w:color w:val="333333"/>
          <w:sz w:val="30"/>
          <w:szCs w:val="30"/>
          <w:lang w:eastAsia="ru-RU"/>
        </w:rPr>
        <w:t>Административная ответственность.</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Федеральным законом от 13.06.2023 № 230-ФЗ Кодекс об административных правонарушениях дополнен ст.</w:t>
      </w:r>
      <w:r w:rsidR="00890925">
        <w:rPr>
          <w:rFonts w:ascii="Times New Roman" w:eastAsia="Times New Roman" w:hAnsi="Times New Roman" w:cs="Times New Roman"/>
          <w:color w:val="333333"/>
          <w:sz w:val="30"/>
          <w:szCs w:val="30"/>
          <w:lang w:eastAsia="ru-RU"/>
        </w:rPr>
        <w:t xml:space="preserve"> </w:t>
      </w:r>
      <w:r w:rsidRPr="006939C1">
        <w:rPr>
          <w:rFonts w:ascii="Times New Roman" w:eastAsia="Times New Roman" w:hAnsi="Times New Roman" w:cs="Times New Roman"/>
          <w:color w:val="333333"/>
          <w:sz w:val="30"/>
          <w:szCs w:val="30"/>
          <w:lang w:eastAsia="ru-RU"/>
        </w:rPr>
        <w:t>ст. 8.52–8.54 КоАП РФ.</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По ст. 8.52 КоАП РФ «Несоблюдение требований к содержанию животных» предусмотрена следующая ответственность:</w:t>
      </w:r>
    </w:p>
    <w:p w:rsidR="006939C1" w:rsidRPr="006939C1" w:rsidRDefault="006939C1" w:rsidP="006939C1">
      <w:pPr>
        <w:numPr>
          <w:ilvl w:val="0"/>
          <w:numId w:val="3"/>
        </w:num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административный штраф в размере от 5 000 до 15 000 руб. за жестокое обращение с животными, если эти действия не содержат признаков уголовно наказуемого деяния;</w:t>
      </w:r>
    </w:p>
    <w:p w:rsidR="006939C1" w:rsidRPr="006939C1" w:rsidRDefault="006939C1" w:rsidP="006939C1">
      <w:pPr>
        <w:numPr>
          <w:ilvl w:val="0"/>
          <w:numId w:val="3"/>
        </w:num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административный штраф в размере от 10 000 до 30 000 руб. за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w:t>
      </w:r>
    </w:p>
    <w:p w:rsidR="006939C1" w:rsidRPr="006939C1" w:rsidRDefault="006939C1" w:rsidP="006939C1">
      <w:pPr>
        <w:numPr>
          <w:ilvl w:val="0"/>
          <w:numId w:val="3"/>
        </w:num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предупреждение или административный штраф в размере от 1 500 до 3 000 руб. за несоблюдение общих требований к содержанию животных, за исключением требований к содержанию домашних животных, а также вышеуказанных случаев.</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Также административно накажут за несоблюдение требований:</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 к использованию животных в культурно-зрелищных целях; - к деятельности по обращению с животными владельцами приютов; - к обращению с животными без владельцев.</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 xml:space="preserve">Рассматривать дела об указанных правонарушениях будут в пределах своих полномочий должностные лица </w:t>
      </w:r>
      <w:proofErr w:type="spellStart"/>
      <w:r w:rsidRPr="006939C1">
        <w:rPr>
          <w:rFonts w:ascii="Times New Roman" w:eastAsia="Times New Roman" w:hAnsi="Times New Roman" w:cs="Times New Roman"/>
          <w:color w:val="333333"/>
          <w:sz w:val="30"/>
          <w:szCs w:val="30"/>
          <w:lang w:eastAsia="ru-RU"/>
        </w:rPr>
        <w:t>Росприроднадзора</w:t>
      </w:r>
      <w:proofErr w:type="spellEnd"/>
      <w:r w:rsidRPr="006939C1">
        <w:rPr>
          <w:rFonts w:ascii="Times New Roman" w:eastAsia="Times New Roman" w:hAnsi="Times New Roman" w:cs="Times New Roman"/>
          <w:color w:val="333333"/>
          <w:sz w:val="30"/>
          <w:szCs w:val="30"/>
          <w:lang w:eastAsia="ru-RU"/>
        </w:rPr>
        <w:t xml:space="preserve">, </w:t>
      </w:r>
      <w:proofErr w:type="spellStart"/>
      <w:r w:rsidRPr="006939C1">
        <w:rPr>
          <w:rFonts w:ascii="Times New Roman" w:eastAsia="Times New Roman" w:hAnsi="Times New Roman" w:cs="Times New Roman"/>
          <w:color w:val="333333"/>
          <w:sz w:val="30"/>
          <w:szCs w:val="30"/>
          <w:lang w:eastAsia="ru-RU"/>
        </w:rPr>
        <w:lastRenderedPageBreak/>
        <w:t>Россельхознадзора</w:t>
      </w:r>
      <w:proofErr w:type="spellEnd"/>
      <w:r w:rsidRPr="006939C1">
        <w:rPr>
          <w:rFonts w:ascii="Times New Roman" w:eastAsia="Times New Roman" w:hAnsi="Times New Roman" w:cs="Times New Roman"/>
          <w:color w:val="333333"/>
          <w:sz w:val="30"/>
          <w:szCs w:val="30"/>
          <w:lang w:eastAsia="ru-RU"/>
        </w:rPr>
        <w:t xml:space="preserve"> и органов исполнительной власти субъектов РФ, осуществляющих региональный государственный контроль (надзор) в области обращения с животными.</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b/>
          <w:bCs/>
          <w:color w:val="333333"/>
          <w:sz w:val="30"/>
          <w:szCs w:val="30"/>
          <w:lang w:eastAsia="ru-RU"/>
        </w:rPr>
        <w:t>Уголовная ответственность.</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За причинение тяжкого вреда по неосторожности при нападении животного предусмотрена уголовная ответственность вплоть до ареста на срок до шести месяцев (ч. 1 ст. 118 УК РФ).</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 xml:space="preserve">Также предусмотрена уголовная ответственность за жестокое обращение с животным с целью причинения ему боли и (или) страданий, а также из хулиганских или корыстных побуждений, повлекшее его гибель или увечье. </w:t>
      </w:r>
      <w:proofErr w:type="gramStart"/>
      <w:r w:rsidRPr="006939C1">
        <w:rPr>
          <w:rFonts w:ascii="Times New Roman" w:eastAsia="Times New Roman" w:hAnsi="Times New Roman" w:cs="Times New Roman"/>
          <w:color w:val="333333"/>
          <w:sz w:val="30"/>
          <w:szCs w:val="30"/>
          <w:lang w:eastAsia="ru-RU"/>
        </w:rPr>
        <w:t>Данное деяние наказывается штрафом в размере до 80 000 руб. или в размере заработной платы или иного дохода за пе</w:t>
      </w:r>
      <w:r w:rsidR="00F47372">
        <w:rPr>
          <w:rFonts w:ascii="Times New Roman" w:eastAsia="Times New Roman" w:hAnsi="Times New Roman" w:cs="Times New Roman"/>
          <w:color w:val="333333"/>
          <w:sz w:val="30"/>
          <w:szCs w:val="30"/>
          <w:lang w:eastAsia="ru-RU"/>
        </w:rPr>
        <w:t xml:space="preserve">риод до шести месяцев, либо </w:t>
      </w:r>
      <w:r w:rsidRPr="006939C1">
        <w:rPr>
          <w:rFonts w:ascii="Times New Roman" w:eastAsia="Times New Roman" w:hAnsi="Times New Roman" w:cs="Times New Roman"/>
          <w:color w:val="333333"/>
          <w:sz w:val="30"/>
          <w:szCs w:val="30"/>
          <w:lang w:eastAsia="ru-RU"/>
        </w:rPr>
        <w:t>обязательными работами на срок до 360 часов, либо исправительными работами на срок до одного года, либо ограничением свободы на срок до одного года, либо арестом на срок до шести месяцев, либо лишением свободы на срок до</w:t>
      </w:r>
      <w:proofErr w:type="gramEnd"/>
      <w:r w:rsidRPr="006939C1">
        <w:rPr>
          <w:rFonts w:ascii="Times New Roman" w:eastAsia="Times New Roman" w:hAnsi="Times New Roman" w:cs="Times New Roman"/>
          <w:color w:val="333333"/>
          <w:sz w:val="30"/>
          <w:szCs w:val="30"/>
          <w:lang w:eastAsia="ru-RU"/>
        </w:rPr>
        <w:t xml:space="preserve"> трех лет (ч. 1 ст. 245 УК РФ).</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За совершение указанного деяния группой лиц, либо в отношении нескольких животных, в присутствии малолетнего, с применением садистских методов или с публичной демонстрацией предусмотрена уголовная ответственность вплоть до лишения свободы на срок от трех до пяти лет (ч. 2 ст. 245 УК РФ).</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b/>
          <w:bCs/>
          <w:color w:val="333333"/>
          <w:sz w:val="30"/>
          <w:szCs w:val="30"/>
          <w:lang w:eastAsia="ru-RU"/>
        </w:rPr>
        <w:t>Гражданско-правовая ответственность.</w:t>
      </w:r>
    </w:p>
    <w:p w:rsidR="006939C1" w:rsidRPr="006939C1" w:rsidRDefault="006939C1" w:rsidP="006939C1">
      <w:pPr>
        <w:shd w:val="clear" w:color="auto" w:fill="FFFFFF"/>
        <w:spacing w:before="100" w:beforeAutospacing="1" w:after="100" w:afterAutospacing="1" w:line="240" w:lineRule="auto"/>
        <w:jc w:val="both"/>
        <w:rPr>
          <w:rFonts w:ascii="Roboto" w:eastAsia="Times New Roman" w:hAnsi="Roboto" w:cs="Times New Roman"/>
          <w:color w:val="333333"/>
          <w:sz w:val="24"/>
          <w:szCs w:val="24"/>
          <w:lang w:eastAsia="ru-RU"/>
        </w:rPr>
      </w:pPr>
      <w:r w:rsidRPr="006939C1">
        <w:rPr>
          <w:rFonts w:ascii="Times New Roman" w:eastAsia="Times New Roman" w:hAnsi="Times New Roman" w:cs="Times New Roman"/>
          <w:color w:val="333333"/>
          <w:sz w:val="30"/>
          <w:szCs w:val="30"/>
          <w:lang w:eastAsia="ru-RU"/>
        </w:rPr>
        <w:t>Вред, причиненный животным здоровью или имуществу других лиц, должен быть возмещен владельцем животного. Кроме того, с владельца в пользу пострадавшего может быть взыскана компенсация морального вреда (ст. ст. 151, 1064, 1101 ГК РФ).</w:t>
      </w:r>
    </w:p>
    <w:p w:rsidR="00A974BE" w:rsidRPr="006939C1" w:rsidRDefault="00A974BE" w:rsidP="006939C1"/>
    <w:sectPr w:rsidR="00A974BE" w:rsidRPr="006939C1">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53748"/>
    <w:multiLevelType w:val="multilevel"/>
    <w:tmpl w:val="0B56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A61921"/>
    <w:multiLevelType w:val="multilevel"/>
    <w:tmpl w:val="68C6D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A893BB5"/>
    <w:multiLevelType w:val="multilevel"/>
    <w:tmpl w:val="7E2A7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4BE"/>
    <w:rsid w:val="003A4C1E"/>
    <w:rsid w:val="005A21E1"/>
    <w:rsid w:val="006939C1"/>
    <w:rsid w:val="00716972"/>
    <w:rsid w:val="00890925"/>
    <w:rsid w:val="00A974BE"/>
    <w:rsid w:val="00BA3CB4"/>
    <w:rsid w:val="00F47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pPr>
      <w:spacing w:after="0" w:line="240" w:lineRule="auto"/>
    </w:pPr>
  </w:style>
  <w:style w:type="paragraph" w:styleId="a4">
    <w:name w:val="List Paragraph"/>
    <w:basedOn w:val="a"/>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pPr>
      <w:spacing w:after="0" w:line="240" w:lineRule="auto"/>
    </w:pPr>
  </w:style>
  <w:style w:type="paragraph" w:styleId="a4">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09821">
      <w:bodyDiv w:val="1"/>
      <w:marLeft w:val="0"/>
      <w:marRight w:val="0"/>
      <w:marTop w:val="0"/>
      <w:marBottom w:val="0"/>
      <w:divBdr>
        <w:top w:val="none" w:sz="0" w:space="0" w:color="auto"/>
        <w:left w:val="none" w:sz="0" w:space="0" w:color="auto"/>
        <w:bottom w:val="none" w:sz="0" w:space="0" w:color="auto"/>
        <w:right w:val="none" w:sz="0" w:space="0" w:color="auto"/>
      </w:divBdr>
      <w:divsChild>
        <w:div w:id="412750948">
          <w:marLeft w:val="0"/>
          <w:marRight w:val="0"/>
          <w:marTop w:val="0"/>
          <w:marBottom w:val="0"/>
          <w:divBdr>
            <w:top w:val="none" w:sz="0" w:space="0" w:color="auto"/>
            <w:left w:val="none" w:sz="0" w:space="0" w:color="auto"/>
            <w:bottom w:val="none" w:sz="0" w:space="0" w:color="auto"/>
            <w:right w:val="none" w:sz="0" w:space="0" w:color="auto"/>
          </w:divBdr>
          <w:divsChild>
            <w:div w:id="1907497116">
              <w:marLeft w:val="0"/>
              <w:marRight w:val="0"/>
              <w:marTop w:val="0"/>
              <w:marBottom w:val="960"/>
              <w:divBdr>
                <w:top w:val="none" w:sz="0" w:space="0" w:color="auto"/>
                <w:left w:val="none" w:sz="0" w:space="0" w:color="auto"/>
                <w:bottom w:val="none" w:sz="0" w:space="0" w:color="auto"/>
                <w:right w:val="none" w:sz="0" w:space="0" w:color="auto"/>
              </w:divBdr>
            </w:div>
          </w:divsChild>
        </w:div>
        <w:div w:id="945426053">
          <w:marLeft w:val="0"/>
          <w:marRight w:val="0"/>
          <w:marTop w:val="0"/>
          <w:marBottom w:val="0"/>
          <w:divBdr>
            <w:top w:val="none" w:sz="0" w:space="0" w:color="auto"/>
            <w:left w:val="none" w:sz="0" w:space="0" w:color="auto"/>
            <w:bottom w:val="none" w:sz="0" w:space="0" w:color="auto"/>
            <w:right w:val="none" w:sz="0" w:space="0" w:color="auto"/>
          </w:divBdr>
          <w:divsChild>
            <w:div w:id="1013806112">
              <w:marLeft w:val="0"/>
              <w:marRight w:val="720"/>
              <w:marTop w:val="0"/>
              <w:marBottom w:val="0"/>
              <w:divBdr>
                <w:top w:val="none" w:sz="0" w:space="0" w:color="auto"/>
                <w:left w:val="none" w:sz="0" w:space="0" w:color="auto"/>
                <w:bottom w:val="none" w:sz="0" w:space="0" w:color="auto"/>
                <w:right w:val="none" w:sz="0" w:space="0" w:color="auto"/>
              </w:divBdr>
              <w:divsChild>
                <w:div w:id="1633439393">
                  <w:marLeft w:val="0"/>
                  <w:marRight w:val="0"/>
                  <w:marTop w:val="0"/>
                  <w:marBottom w:val="120"/>
                  <w:divBdr>
                    <w:top w:val="none" w:sz="0" w:space="0" w:color="auto"/>
                    <w:left w:val="none" w:sz="0" w:space="0" w:color="auto"/>
                    <w:bottom w:val="none" w:sz="0" w:space="0" w:color="auto"/>
                    <w:right w:val="none" w:sz="0" w:space="0" w:color="auto"/>
                  </w:divBdr>
                </w:div>
                <w:div w:id="186411470">
                  <w:marLeft w:val="0"/>
                  <w:marRight w:val="0"/>
                  <w:marTop w:val="0"/>
                  <w:marBottom w:val="120"/>
                  <w:divBdr>
                    <w:top w:val="none" w:sz="0" w:space="0" w:color="auto"/>
                    <w:left w:val="none" w:sz="0" w:space="0" w:color="auto"/>
                    <w:bottom w:val="none" w:sz="0" w:space="0" w:color="auto"/>
                    <w:right w:val="none" w:sz="0" w:space="0" w:color="auto"/>
                  </w:divBdr>
                </w:div>
              </w:divsChild>
            </w:div>
            <w:div w:id="1050768981">
              <w:marLeft w:val="0"/>
              <w:marRight w:val="0"/>
              <w:marTop w:val="0"/>
              <w:marBottom w:val="0"/>
              <w:divBdr>
                <w:top w:val="none" w:sz="0" w:space="0" w:color="auto"/>
                <w:left w:val="none" w:sz="0" w:space="0" w:color="auto"/>
                <w:bottom w:val="none" w:sz="0" w:space="0" w:color="auto"/>
                <w:right w:val="none" w:sz="0" w:space="0" w:color="auto"/>
              </w:divBdr>
              <w:divsChild>
                <w:div w:id="203734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001821">
      <w:bodyDiv w:val="1"/>
      <w:marLeft w:val="0"/>
      <w:marRight w:val="0"/>
      <w:marTop w:val="0"/>
      <w:marBottom w:val="0"/>
      <w:divBdr>
        <w:top w:val="none" w:sz="0" w:space="0" w:color="auto"/>
        <w:left w:val="none" w:sz="0" w:space="0" w:color="auto"/>
        <w:bottom w:val="none" w:sz="0" w:space="0" w:color="auto"/>
        <w:right w:val="none" w:sz="0" w:space="0" w:color="auto"/>
      </w:divBdr>
      <w:divsChild>
        <w:div w:id="296497549">
          <w:marLeft w:val="0"/>
          <w:marRight w:val="0"/>
          <w:marTop w:val="0"/>
          <w:marBottom w:val="0"/>
          <w:divBdr>
            <w:top w:val="none" w:sz="0" w:space="0" w:color="auto"/>
            <w:left w:val="none" w:sz="0" w:space="0" w:color="auto"/>
            <w:bottom w:val="none" w:sz="0" w:space="0" w:color="auto"/>
            <w:right w:val="none" w:sz="0" w:space="0" w:color="auto"/>
          </w:divBdr>
          <w:divsChild>
            <w:div w:id="930770702">
              <w:marLeft w:val="0"/>
              <w:marRight w:val="0"/>
              <w:marTop w:val="0"/>
              <w:marBottom w:val="0"/>
              <w:divBdr>
                <w:top w:val="none" w:sz="0" w:space="0" w:color="auto"/>
                <w:left w:val="none" w:sz="0" w:space="0" w:color="auto"/>
                <w:bottom w:val="none" w:sz="0" w:space="0" w:color="auto"/>
                <w:right w:val="none" w:sz="0" w:space="0" w:color="auto"/>
              </w:divBdr>
              <w:divsChild>
                <w:div w:id="201018375">
                  <w:marLeft w:val="0"/>
                  <w:marRight w:val="0"/>
                  <w:marTop w:val="0"/>
                  <w:marBottom w:val="0"/>
                  <w:divBdr>
                    <w:top w:val="none" w:sz="0" w:space="0" w:color="auto"/>
                    <w:left w:val="none" w:sz="0" w:space="0" w:color="auto"/>
                    <w:bottom w:val="none" w:sz="0" w:space="0" w:color="auto"/>
                    <w:right w:val="none" w:sz="0" w:space="0" w:color="auto"/>
                  </w:divBdr>
                  <w:divsChild>
                    <w:div w:id="120509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611155">
          <w:marLeft w:val="0"/>
          <w:marRight w:val="0"/>
          <w:marTop w:val="0"/>
          <w:marBottom w:val="0"/>
          <w:divBdr>
            <w:top w:val="none" w:sz="0" w:space="0" w:color="auto"/>
            <w:left w:val="none" w:sz="0" w:space="0" w:color="auto"/>
            <w:bottom w:val="none" w:sz="0" w:space="0" w:color="auto"/>
            <w:right w:val="none" w:sz="0" w:space="0" w:color="auto"/>
          </w:divBdr>
          <w:divsChild>
            <w:div w:id="187333528">
              <w:marLeft w:val="0"/>
              <w:marRight w:val="0"/>
              <w:marTop w:val="0"/>
              <w:marBottom w:val="0"/>
              <w:divBdr>
                <w:top w:val="none" w:sz="0" w:space="0" w:color="auto"/>
                <w:left w:val="none" w:sz="0" w:space="0" w:color="auto"/>
                <w:bottom w:val="none" w:sz="0" w:space="0" w:color="auto"/>
                <w:right w:val="none" w:sz="0" w:space="0" w:color="auto"/>
              </w:divBdr>
              <w:divsChild>
                <w:div w:id="445466392">
                  <w:marLeft w:val="0"/>
                  <w:marRight w:val="0"/>
                  <w:marTop w:val="0"/>
                  <w:marBottom w:val="0"/>
                  <w:divBdr>
                    <w:top w:val="none" w:sz="0" w:space="0" w:color="auto"/>
                    <w:left w:val="none" w:sz="0" w:space="0" w:color="auto"/>
                    <w:bottom w:val="none" w:sz="0" w:space="0" w:color="auto"/>
                    <w:right w:val="none" w:sz="0" w:space="0" w:color="auto"/>
                  </w:divBdr>
                  <w:divsChild>
                    <w:div w:id="1708480429">
                      <w:marLeft w:val="0"/>
                      <w:marRight w:val="0"/>
                      <w:marTop w:val="0"/>
                      <w:marBottom w:val="0"/>
                      <w:divBdr>
                        <w:top w:val="none" w:sz="0" w:space="0" w:color="auto"/>
                        <w:left w:val="none" w:sz="0" w:space="0" w:color="auto"/>
                        <w:bottom w:val="none" w:sz="0" w:space="0" w:color="auto"/>
                        <w:right w:val="none" w:sz="0" w:space="0" w:color="auto"/>
                      </w:divBdr>
                      <w:divsChild>
                        <w:div w:id="1239241907">
                          <w:marLeft w:val="0"/>
                          <w:marRight w:val="0"/>
                          <w:marTop w:val="0"/>
                          <w:marBottom w:val="0"/>
                          <w:divBdr>
                            <w:top w:val="none" w:sz="0" w:space="0" w:color="auto"/>
                            <w:left w:val="none" w:sz="0" w:space="0" w:color="auto"/>
                            <w:bottom w:val="none" w:sz="0" w:space="0" w:color="auto"/>
                            <w:right w:val="none" w:sz="0" w:space="0" w:color="auto"/>
                          </w:divBdr>
                          <w:divsChild>
                            <w:div w:id="1272129701">
                              <w:marLeft w:val="0"/>
                              <w:marRight w:val="0"/>
                              <w:marTop w:val="0"/>
                              <w:marBottom w:val="0"/>
                              <w:divBdr>
                                <w:top w:val="none" w:sz="0" w:space="0" w:color="auto"/>
                                <w:left w:val="none" w:sz="0" w:space="0" w:color="auto"/>
                                <w:bottom w:val="none" w:sz="0" w:space="0" w:color="auto"/>
                                <w:right w:val="none" w:sz="0" w:space="0" w:color="auto"/>
                              </w:divBdr>
                              <w:divsChild>
                                <w:div w:id="416100191">
                                  <w:marLeft w:val="0"/>
                                  <w:marRight w:val="0"/>
                                  <w:marTop w:val="0"/>
                                  <w:marBottom w:val="0"/>
                                  <w:divBdr>
                                    <w:top w:val="none" w:sz="0" w:space="0" w:color="auto"/>
                                    <w:left w:val="none" w:sz="0" w:space="0" w:color="auto"/>
                                    <w:bottom w:val="none" w:sz="0" w:space="0" w:color="auto"/>
                                    <w:right w:val="none" w:sz="0" w:space="0" w:color="auto"/>
                                  </w:divBdr>
                                  <w:divsChild>
                                    <w:div w:id="2095197308">
                                      <w:marLeft w:val="0"/>
                                      <w:marRight w:val="0"/>
                                      <w:marTop w:val="0"/>
                                      <w:marBottom w:val="960"/>
                                      <w:divBdr>
                                        <w:top w:val="none" w:sz="0" w:space="0" w:color="auto"/>
                                        <w:left w:val="none" w:sz="0" w:space="0" w:color="auto"/>
                                        <w:bottom w:val="none" w:sz="0" w:space="0" w:color="auto"/>
                                        <w:right w:val="none" w:sz="0" w:space="0" w:color="auto"/>
                                      </w:divBdr>
                                    </w:div>
                                  </w:divsChild>
                                </w:div>
                                <w:div w:id="498499568">
                                  <w:marLeft w:val="0"/>
                                  <w:marRight w:val="0"/>
                                  <w:marTop w:val="0"/>
                                  <w:marBottom w:val="0"/>
                                  <w:divBdr>
                                    <w:top w:val="none" w:sz="0" w:space="0" w:color="auto"/>
                                    <w:left w:val="none" w:sz="0" w:space="0" w:color="auto"/>
                                    <w:bottom w:val="none" w:sz="0" w:space="0" w:color="auto"/>
                                    <w:right w:val="none" w:sz="0" w:space="0" w:color="auto"/>
                                  </w:divBdr>
                                  <w:divsChild>
                                    <w:div w:id="112990326">
                                      <w:marLeft w:val="0"/>
                                      <w:marRight w:val="720"/>
                                      <w:marTop w:val="0"/>
                                      <w:marBottom w:val="0"/>
                                      <w:divBdr>
                                        <w:top w:val="none" w:sz="0" w:space="0" w:color="auto"/>
                                        <w:left w:val="none" w:sz="0" w:space="0" w:color="auto"/>
                                        <w:bottom w:val="none" w:sz="0" w:space="0" w:color="auto"/>
                                        <w:right w:val="none" w:sz="0" w:space="0" w:color="auto"/>
                                      </w:divBdr>
                                      <w:divsChild>
                                        <w:div w:id="1412578133">
                                          <w:marLeft w:val="0"/>
                                          <w:marRight w:val="0"/>
                                          <w:marTop w:val="0"/>
                                          <w:marBottom w:val="120"/>
                                          <w:divBdr>
                                            <w:top w:val="none" w:sz="0" w:space="0" w:color="auto"/>
                                            <w:left w:val="none" w:sz="0" w:space="0" w:color="auto"/>
                                            <w:bottom w:val="none" w:sz="0" w:space="0" w:color="auto"/>
                                            <w:right w:val="none" w:sz="0" w:space="0" w:color="auto"/>
                                          </w:divBdr>
                                        </w:div>
                                        <w:div w:id="1226649807">
                                          <w:marLeft w:val="0"/>
                                          <w:marRight w:val="0"/>
                                          <w:marTop w:val="0"/>
                                          <w:marBottom w:val="120"/>
                                          <w:divBdr>
                                            <w:top w:val="none" w:sz="0" w:space="0" w:color="auto"/>
                                            <w:left w:val="none" w:sz="0" w:space="0" w:color="auto"/>
                                            <w:bottom w:val="none" w:sz="0" w:space="0" w:color="auto"/>
                                            <w:right w:val="none" w:sz="0" w:space="0" w:color="auto"/>
                                          </w:divBdr>
                                        </w:div>
                                      </w:divsChild>
                                    </w:div>
                                    <w:div w:id="382027645">
                                      <w:marLeft w:val="0"/>
                                      <w:marRight w:val="0"/>
                                      <w:marTop w:val="0"/>
                                      <w:marBottom w:val="0"/>
                                      <w:divBdr>
                                        <w:top w:val="none" w:sz="0" w:space="0" w:color="auto"/>
                                        <w:left w:val="none" w:sz="0" w:space="0" w:color="auto"/>
                                        <w:bottom w:val="none" w:sz="0" w:space="0" w:color="auto"/>
                                        <w:right w:val="none" w:sz="0" w:space="0" w:color="auto"/>
                                      </w:divBdr>
                                      <w:divsChild>
                                        <w:div w:id="194321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784</Words>
  <Characters>4475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dcterms:created xsi:type="dcterms:W3CDTF">2025-05-23T06:59:00Z</dcterms:created>
  <dcterms:modified xsi:type="dcterms:W3CDTF">2025-05-27T11:02:00Z</dcterms:modified>
</cp:coreProperties>
</file>