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02C3" w14:textId="77777777" w:rsidR="00DA09BB" w:rsidRDefault="00DA09BB" w:rsidP="00DA09BB">
      <w:pPr>
        <w:pStyle w:val="a3"/>
      </w:pPr>
      <w:r>
        <w:t xml:space="preserve">1 августа 2016 года начал работу Единый реестр субъектов малого и среднего предпринимательства (далее - Реестр). Ведение Реестра осуществляется Федеральной налоговой службой (далее – ФНС России). Реестр размещен на официальном сайте ФНС России по адресу:   </w:t>
      </w:r>
      <w:hyperlink r:id="rId4" w:history="1">
        <w:r>
          <w:rPr>
            <w:rStyle w:val="a4"/>
          </w:rPr>
          <w:t>https://rmsp.nalog.ru/statistics.html?statDate=&amp;level=0&amp;fo=ФО5&amp;ssrf=64</w:t>
        </w:r>
      </w:hyperlink>
      <w:r>
        <w:t xml:space="preserve">. </w:t>
      </w:r>
    </w:p>
    <w:p w14:paraId="477BF763" w14:textId="77777777" w:rsidR="00DA09BB" w:rsidRDefault="00DA09BB" w:rsidP="00DA09BB">
      <w:pPr>
        <w:pStyle w:val="a3"/>
      </w:pPr>
      <w:r>
        <w:t>В Реестр включены сведения о юридических лицах и индивидуальных предпринимателях, отвечающих  условиям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ФЗ № 209-ФЗ),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сведений налоговой отчетности (в том числе по специальным налоговым режимам), которую юридическое лицо (индивидуальный предприниматель) представляли в налоговые органы за предшествующий календарный год; сведений, поступивших в ФНС России от других ведомств в порядке информационного взаимодействия.</w:t>
      </w:r>
    </w:p>
    <w:p w14:paraId="79CE773D" w14:textId="77777777" w:rsidR="00DA09BB" w:rsidRDefault="00DA09BB" w:rsidP="00DA09BB">
      <w:pPr>
        <w:pStyle w:val="a3"/>
      </w:pPr>
      <w:r>
        <w:t xml:space="preserve">Перечень обязательных сведений, включаемых в Реестр, определен в части 3 статьи 4.1 ФЗ № 209-ФЗ. Для того чтобы проверить, внесены ли сведения о юридическом лице или индивидуальном предпринимателе в Реестр, необходимо зайти на официальный сайт ФНС России по вышеуказанной ссылке. В случае отсутствия сведений о юридическом лице или индивидуальном предпринимателе или наличия некорректных данных необходимо перейти по ссылке: </w:t>
      </w:r>
      <w:hyperlink r:id="rId5" w:history="1">
        <w:r>
          <w:rPr>
            <w:rStyle w:val="a4"/>
          </w:rPr>
          <w:t>https://rmsp.nalog.ru/appeal-create.html</w:t>
        </w:r>
      </w:hyperlink>
      <w:r>
        <w:t xml:space="preserve"> и заполнить соответствующее заявление.</w:t>
      </w:r>
    </w:p>
    <w:p w14:paraId="00C15D0B" w14:textId="77777777" w:rsidR="00DA09BB" w:rsidRDefault="00DA09BB" w:rsidP="00DA09BB">
      <w:pPr>
        <w:pStyle w:val="a3"/>
      </w:pPr>
      <w:r>
        <w:rPr>
          <w:rStyle w:val="a5"/>
        </w:rPr>
        <w:t xml:space="preserve">Субъектами малого и среднего предпринимательства, сведения о которых содержатся в Реестре, могут быть переданы в добровольно-заявительном порядке в ФНС России дополнительные сведения. К таким сведениям относятся: сведения о производимой продукции, об имеющемся опыте участия в закупках, об участии в программах партнерства с крупнейшими заказчиками. Дополнительные сведения представляются субъектами малого и среднего предпринимательства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 по ссылке: </w:t>
      </w:r>
      <w:hyperlink r:id="rId6" w:history="1">
        <w:r>
          <w:rPr>
            <w:rStyle w:val="a5"/>
            <w:color w:val="0000FF"/>
            <w:u w:val="single"/>
          </w:rPr>
          <w:t>https://rmsp.nalog.ru/sign-in.html</w:t>
        </w:r>
      </w:hyperlink>
      <w:r>
        <w:rPr>
          <w:rStyle w:val="a5"/>
        </w:rPr>
        <w:t xml:space="preserve">. </w:t>
      </w:r>
      <w:hyperlink r:id="rId7" w:history="1">
        <w:r>
          <w:rPr>
            <w:rStyle w:val="a5"/>
            <w:color w:val="0000FF"/>
            <w:u w:val="single"/>
          </w:rPr>
          <w:t>Порядок представления сведений субъектами малого и среднего предпринимательства в электронном виде через официальный сайт ФНС России в сети «Интернет»</w:t>
        </w:r>
      </w:hyperlink>
      <w:r>
        <w:rPr>
          <w:rStyle w:val="a5"/>
        </w:rPr>
        <w:t xml:space="preserve"> размещен по адресу: </w:t>
      </w:r>
    </w:p>
    <w:p w14:paraId="151B2878" w14:textId="77777777" w:rsidR="00DA09BB" w:rsidRDefault="00DA09BB" w:rsidP="00DA09BB">
      <w:pPr>
        <w:pStyle w:val="a3"/>
      </w:pPr>
      <w:hyperlink r:id="rId8" w:history="1">
        <w:r>
          <w:rPr>
            <w:rStyle w:val="a5"/>
            <w:color w:val="0000FF"/>
            <w:u w:val="single"/>
          </w:rPr>
          <w:t>https://www.nalog.ru/rn64/related_activities/regbusiness/reestrquetoin/por_sved_site/</w:t>
        </w:r>
      </w:hyperlink>
      <w:r>
        <w:rPr>
          <w:rStyle w:val="a5"/>
        </w:rPr>
        <w:t xml:space="preserve">. </w:t>
      </w:r>
    </w:p>
    <w:p w14:paraId="4DEC4349" w14:textId="77777777" w:rsidR="00DA09BB" w:rsidRDefault="00DA09BB" w:rsidP="00DA09BB">
      <w:pPr>
        <w:pStyle w:val="a3"/>
      </w:pPr>
      <w:r>
        <w:t>Если у субъекта малого и среднего предпринимательства отсутствует электронная подпись, то ее можно оформить в одном из удостоверяющих центров, аккредитованных Минкомсвязи России. Перечень аккредитованных удостоверяющих центров размещен по адресу:</w:t>
      </w:r>
    </w:p>
    <w:p w14:paraId="7BDE15A1" w14:textId="77777777" w:rsidR="00DA09BB" w:rsidRDefault="00DA09BB" w:rsidP="00DA09BB">
      <w:pPr>
        <w:pStyle w:val="a3"/>
      </w:pPr>
      <w:hyperlink r:id="rId9" w:history="1">
        <w:r>
          <w:rPr>
            <w:rStyle w:val="a4"/>
          </w:rPr>
          <w:t>http://minsvyaz.ru/ru/activity/govservices/2/</w:t>
        </w:r>
      </w:hyperlink>
      <w:r>
        <w:t>.</w:t>
      </w:r>
    </w:p>
    <w:p w14:paraId="11F0BC60" w14:textId="77777777" w:rsidR="00DA09BB" w:rsidRDefault="00DA09BB" w:rsidP="00DA09BB">
      <w:pPr>
        <w:pStyle w:val="a3"/>
      </w:pPr>
      <w:r>
        <w:t xml:space="preserve">Сведения о принадлежности хозяйствующего субъекта к категории субъектов малого и среднего предпринимательства будут обновляться ежегодно 10 августа текущего календарного года. Часть сведений (о вновь созданных юридических лицах, вновь зарегистрированных индивидуальных предпринимателях, об исключении сведений о юридических лицах, индивидуальных предпринимателях, прекративших деятельность, об изменении индивидуализирующих предпринимателя данных, о данных, которые субъект малого и среднего предпринимательства дополнительно вносит в реестр) подлежит </w:t>
      </w:r>
      <w:r>
        <w:lastRenderedPageBreak/>
        <w:t>ежемесячному обновлению (10 числа месяца, следующего за месяцем, в котором произошло соответствующее изменение).</w:t>
      </w:r>
    </w:p>
    <w:p w14:paraId="5B775E27" w14:textId="77777777" w:rsidR="00DA09BB" w:rsidRDefault="00DA09BB" w:rsidP="00DA09BB">
      <w:pPr>
        <w:pStyle w:val="a3"/>
      </w:pPr>
      <w:r>
        <w:t>Сведения реестра являются общедоступными.</w:t>
      </w:r>
    </w:p>
    <w:p w14:paraId="0D63EF9D" w14:textId="77777777" w:rsidR="00DA09BB" w:rsidRDefault="00DA09BB" w:rsidP="00DA09BB">
      <w:pPr>
        <w:pStyle w:val="a3"/>
      </w:pPr>
      <w:r>
        <w:t>Субъекты малого и среднего предпринимательства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14:paraId="4DEC0DA9" w14:textId="77777777" w:rsidR="00DA09BB" w:rsidRDefault="00DA09BB" w:rsidP="00DA09BB">
      <w:pPr>
        <w:pStyle w:val="a3"/>
      </w:pPr>
      <w:r>
        <w:t>В отношении данных, на основании которых ФНС России вносятся сведения, применяются обычные процедуры проверки, используемые для проверки сведений, содержащихся в представляемой предпринимателями налоговой отчетности.</w:t>
      </w:r>
    </w:p>
    <w:p w14:paraId="73D4EC00" w14:textId="77777777" w:rsidR="00DA09BB" w:rsidRDefault="00DA09BB" w:rsidP="00DA09BB">
      <w:pPr>
        <w:pStyle w:val="a3"/>
      </w:pPr>
      <w:r>
        <w:t>С более подробной информацией относительно Реестра можно ознакомиться на сайте ФНС России по адресу:</w:t>
      </w:r>
    </w:p>
    <w:p w14:paraId="4A6EB383" w14:textId="77777777" w:rsidR="00DA09BB" w:rsidRDefault="00DA09BB" w:rsidP="00DA09BB">
      <w:pPr>
        <w:pStyle w:val="a3"/>
      </w:pPr>
      <w:hyperlink r:id="rId10" w:history="1">
        <w:r>
          <w:rPr>
            <w:rStyle w:val="a4"/>
          </w:rPr>
          <w:t>https://www.nalog.ru/rn64/related_activities/regbusiness/</w:t>
        </w:r>
      </w:hyperlink>
      <w:r>
        <w:t>.</w:t>
      </w:r>
    </w:p>
    <w:p w14:paraId="231E338A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F"/>
    <w:rsid w:val="002D2BE9"/>
    <w:rsid w:val="004B0594"/>
    <w:rsid w:val="00AB5B5F"/>
    <w:rsid w:val="00CB5ABB"/>
    <w:rsid w:val="00D94E50"/>
    <w:rsid w:val="00DA09BB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7079-A61B-45BE-B2BF-8F937AAC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9BB"/>
    <w:rPr>
      <w:color w:val="0000FF"/>
      <w:u w:val="single"/>
    </w:rPr>
  </w:style>
  <w:style w:type="character" w:styleId="a5">
    <w:name w:val="Strong"/>
    <w:basedOn w:val="a0"/>
    <w:uiPriority w:val="22"/>
    <w:qFormat/>
    <w:rsid w:val="00DA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4/related_activities/regbusiness/reestrquetoin/por_sved_s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64/related_activities/regbusiness/reestrquetoin/por_sved_si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ign-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.nalog.ru/appeal-create.html" TargetMode="External"/><Relationship Id="rId10" Type="http://schemas.openxmlformats.org/officeDocument/2006/relationships/hyperlink" Target="https://www.nalog.ru/rn64/related_activities/regbusiness/" TargetMode="External"/><Relationship Id="rId4" Type="http://schemas.openxmlformats.org/officeDocument/2006/relationships/hyperlink" Target="https://rmsp.nalog.ru/statistics.html?statDate=&amp;level=0&amp;fo=%D0%A4%D0%9E5&amp;ssrf=64" TargetMode="External"/><Relationship Id="rId9" Type="http://schemas.openxmlformats.org/officeDocument/2006/relationships/hyperlink" Target="http://minsvyaz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2020-01-14T11:46:00Z</dcterms:created>
  <dcterms:modified xsi:type="dcterms:W3CDTF">2020-01-14T11:46:00Z</dcterms:modified>
</cp:coreProperties>
</file>