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49C" w:rsidRDefault="00D37757">
      <w:pPr>
        <w:pStyle w:val="normal"/>
        <w:jc w:val="center"/>
        <w:rPr>
          <w:rFonts w:ascii="PT Serif" w:eastAsia="PT Serif" w:hAnsi="PT Serif" w:cs="PT Serif"/>
          <w:b/>
          <w:bCs/>
          <w:sz w:val="28"/>
          <w:szCs w:val="28"/>
        </w:rPr>
      </w:pPr>
      <w:r>
        <w:rPr>
          <w:rFonts w:ascii="PT Serif" w:eastAsia="PT Serif" w:hAnsi="PT Serif" w:cs="PT Serif"/>
          <w:b/>
          <w:bCs/>
          <w:sz w:val="28"/>
          <w:szCs w:val="28"/>
        </w:rPr>
        <w:t>Релиз</w:t>
      </w:r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b/>
          <w:bCs/>
          <w:sz w:val="28"/>
          <w:szCs w:val="28"/>
        </w:rPr>
        <w:t>Товарный знак - регистрация, защита, капитал!</w:t>
      </w:r>
      <w:r>
        <w:rPr>
          <w:rFonts w:ascii="PT Serif" w:eastAsia="PT Serif" w:hAnsi="PT Serif" w:cs="PT Serif"/>
          <w:sz w:val="28"/>
          <w:szCs w:val="28"/>
        </w:rPr>
        <w:t xml:space="preserve"> </w:t>
      </w:r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>Вы вкладываете в маркетинг, упаковку и репутацию. Но пока бренд не зарегистрирован в Роспатенте – юридически он не ваш. Один иск – и продажи встанут по всей стране</w:t>
      </w:r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>Центр «Мой бизнес» приглашает предпринимателей и владельцев бизнеса на практический семинар «Товарный знак: от идеи до монополии»</w:t>
      </w:r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>Что разберём:</w:t>
      </w: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 xml:space="preserve">• Зачем регистрировать товарный знак даже </w:t>
      </w:r>
      <w:proofErr w:type="spellStart"/>
      <w:r>
        <w:rPr>
          <w:rFonts w:ascii="PT Serif" w:eastAsia="PT Serif" w:hAnsi="PT Serif" w:cs="PT Serif"/>
          <w:sz w:val="28"/>
          <w:szCs w:val="28"/>
        </w:rPr>
        <w:t>микробизнесу</w:t>
      </w:r>
      <w:proofErr w:type="spellEnd"/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>• Как избежать штрафов до 5 млн ₽ за чужой знак</w:t>
      </w: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>• Почему</w:t>
      </w:r>
      <w:r>
        <w:rPr>
          <w:rFonts w:ascii="PT Serif" w:eastAsia="PT Serif" w:hAnsi="PT Serif" w:cs="PT Serif"/>
          <w:sz w:val="28"/>
          <w:szCs w:val="28"/>
        </w:rPr>
        <w:t xml:space="preserve"> </w:t>
      </w:r>
      <w:proofErr w:type="spellStart"/>
      <w:r>
        <w:rPr>
          <w:rFonts w:ascii="PT Serif" w:eastAsia="PT Serif" w:hAnsi="PT Serif" w:cs="PT Serif"/>
          <w:sz w:val="28"/>
          <w:szCs w:val="28"/>
        </w:rPr>
        <w:t>маркетплейсы</w:t>
      </w:r>
      <w:proofErr w:type="spellEnd"/>
      <w:r>
        <w:rPr>
          <w:rFonts w:ascii="PT Serif" w:eastAsia="PT Serif" w:hAnsi="PT Serif" w:cs="PT Serif"/>
          <w:sz w:val="28"/>
          <w:szCs w:val="28"/>
        </w:rPr>
        <w:t xml:space="preserve"> блокируют карточки без свидетельства</w:t>
      </w: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>• Как превратить бренд в капитал для инвесторов и кредитов</w:t>
      </w: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>• Как остановить копирование названия ещё на этапе заявки</w:t>
      </w: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>• Что грозит владельцам незарегистрированного знака</w:t>
      </w:r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 xml:space="preserve">Для участников доступна программа </w:t>
      </w:r>
      <w:proofErr w:type="spellStart"/>
      <w:r>
        <w:rPr>
          <w:rFonts w:ascii="PT Serif" w:eastAsia="PT Serif" w:hAnsi="PT Serif" w:cs="PT Serif"/>
          <w:sz w:val="28"/>
          <w:szCs w:val="28"/>
        </w:rPr>
        <w:t>с</w:t>
      </w:r>
      <w:r>
        <w:rPr>
          <w:rFonts w:ascii="PT Serif" w:eastAsia="PT Serif" w:hAnsi="PT Serif" w:cs="PT Serif"/>
          <w:sz w:val="28"/>
          <w:szCs w:val="28"/>
        </w:rPr>
        <w:t>офинансирования</w:t>
      </w:r>
      <w:proofErr w:type="spellEnd"/>
      <w:r>
        <w:rPr>
          <w:rFonts w:ascii="PT Serif" w:eastAsia="PT Serif" w:hAnsi="PT Serif" w:cs="PT Serif"/>
          <w:sz w:val="28"/>
          <w:szCs w:val="28"/>
        </w:rPr>
        <w:t xml:space="preserve"> расходов на регистрацию интеллектуальной собственности</w:t>
      </w: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PT Serif" w:eastAsia="PT Serif" w:hAnsi="PT Serif" w:cs="PT Serif"/>
          <w:sz w:val="28"/>
          <w:szCs w:val="28"/>
        </w:rPr>
        <w:t xml:space="preserve"> </w:t>
      </w: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Apple Color Emoji" w:eastAsia="Apple Color Emoji" w:hAnsi="Apple Color Emoji" w:cs="Apple Color Emoji"/>
          <w:sz w:val="28"/>
          <w:szCs w:val="28"/>
        </w:rPr>
        <w:t>📆</w:t>
      </w:r>
      <w:r>
        <w:rPr>
          <w:rFonts w:ascii="PT Serif" w:eastAsia="PT Serif" w:hAnsi="PT Serif" w:cs="PT Serif"/>
          <w:sz w:val="28"/>
          <w:szCs w:val="28"/>
        </w:rPr>
        <w:t xml:space="preserve"> Дата: 17 сентября 2026 года в 12:00</w:t>
      </w: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Apple Color Emoji" w:eastAsia="Apple Color Emoji" w:hAnsi="Apple Color Emoji" w:cs="Apple Color Emoji"/>
          <w:sz w:val="28"/>
          <w:szCs w:val="28"/>
        </w:rPr>
        <w:t>📍</w:t>
      </w:r>
      <w:r>
        <w:rPr>
          <w:rFonts w:ascii="PT Serif" w:eastAsia="PT Serif" w:hAnsi="PT Serif" w:cs="PT Serif"/>
          <w:sz w:val="28"/>
          <w:szCs w:val="28"/>
        </w:rPr>
        <w:t xml:space="preserve"> Место: г. Саратов, ул. </w:t>
      </w:r>
      <w:proofErr w:type="gramStart"/>
      <w:r>
        <w:rPr>
          <w:rFonts w:ascii="PT Serif" w:eastAsia="PT Serif" w:hAnsi="PT Serif" w:cs="PT Serif"/>
          <w:sz w:val="28"/>
          <w:szCs w:val="28"/>
        </w:rPr>
        <w:t>Краевая</w:t>
      </w:r>
      <w:proofErr w:type="gramEnd"/>
      <w:r>
        <w:rPr>
          <w:rFonts w:ascii="PT Serif" w:eastAsia="PT Serif" w:hAnsi="PT Serif" w:cs="PT Serif"/>
          <w:sz w:val="28"/>
          <w:szCs w:val="28"/>
        </w:rPr>
        <w:t>, д. 85, ауд. 407</w:t>
      </w:r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Apple Color Emoji" w:eastAsia="Apple Color Emoji" w:hAnsi="Apple Color Emoji" w:cs="Apple Color Emoji"/>
          <w:sz w:val="28"/>
          <w:szCs w:val="28"/>
        </w:rPr>
        <w:t>❗</w:t>
      </w:r>
      <w:r>
        <w:rPr>
          <w:rFonts w:ascii="PT Serif" w:eastAsia="PT Serif" w:hAnsi="PT Serif" w:cs="PT Serif"/>
          <w:sz w:val="28"/>
          <w:szCs w:val="28"/>
        </w:rPr>
        <w:t>️</w:t>
      </w:r>
      <w:r>
        <w:rPr>
          <w:rFonts w:ascii="PT Serif" w:eastAsia="PT Serif" w:hAnsi="PT Serif" w:cs="PT Serif"/>
          <w:sz w:val="28"/>
          <w:szCs w:val="28"/>
        </w:rPr>
        <w:t xml:space="preserve"> Зарегистрироваться можно по ссылке </w:t>
      </w:r>
      <w:hyperlink r:id="rId4">
        <w:r>
          <w:rPr>
            <w:rFonts w:ascii="PT Serif" w:eastAsia="PT Serif" w:hAnsi="PT Serif" w:cs="PT Serif"/>
            <w:color w:val="0563C1"/>
            <w:sz w:val="28"/>
            <w:szCs w:val="28"/>
            <w:u w:val="single"/>
          </w:rPr>
          <w:t>https://clck.</w:t>
        </w:r>
        <w:r>
          <w:rPr>
            <w:rFonts w:ascii="PT Serif" w:eastAsia="PT Serif" w:hAnsi="PT Serif" w:cs="PT Serif"/>
            <w:color w:val="0563C1"/>
            <w:sz w:val="28"/>
            <w:szCs w:val="28"/>
            <w:u w:val="single"/>
          </w:rPr>
          <w:t>s</w:t>
        </w:r>
        <w:r>
          <w:rPr>
            <w:rFonts w:ascii="PT Serif" w:eastAsia="PT Serif" w:hAnsi="PT Serif" w:cs="PT Serif"/>
            <w:color w:val="0563C1"/>
            <w:sz w:val="28"/>
            <w:szCs w:val="28"/>
            <w:u w:val="single"/>
          </w:rPr>
          <w:t>u</w:t>
        </w:r>
        <w:r>
          <w:rPr>
            <w:rFonts w:ascii="PT Serif" w:eastAsia="PT Serif" w:hAnsi="PT Serif" w:cs="PT Serif"/>
            <w:color w:val="0563C1"/>
            <w:sz w:val="28"/>
            <w:szCs w:val="28"/>
            <w:u w:val="single"/>
          </w:rPr>
          <w:t>/HvaoJ</w:t>
        </w:r>
      </w:hyperlink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D37757">
      <w:pPr>
        <w:pStyle w:val="normal"/>
        <w:rPr>
          <w:rFonts w:ascii="PT Serif" w:eastAsia="PT Serif" w:hAnsi="PT Serif" w:cs="PT Serif"/>
          <w:sz w:val="28"/>
          <w:szCs w:val="28"/>
        </w:rPr>
      </w:pPr>
      <w:r>
        <w:rPr>
          <w:rFonts w:ascii="Apple Color Emoji" w:eastAsia="Apple Color Emoji" w:hAnsi="Apple Color Emoji" w:cs="Apple Color Emoji"/>
          <w:sz w:val="28"/>
          <w:szCs w:val="28"/>
        </w:rPr>
        <w:t>❗</w:t>
      </w:r>
      <w:r>
        <w:rPr>
          <w:rFonts w:ascii="PT Serif" w:eastAsia="PT Serif" w:hAnsi="PT Serif" w:cs="PT Serif"/>
          <w:sz w:val="28"/>
          <w:szCs w:val="28"/>
        </w:rPr>
        <w:t>️</w:t>
      </w:r>
      <w:r>
        <w:rPr>
          <w:rFonts w:ascii="PT Serif" w:eastAsia="PT Serif" w:hAnsi="PT Serif" w:cs="PT Serif"/>
          <w:sz w:val="28"/>
          <w:szCs w:val="28"/>
        </w:rPr>
        <w:t xml:space="preserve">Ссылка на прямую трансляцию семинара </w:t>
      </w:r>
      <w:hyperlink r:id="rId5">
        <w:r>
          <w:rPr>
            <w:rFonts w:ascii="PT Serif" w:eastAsia="PT Serif" w:hAnsi="PT Serif" w:cs="PT Serif"/>
            <w:color w:val="0563C1"/>
            <w:sz w:val="28"/>
            <w:szCs w:val="28"/>
            <w:u w:val="single"/>
          </w:rPr>
          <w:t>https://vkvideo.ru/live-150280623_456239181</w:t>
        </w:r>
      </w:hyperlink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CC249C">
      <w:pPr>
        <w:pStyle w:val="normal"/>
        <w:rPr>
          <w:rFonts w:ascii="PT Serif" w:eastAsia="PT Serif" w:hAnsi="PT Serif" w:cs="PT Serif"/>
          <w:sz w:val="28"/>
          <w:szCs w:val="28"/>
        </w:rPr>
      </w:pPr>
    </w:p>
    <w:p w:rsidR="00CC249C" w:rsidRDefault="00D37757">
      <w:pPr>
        <w:pStyle w:val="normal"/>
        <w:jc w:val="both"/>
        <w:rPr>
          <w:rFonts w:ascii="PT Serif" w:eastAsia="PT Serif" w:hAnsi="PT Serif" w:cs="PT Serif"/>
          <w:i/>
          <w:iCs/>
          <w:sz w:val="28"/>
          <w:szCs w:val="28"/>
        </w:rPr>
      </w:pPr>
      <w:r>
        <w:rPr>
          <w:rFonts w:ascii="PT Serif" w:eastAsia="PT Serif" w:hAnsi="PT Serif" w:cs="PT Serif"/>
          <w:i/>
          <w:iCs/>
          <w:sz w:val="28"/>
          <w:szCs w:val="28"/>
        </w:rPr>
        <w:t>Поддержка предпринимателей осуществляется по национальному проекту «Эффективная и конкурентная экономика»</w:t>
      </w:r>
    </w:p>
    <w:sectPr w:rsidR="00CC249C" w:rsidSect="00CC249C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BC8B4DD-F6F3-4FDB-8333-8FFDE4F119A5}"/>
    <w:embedBold r:id="rId2" w:fontKey="{9E62069E-0668-43C5-83C6-A824E107088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9CD252B-C3C1-4DB2-8296-6E25A1E43A3F}"/>
  </w:font>
  <w:font w:name="PT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pple Color Emoj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77CF0FB-2B06-490B-B87A-D6C632E36A3A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proofState w:spelling="clean" w:grammar="clean"/>
  <w:defaultTabStop w:val="720"/>
  <w:characterSpacingControl w:val="doNotCompress"/>
  <w:compat/>
  <w:rsids>
    <w:rsidRoot w:val="00CC249C"/>
    <w:rsid w:val="00CC249C"/>
    <w:rsid w:val="00D37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CC249C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CC249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CC249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CC249C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normal"/>
    <w:next w:val="normal"/>
    <w:rsid w:val="00CC249C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"/>
    <w:next w:val="normal"/>
    <w:rsid w:val="00CC249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C249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C249C"/>
  </w:style>
  <w:style w:type="paragraph" w:styleId="a3">
    <w:name w:val="Title"/>
    <w:basedOn w:val="normal"/>
    <w:next w:val="normal"/>
    <w:rsid w:val="00CC249C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CC249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video.ru/live-150280623_456239181" TargetMode="External"/><Relationship Id="rId4" Type="http://schemas.openxmlformats.org/officeDocument/2006/relationships/hyperlink" Target="https://clck.su/HvaoJ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2026-09-15T10:40:00Z</dcterms:created>
  <dcterms:modified xsi:type="dcterms:W3CDTF">2026-09-15T10:41:00Z</dcterms:modified>
</cp:coreProperties>
</file>