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39" w:rsidRPr="003B2B97" w:rsidRDefault="00713CDA" w:rsidP="00413E39">
      <w:pPr>
        <w:pStyle w:val="ConsNormal"/>
        <w:tabs>
          <w:tab w:val="left" w:pos="0"/>
        </w:tabs>
        <w:ind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713CDA">
        <w:rPr>
          <w:rFonts w:ascii="PT Astra Serif" w:eastAsia="Calibri" w:hAnsi="PT Astra Serif" w:cs="Times New Roman"/>
          <w:b/>
          <w:sz w:val="28"/>
          <w:szCs w:val="28"/>
        </w:rPr>
        <w:t xml:space="preserve">Министерство экономического развития Российской Федерации </w:t>
      </w:r>
      <w:r w:rsidR="00413E39" w:rsidRPr="00713CDA">
        <w:rPr>
          <w:rFonts w:ascii="PT Astra Serif" w:eastAsia="Calibri" w:hAnsi="PT Astra Serif" w:cs="Times New Roman"/>
          <w:b/>
          <w:sz w:val="28"/>
          <w:szCs w:val="28"/>
        </w:rPr>
        <w:t xml:space="preserve">    </w:t>
      </w:r>
      <w:r w:rsidR="00413E39">
        <w:rPr>
          <w:rFonts w:ascii="PT Astra Serif" w:eastAsia="Calibri" w:hAnsi="PT Astra Serif" w:cs="Times New Roman"/>
          <w:sz w:val="28"/>
          <w:szCs w:val="28"/>
        </w:rPr>
        <w:t xml:space="preserve">     </w:t>
      </w:r>
      <w:r>
        <w:rPr>
          <w:rFonts w:ascii="PT Astra Serif" w:eastAsia="Calibri" w:hAnsi="PT Astra Serif" w:cs="Times New Roman"/>
          <w:sz w:val="28"/>
          <w:szCs w:val="28"/>
        </w:rPr>
        <w:t>и</w:t>
      </w:r>
      <w:r w:rsidR="00413E39" w:rsidRPr="003B2B97">
        <w:rPr>
          <w:rFonts w:ascii="PT Astra Serif" w:eastAsia="Calibri" w:hAnsi="PT Astra Serif" w:cs="Times New Roman"/>
          <w:sz w:val="28"/>
          <w:szCs w:val="28"/>
        </w:rPr>
        <w:t>нформир</w:t>
      </w:r>
      <w:r>
        <w:rPr>
          <w:rFonts w:ascii="PT Astra Serif" w:eastAsia="Calibri" w:hAnsi="PT Astra Serif" w:cs="Times New Roman"/>
          <w:sz w:val="28"/>
          <w:szCs w:val="28"/>
        </w:rPr>
        <w:t>ует</w:t>
      </w:r>
      <w:r w:rsidR="00413E39" w:rsidRPr="003B2B97">
        <w:rPr>
          <w:rFonts w:ascii="PT Astra Serif" w:eastAsia="Calibri" w:hAnsi="PT Astra Serif" w:cs="Times New Roman"/>
          <w:sz w:val="28"/>
          <w:szCs w:val="28"/>
        </w:rPr>
        <w:t xml:space="preserve"> предпринимательско</w:t>
      </w:r>
      <w:r>
        <w:rPr>
          <w:rFonts w:ascii="PT Astra Serif" w:eastAsia="Calibri" w:hAnsi="PT Astra Serif" w:cs="Times New Roman"/>
          <w:sz w:val="28"/>
          <w:szCs w:val="28"/>
        </w:rPr>
        <w:t>е</w:t>
      </w:r>
      <w:r w:rsidR="00413E39" w:rsidRPr="003B2B97">
        <w:rPr>
          <w:rFonts w:ascii="PT Astra Serif" w:eastAsia="Calibri" w:hAnsi="PT Astra Serif" w:cs="Times New Roman"/>
          <w:sz w:val="28"/>
          <w:szCs w:val="28"/>
        </w:rPr>
        <w:t xml:space="preserve"> сообществ</w:t>
      </w:r>
      <w:r>
        <w:rPr>
          <w:rFonts w:ascii="PT Astra Serif" w:eastAsia="Calibri" w:hAnsi="PT Astra Serif" w:cs="Times New Roman"/>
          <w:sz w:val="28"/>
          <w:szCs w:val="28"/>
        </w:rPr>
        <w:t>о</w:t>
      </w:r>
      <w:r w:rsidR="00413E39" w:rsidRPr="003B2B97">
        <w:rPr>
          <w:rFonts w:ascii="PT Astra Serif" w:eastAsia="Calibri" w:hAnsi="PT Astra Serif" w:cs="Times New Roman"/>
          <w:sz w:val="28"/>
          <w:szCs w:val="28"/>
        </w:rPr>
        <w:t xml:space="preserve"> о мерах поддержки бизнеса в сфере госрегулирования и возможностях обжалования действий органов контроля (надзора) при нарушениях требований моратория на проведение проверок.</w:t>
      </w:r>
    </w:p>
    <w:p w:rsidR="00413E39" w:rsidRPr="003B2B97" w:rsidRDefault="00413E39" w:rsidP="00413E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2B97">
        <w:rPr>
          <w:rFonts w:ascii="PT Astra Serif" w:hAnsi="PT Astra Serif"/>
          <w:b w:val="0"/>
          <w:sz w:val="28"/>
          <w:szCs w:val="28"/>
        </w:rPr>
        <w:t>В случае нарушения моратория контрольными органами соответствующая жалоба может быть направлена подконтрольными субъектами двумя способами:</w:t>
      </w:r>
    </w:p>
    <w:p w:rsidR="00413E39" w:rsidRPr="003B2B97" w:rsidRDefault="00413E39" w:rsidP="00413E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2B97">
        <w:rPr>
          <w:rFonts w:ascii="PT Astra Serif" w:hAnsi="PT Astra Serif"/>
          <w:b w:val="0"/>
          <w:sz w:val="28"/>
          <w:szCs w:val="28"/>
        </w:rPr>
        <w:t xml:space="preserve">непосредственно на электронную почту Министерства экономического развития Российской Федерации по адресу </w:t>
      </w:r>
      <w:hyperlink r:id="rId4" w:history="1"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  <w:lang w:val="en-US"/>
          </w:rPr>
          <w:t>proverki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</w:rPr>
          <w:t>.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  <w:lang w:val="en-US"/>
          </w:rPr>
          <w:t>net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</w:rPr>
          <w:t>@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  <w:lang w:val="en-US"/>
          </w:rPr>
          <w:t>economy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</w:rPr>
          <w:t>.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  <w:lang w:val="en-US"/>
          </w:rPr>
          <w:t>gov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</w:rPr>
          <w:t>.</w:t>
        </w:r>
        <w:r w:rsidRPr="003B2B97">
          <w:rPr>
            <w:rStyle w:val="a3"/>
            <w:rFonts w:ascii="PT Astra Serif" w:eastAsia="Calibri" w:hAnsi="PT Astra Serif"/>
            <w:b w:val="0"/>
            <w:sz w:val="28"/>
            <w:szCs w:val="28"/>
            <w:lang w:val="en-US"/>
          </w:rPr>
          <w:t>ru</w:t>
        </w:r>
      </w:hyperlink>
      <w:r w:rsidRPr="003B2B97">
        <w:rPr>
          <w:rFonts w:ascii="PT Astra Serif" w:hAnsi="PT Astra Serif"/>
          <w:b w:val="0"/>
          <w:sz w:val="28"/>
          <w:szCs w:val="28"/>
        </w:rPr>
        <w:t>;</w:t>
      </w:r>
    </w:p>
    <w:p w:rsidR="00413E39" w:rsidRPr="003B2B97" w:rsidRDefault="00413E39" w:rsidP="00413E3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 w:rsidRPr="003B2B97">
        <w:rPr>
          <w:rFonts w:ascii="PT Astra Serif" w:hAnsi="PT Astra Serif"/>
          <w:b w:val="0"/>
          <w:sz w:val="28"/>
          <w:szCs w:val="28"/>
        </w:rPr>
        <w:t xml:space="preserve"> в </w:t>
      </w:r>
      <w:r w:rsidRPr="003B2B97">
        <w:rPr>
          <w:rFonts w:ascii="PT Astra Serif" w:eastAsia="Calibri" w:hAnsi="PT Astra Serif"/>
          <w:b w:val="0"/>
          <w:bCs w:val="0"/>
          <w:kern w:val="0"/>
          <w:sz w:val="28"/>
          <w:szCs w:val="28"/>
        </w:rPr>
        <w:t>систему досудебного обжалования</w:t>
      </w:r>
      <w:r w:rsidRPr="003B2B97">
        <w:rPr>
          <w:rFonts w:ascii="PT Astra Serif" w:hAnsi="PT Astra Serif"/>
          <w:b w:val="0"/>
          <w:sz w:val="28"/>
          <w:szCs w:val="28"/>
        </w:rPr>
        <w:t xml:space="preserve"> через портал </w:t>
      </w:r>
      <w:proofErr w:type="spellStart"/>
      <w:r w:rsidRPr="003B2B97">
        <w:rPr>
          <w:rFonts w:ascii="PT Astra Serif" w:hAnsi="PT Astra Serif"/>
          <w:b w:val="0"/>
          <w:sz w:val="28"/>
          <w:szCs w:val="28"/>
        </w:rPr>
        <w:t>Госуслуг</w:t>
      </w:r>
      <w:proofErr w:type="spellEnd"/>
      <w:r w:rsidRPr="003B2B97">
        <w:rPr>
          <w:rFonts w:ascii="PT Astra Serif" w:hAnsi="PT Astra Serif"/>
          <w:b w:val="0"/>
          <w:sz w:val="28"/>
          <w:szCs w:val="28"/>
        </w:rPr>
        <w:t xml:space="preserve"> по адресу https://knd.gosuslugi.ru.</w:t>
      </w:r>
    </w:p>
    <w:p w:rsidR="00413E39" w:rsidRPr="003B2B97" w:rsidRDefault="00413E39" w:rsidP="00413E39">
      <w:pPr>
        <w:pStyle w:val="ConsNormal"/>
        <w:tabs>
          <w:tab w:val="left" w:pos="0"/>
        </w:tabs>
        <w:ind w:firstLine="0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3B2B97">
        <w:rPr>
          <w:rFonts w:ascii="PT Astra Serif" w:eastAsia="Calibri" w:hAnsi="PT Astra Serif" w:cs="Times New Roman"/>
          <w:sz w:val="28"/>
          <w:szCs w:val="28"/>
        </w:rPr>
        <w:tab/>
        <w:t>Ссылка на видеоматериалы о мерах поддержки бизнеса в сфере госрегулирования и возможностях обжалования действий органов контроля (надзора)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3B2B97">
        <w:rPr>
          <w:rFonts w:ascii="PT Astra Serif" w:eastAsia="Calibri" w:hAnsi="PT Astra Serif" w:cs="Times New Roman"/>
          <w:sz w:val="28"/>
          <w:szCs w:val="28"/>
        </w:rPr>
        <w:t>размещена на странице министерства экономического развития области на официальном портале Правительства области по адресу: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8E2F3F">
        <w:rPr>
          <w:rFonts w:ascii="PT Astra Serif" w:eastAsia="Calibri" w:hAnsi="PT Astra Serif" w:cs="Times New Roman"/>
          <w:sz w:val="28"/>
          <w:szCs w:val="28"/>
        </w:rPr>
        <w:t>https://saratov.gov.ru/gov/auth/mineconom/AP/RKND.php</w:t>
      </w:r>
      <w:r>
        <w:rPr>
          <w:rFonts w:ascii="PT Astra Serif" w:eastAsia="Calibri" w:hAnsi="PT Astra Serif" w:cs="Times New Roman"/>
          <w:sz w:val="28"/>
          <w:szCs w:val="28"/>
        </w:rPr>
        <w:t>.</w:t>
      </w:r>
    </w:p>
    <w:p w:rsidR="00125EF3" w:rsidRDefault="00125EF3"/>
    <w:sectPr w:rsidR="00125EF3" w:rsidSect="0012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3E39"/>
    <w:rsid w:val="00125EF3"/>
    <w:rsid w:val="00413E39"/>
    <w:rsid w:val="0071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F3"/>
  </w:style>
  <w:style w:type="paragraph" w:styleId="1">
    <w:name w:val="heading 1"/>
    <w:basedOn w:val="a"/>
    <w:link w:val="11"/>
    <w:uiPriority w:val="9"/>
    <w:qFormat/>
    <w:rsid w:val="00413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qFormat/>
    <w:rsid w:val="00413E39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13E39"/>
    <w:rPr>
      <w:color w:val="0000FF" w:themeColor="hyperlink"/>
      <w:u w:val="single"/>
    </w:rPr>
  </w:style>
  <w:style w:type="character" w:customStyle="1" w:styleId="11">
    <w:name w:val="Заголовок 1 Знак1"/>
    <w:basedOn w:val="a0"/>
    <w:link w:val="1"/>
    <w:uiPriority w:val="9"/>
    <w:rsid w:val="00413E3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erki.net@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2022-06-23T06:56:00Z</dcterms:created>
  <dcterms:modified xsi:type="dcterms:W3CDTF">2022-06-23T07:04:00Z</dcterms:modified>
</cp:coreProperties>
</file>