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E15E6" w14:textId="77777777" w:rsidR="00046871" w:rsidRDefault="00046871" w:rsidP="00046871">
      <w:pPr>
        <w:pStyle w:val="1"/>
      </w:pPr>
      <w:r>
        <w:t>О начале второго этапа приема заявок на предоставление субсидий субъектам малого и среднего предпринимательства</w:t>
      </w:r>
      <w:bookmarkStart w:id="0" w:name="_GoBack"/>
      <w:bookmarkEnd w:id="0"/>
    </w:p>
    <w:p w14:paraId="4E384F3E" w14:textId="77777777" w:rsidR="00046871" w:rsidRDefault="00046871" w:rsidP="00046871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1C3E6" w14:textId="6F634418" w:rsidR="00046871" w:rsidRPr="00046871" w:rsidRDefault="00046871" w:rsidP="00046871">
      <w:pPr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046871">
        <w:rPr>
          <w:rFonts w:ascii="Arial" w:eastAsia="Times New Roman" w:hAnsi="Arial" w:cs="Arial"/>
          <w:b/>
          <w:bCs/>
          <w:noProof/>
          <w:color w:val="666666"/>
          <w:sz w:val="24"/>
          <w:szCs w:val="24"/>
          <w:lang w:eastAsia="ru-RU"/>
        </w:rPr>
        <w:drawing>
          <wp:inline distT="0" distB="0" distL="0" distR="0" wp14:anchorId="5F3FE92A" wp14:editId="3021A4C7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25075A" w14:textId="77777777" w:rsidR="00046871" w:rsidRPr="00046871" w:rsidRDefault="00046871" w:rsidP="00046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и инвестиционной политики области объявляет о начале приема заявок субъектов малого и среднего предпринимательства на предоставление субсидий на возмещение части процентной ставки по банковским кредитам на приобретение (создание) основных средств, заключенным субъектами малого и среднего предпринимательства области.</w:t>
      </w:r>
    </w:p>
    <w:p w14:paraId="6797D565" w14:textId="77777777" w:rsidR="00046871" w:rsidRPr="00046871" w:rsidRDefault="00046871" w:rsidP="00046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предоставления субсидий утверждены постановлением Правительства Саратовской области от 27 марта 2014 года № 184-П «О реализации подпрограммы «Развитие малого и среднего предпринимательства в Саратовской области» (в редакции от 20 августа 2015 года № 419-П) и размещены:</w:t>
      </w:r>
    </w:p>
    <w:p w14:paraId="46E26B64" w14:textId="77777777" w:rsidR="00046871" w:rsidRPr="00046871" w:rsidRDefault="00046871" w:rsidP="00046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71">
        <w:rPr>
          <w:rFonts w:ascii="Times New Roman" w:eastAsia="Times New Roman" w:hAnsi="Times New Roman" w:cs="Times New Roman"/>
          <w:sz w:val="24"/>
          <w:szCs w:val="24"/>
          <w:lang w:eastAsia="ru-RU"/>
        </w:rPr>
        <w:t>·  на официальном портале Правительства области по адресу: </w:t>
      </w:r>
      <w:hyperlink r:id="rId5" w:tgtFrame="_blank" w:history="1">
        <w:r w:rsidRPr="00046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www.saratov.gov.ru/</w:t>
        </w:r>
      </w:hyperlink>
      <w:r w:rsidRPr="0004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баннер «Субсидии малому и среднему бизнесу»;</w:t>
      </w:r>
    </w:p>
    <w:p w14:paraId="773EC426" w14:textId="77777777" w:rsidR="00046871" w:rsidRPr="00046871" w:rsidRDefault="00046871" w:rsidP="00046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71">
        <w:rPr>
          <w:rFonts w:ascii="Times New Roman" w:eastAsia="Times New Roman" w:hAnsi="Times New Roman" w:cs="Times New Roman"/>
          <w:sz w:val="24"/>
          <w:szCs w:val="24"/>
          <w:lang w:eastAsia="ru-RU"/>
        </w:rPr>
        <w:t>·  на странице министерства экономического развития и инвестиционной политики области по адресу: </w:t>
      </w:r>
      <w:hyperlink r:id="rId6" w:tgtFrame="_blank" w:history="1">
        <w:r w:rsidRPr="00046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http://saratov.gov.ru/gov/auth/mineconom/</w:t>
        </w:r>
      </w:hyperlink>
      <w:r w:rsidRPr="0004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«Функции и задачи» / «Развитие предпринимательства»/;</w:t>
      </w:r>
    </w:p>
    <w:p w14:paraId="3DF7EA6E" w14:textId="77777777" w:rsidR="00046871" w:rsidRPr="00046871" w:rsidRDefault="00046871" w:rsidP="00046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 на портале малого и среднего предпринимательства Саратовской области по </w:t>
      </w:r>
      <w:proofErr w:type="spellStart"/>
      <w:r w:rsidRPr="00046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hyperlink r:id="rId7" w:tgtFrame="_blank" w:history="1">
        <w:r w:rsidRPr="00046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Pr="00046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://msp.saratov.gov.ru/</w:t>
        </w:r>
      </w:hyperlink>
      <w:r w:rsidRPr="0004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«Законодательство» / «Региональное законодательство» / «Формы и виды поддержки».</w:t>
      </w:r>
    </w:p>
    <w:p w14:paraId="6AE944EA" w14:textId="77777777" w:rsidR="00046871" w:rsidRPr="00046871" w:rsidRDefault="00046871" w:rsidP="00046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 со 2 по 16 ноября 2015 года ежедневно (кроме субботы и воскресенья) с 9.00 до 18.00, обед с 13.00 до 14.00, по адресу: г. Саратов, ул. Московская, 72, ком. 903.</w:t>
      </w:r>
    </w:p>
    <w:p w14:paraId="1205C5BD" w14:textId="77777777" w:rsidR="00046871" w:rsidRPr="00046871" w:rsidRDefault="00046871" w:rsidP="00046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ТЕЛЕФОНАМ: 26-45-70, 26-14-86, 26-24-32, 2-22-88</w:t>
      </w:r>
    </w:p>
    <w:p w14:paraId="55F83CA3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F1"/>
    <w:rsid w:val="00046871"/>
    <w:rsid w:val="002D2BE9"/>
    <w:rsid w:val="003A0BF1"/>
    <w:rsid w:val="004B0594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EDD9"/>
  <w15:chartTrackingRefBased/>
  <w15:docId w15:val="{945F945B-AB0C-44A8-8E16-7396208B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68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6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68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68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68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sp.saratov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ratov.gov.ru/gov/auth/mineconom/" TargetMode="External"/><Relationship Id="rId5" Type="http://schemas.openxmlformats.org/officeDocument/2006/relationships/hyperlink" Target="http://saratov.gov.ru/gov/auth/mineconom/RP/www.saratov.gov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2020-01-14T12:10:00Z</dcterms:created>
  <dcterms:modified xsi:type="dcterms:W3CDTF">2020-01-14T12:10:00Z</dcterms:modified>
</cp:coreProperties>
</file>