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E083" w14:textId="77777777" w:rsidR="00386158" w:rsidRPr="00386158" w:rsidRDefault="00386158" w:rsidP="0038615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6158">
        <w:rPr>
          <w:rFonts w:ascii="Times New Roman" w:eastAsia="Times New Roman" w:hAnsi="Times New Roman" w:cs="Times New Roman"/>
          <w:b/>
          <w:bCs/>
          <w:sz w:val="27"/>
          <w:szCs w:val="27"/>
          <w:lang w:eastAsia="ru-RU"/>
        </w:rPr>
        <w:t>Распределение обязанностей по охране труда</w:t>
      </w:r>
    </w:p>
    <w:p w14:paraId="5039C46D" w14:textId="77777777" w:rsidR="00386158" w:rsidRPr="00386158" w:rsidRDefault="00386158" w:rsidP="00386158">
      <w:pPr>
        <w:spacing w:before="100" w:beforeAutospacing="1" w:after="100" w:afterAutospacing="1" w:line="240" w:lineRule="auto"/>
        <w:rPr>
          <w:rFonts w:ascii="Times New Roman" w:eastAsia="Times New Roman" w:hAnsi="Times New Roman" w:cs="Times New Roman"/>
          <w:sz w:val="24"/>
          <w:szCs w:val="24"/>
          <w:lang w:eastAsia="ru-RU"/>
        </w:rPr>
      </w:pPr>
      <w:r w:rsidRPr="00386158">
        <w:rPr>
          <w:rFonts w:ascii="Times New Roman" w:eastAsia="Times New Roman" w:hAnsi="Times New Roman" w:cs="Times New Roman"/>
          <w:b/>
          <w:bCs/>
          <w:sz w:val="24"/>
          <w:szCs w:val="24"/>
          <w:lang w:eastAsia="ru-RU"/>
        </w:rPr>
        <w:t>Если распределение обязанностей по охране труда не произведено, то ответственность нераздельно лежит на уполномоченном представителе работодателя – руководителе организации.</w:t>
      </w:r>
      <w:r w:rsidRPr="00386158">
        <w:rPr>
          <w:rFonts w:ascii="Times New Roman" w:eastAsia="Times New Roman" w:hAnsi="Times New Roman" w:cs="Times New Roman"/>
          <w:sz w:val="24"/>
          <w:szCs w:val="24"/>
          <w:lang w:eastAsia="ru-RU"/>
        </w:rPr>
        <w:br/>
        <w:t>Распределение обязанностей по созданию здоровых и безопасных условий труда между должностными лицами организации, а также ответственность за их обеспечение должны найти отражение в трудовых договорах, должностных инструкциях работников и распорядительных документах работодателя.</w:t>
      </w:r>
      <w:r w:rsidRPr="00386158">
        <w:rPr>
          <w:rFonts w:ascii="Times New Roman" w:eastAsia="Times New Roman" w:hAnsi="Times New Roman" w:cs="Times New Roman"/>
          <w:sz w:val="24"/>
          <w:szCs w:val="24"/>
          <w:lang w:eastAsia="ru-RU"/>
        </w:rPr>
        <w:br/>
        <w:t>Основной груз обязанностей работодателя по обеспечению охраны труда ложится на руководителя организации и руководителей ее структурных и фукциональных подразделений.</w:t>
      </w:r>
      <w:r w:rsidRPr="00386158">
        <w:rPr>
          <w:rFonts w:ascii="Times New Roman" w:eastAsia="Times New Roman" w:hAnsi="Times New Roman" w:cs="Times New Roman"/>
          <w:sz w:val="24"/>
          <w:szCs w:val="24"/>
          <w:lang w:eastAsia="ru-RU"/>
        </w:rPr>
        <w:br/>
        <w:t>Руководители структурных подразделений организуют в своем подразделении работу по охране труда так же, как и по всем другим направлениям: путем распределения должностных и функциональных обязанностей работников, стимулирования их работы, обеспечения контроля и т.д.</w:t>
      </w:r>
      <w:r w:rsidRPr="00386158">
        <w:rPr>
          <w:rFonts w:ascii="Times New Roman" w:eastAsia="Times New Roman" w:hAnsi="Times New Roman" w:cs="Times New Roman"/>
          <w:sz w:val="24"/>
          <w:szCs w:val="24"/>
          <w:lang w:eastAsia="ru-RU"/>
        </w:rPr>
        <w:br/>
        <w:t>Распределение обязанностей в области охраны труда может закрепляться в локальных нормативных актах работодателя, например, в Положении о распределении обязанностей в области охраны труда (см.Приложение), с которым работники должны быль ознакомлены под роспись.</w:t>
      </w:r>
      <w:r w:rsidRPr="00386158">
        <w:rPr>
          <w:rFonts w:ascii="Times New Roman" w:eastAsia="Times New Roman" w:hAnsi="Times New Roman" w:cs="Times New Roman"/>
          <w:sz w:val="24"/>
          <w:szCs w:val="24"/>
          <w:lang w:eastAsia="ru-RU"/>
        </w:rPr>
        <w:br/>
        <w:t>В соответствии с трудовым законодательством работодатель осуществляет непосредственное руководство охраной труда. Данная функция предполагает следующие обязанности:</w:t>
      </w:r>
      <w:r w:rsidRPr="00386158">
        <w:rPr>
          <w:rFonts w:ascii="Times New Roman" w:eastAsia="Times New Roman" w:hAnsi="Times New Roman" w:cs="Times New Roman"/>
          <w:sz w:val="24"/>
          <w:szCs w:val="24"/>
          <w:lang w:eastAsia="ru-RU"/>
        </w:rPr>
        <w:br/>
      </w:r>
      <w:r w:rsidRPr="00386158">
        <w:rPr>
          <w:rFonts w:ascii="Times New Roman" w:eastAsia="Times New Roman" w:hAnsi="Times New Roman" w:cs="Times New Roman"/>
          <w:b/>
          <w:bCs/>
          <w:i/>
          <w:iCs/>
          <w:sz w:val="24"/>
          <w:szCs w:val="24"/>
          <w:lang w:eastAsia="ru-RU"/>
        </w:rPr>
        <w:t>Обязанность 1.</w:t>
      </w:r>
      <w:r w:rsidRPr="00386158">
        <w:rPr>
          <w:rFonts w:ascii="Times New Roman" w:eastAsia="Times New Roman" w:hAnsi="Times New Roman" w:cs="Times New Roman"/>
          <w:sz w:val="24"/>
          <w:szCs w:val="24"/>
          <w:lang w:eastAsia="ru-RU"/>
        </w:rPr>
        <w:t xml:space="preserve"> Определение собственной политики в области охраны труда; ее документальное оформление.</w:t>
      </w:r>
      <w:r w:rsidRPr="00386158">
        <w:rPr>
          <w:rFonts w:ascii="Times New Roman" w:eastAsia="Times New Roman" w:hAnsi="Times New Roman" w:cs="Times New Roman"/>
          <w:sz w:val="24"/>
          <w:szCs w:val="24"/>
          <w:lang w:eastAsia="ru-RU"/>
        </w:rPr>
        <w:br/>
      </w:r>
      <w:r w:rsidRPr="00386158">
        <w:rPr>
          <w:rFonts w:ascii="Times New Roman" w:eastAsia="Times New Roman" w:hAnsi="Times New Roman" w:cs="Times New Roman"/>
          <w:b/>
          <w:bCs/>
          <w:i/>
          <w:iCs/>
          <w:sz w:val="24"/>
          <w:szCs w:val="24"/>
          <w:lang w:eastAsia="ru-RU"/>
        </w:rPr>
        <w:t>Обязанность 2.</w:t>
      </w:r>
      <w:r w:rsidRPr="00386158">
        <w:rPr>
          <w:rFonts w:ascii="Times New Roman" w:eastAsia="Times New Roman" w:hAnsi="Times New Roman" w:cs="Times New Roman"/>
          <w:sz w:val="24"/>
          <w:szCs w:val="24"/>
          <w:lang w:eastAsia="ru-RU"/>
        </w:rPr>
        <w:t xml:space="preserve"> Выбор необходимой системы охраны труда, отвечающей собственной политике, действующему законодательству РФ, межгосударственному стандарту «Система стандартов безопасности труда. Системы управления охраной труда. Общие требования. ГОСТ 12.0.230-2007».</w:t>
      </w:r>
      <w:r w:rsidRPr="00386158">
        <w:rPr>
          <w:rFonts w:ascii="Times New Roman" w:eastAsia="Times New Roman" w:hAnsi="Times New Roman" w:cs="Times New Roman"/>
          <w:sz w:val="24"/>
          <w:szCs w:val="24"/>
          <w:lang w:eastAsia="ru-RU"/>
        </w:rPr>
        <w:br/>
      </w:r>
      <w:r w:rsidRPr="00386158">
        <w:rPr>
          <w:rFonts w:ascii="Times New Roman" w:eastAsia="Times New Roman" w:hAnsi="Times New Roman" w:cs="Times New Roman"/>
          <w:b/>
          <w:bCs/>
          <w:i/>
          <w:iCs/>
          <w:sz w:val="24"/>
          <w:szCs w:val="24"/>
          <w:lang w:eastAsia="ru-RU"/>
        </w:rPr>
        <w:t>Обязанность 3.</w:t>
      </w:r>
      <w:r w:rsidRPr="00386158">
        <w:rPr>
          <w:rFonts w:ascii="Times New Roman" w:eastAsia="Times New Roman" w:hAnsi="Times New Roman" w:cs="Times New Roman"/>
          <w:sz w:val="24"/>
          <w:szCs w:val="24"/>
          <w:lang w:eastAsia="ru-RU"/>
        </w:rPr>
        <w:t xml:space="preserve"> Управление системой охраны труда, ее непрерывное совершенствование. Должностное лицо в случае возложения на него работодателем соответствующих обязанностей по обеспечению охраны труда несет ответственность в установленном законодательством порядке за невыполнение своих функций по охране труда, за препятствие деятельности представителей органной государственного надзора и контроля, общественного контроля.</w:t>
      </w:r>
      <w:r w:rsidRPr="00386158">
        <w:rPr>
          <w:rFonts w:ascii="Times New Roman" w:eastAsia="Times New Roman" w:hAnsi="Times New Roman" w:cs="Times New Roman"/>
          <w:sz w:val="24"/>
          <w:szCs w:val="24"/>
          <w:lang w:eastAsia="ru-RU"/>
        </w:rPr>
        <w:br/>
        <w:t>За несчастные случаи, происшедшие во время производства работ, несут ответственность те лица, которые своими распоряжениями, действиями или бездействием не выполнили свои должностные обязанности по охране труда или на приняли должных мер для предотвращения несчастного случая.</w:t>
      </w:r>
      <w:r w:rsidRPr="00386158">
        <w:rPr>
          <w:rFonts w:ascii="Times New Roman" w:eastAsia="Times New Roman" w:hAnsi="Times New Roman" w:cs="Times New Roman"/>
          <w:sz w:val="24"/>
          <w:szCs w:val="24"/>
          <w:lang w:eastAsia="ru-RU"/>
        </w:rPr>
        <w:br/>
        <w:t>В соответствии со специфическими особенностями производства и осуществляемых работ, структурой и штатной численностью организации, а также при отсутствии в штатном расписании соответствующих должностей руководителей обязанности по обеспечению здоровых и безопасных условий труда перераспределяются в необходимом объеме между другими руководителями или возлагаются на специалистов, если для осуществления этих обязанностей им предоставлены соответствующие полномочия.</w:t>
      </w:r>
      <w:r w:rsidRPr="00386158">
        <w:rPr>
          <w:rFonts w:ascii="Times New Roman" w:eastAsia="Times New Roman" w:hAnsi="Times New Roman" w:cs="Times New Roman"/>
          <w:sz w:val="24"/>
          <w:szCs w:val="24"/>
          <w:lang w:eastAsia="ru-RU"/>
        </w:rPr>
        <w:br/>
        <w:t>Например, при отсутствии в штатном расписании должностей заместителя руководителя по кадрам (начальника отдела кадров), главного технолога, главного конструктора, главного механика обязанности по обеспечению охраны труда могут возлагаться соответственно на инспектора по кадрам, технолога, контруктора, механика.</w:t>
      </w:r>
      <w:r w:rsidRPr="00386158">
        <w:rPr>
          <w:rFonts w:ascii="Times New Roman" w:eastAsia="Times New Roman" w:hAnsi="Times New Roman" w:cs="Times New Roman"/>
          <w:sz w:val="24"/>
          <w:szCs w:val="24"/>
          <w:lang w:eastAsia="ru-RU"/>
        </w:rPr>
        <w:br/>
        <w:t>Методическое руководство работой по охране труда и контроль ее осуществления в структурных подразделениях организации осуществляет служба охраны труда или специалист (инженер) по охране труда.</w:t>
      </w:r>
      <w:r w:rsidRPr="00386158">
        <w:rPr>
          <w:rFonts w:ascii="Times New Roman" w:eastAsia="Times New Roman" w:hAnsi="Times New Roman" w:cs="Times New Roman"/>
          <w:sz w:val="24"/>
          <w:szCs w:val="24"/>
          <w:lang w:eastAsia="ru-RU"/>
        </w:rPr>
        <w:br/>
      </w:r>
      <w:r w:rsidRPr="00386158">
        <w:rPr>
          <w:rFonts w:ascii="Times New Roman" w:eastAsia="Times New Roman" w:hAnsi="Times New Roman" w:cs="Times New Roman"/>
          <w:sz w:val="24"/>
          <w:szCs w:val="24"/>
          <w:lang w:eastAsia="ru-RU"/>
        </w:rPr>
        <w:lastRenderedPageBreak/>
        <w:t>В соответствии со ст.217 ТК РФ работодателю предоставляется право выбора способа организации данной структуры. Это может быть штатная служба (специалист) либо привлекаемая по договору (договору подряда) специализированная организация или специалист. В любом случае в условиях рыночных отношений служба охраны труда обязана, прежде всего, представлять интересы работодателя (заказчика) – путем организации работ по соблюдению законодательства в области охраны труда, проведению комплекса мероприятий, направленных на создание «живой», действенной системы управления охраной труда.</w:t>
      </w:r>
    </w:p>
    <w:p w14:paraId="53316456" w14:textId="77777777" w:rsidR="00386158" w:rsidRPr="00386158" w:rsidRDefault="00386158" w:rsidP="00386158">
      <w:pPr>
        <w:spacing w:before="100" w:beforeAutospacing="1" w:after="100" w:afterAutospacing="1" w:line="240" w:lineRule="auto"/>
        <w:rPr>
          <w:rFonts w:ascii="Times New Roman" w:eastAsia="Times New Roman" w:hAnsi="Times New Roman" w:cs="Times New Roman"/>
          <w:sz w:val="24"/>
          <w:szCs w:val="24"/>
          <w:lang w:eastAsia="ru-RU"/>
        </w:rPr>
      </w:pPr>
      <w:r w:rsidRPr="00386158">
        <w:rPr>
          <w:rFonts w:ascii="Times New Roman" w:eastAsia="Times New Roman" w:hAnsi="Times New Roman" w:cs="Times New Roman"/>
          <w:sz w:val="24"/>
          <w:szCs w:val="24"/>
          <w:lang w:eastAsia="ru-RU"/>
        </w:rPr>
        <w:t>Приложение</w:t>
      </w:r>
      <w:r w:rsidRPr="00386158">
        <w:rPr>
          <w:rFonts w:ascii="Times New Roman" w:eastAsia="Times New Roman" w:hAnsi="Times New Roman" w:cs="Times New Roman"/>
          <w:sz w:val="24"/>
          <w:szCs w:val="24"/>
          <w:lang w:eastAsia="ru-RU"/>
        </w:rPr>
        <w:br/>
      </w:r>
      <w:r w:rsidRPr="00386158">
        <w:rPr>
          <w:rFonts w:ascii="Times New Roman" w:eastAsia="Times New Roman" w:hAnsi="Times New Roman" w:cs="Times New Roman"/>
          <w:i/>
          <w:iCs/>
          <w:sz w:val="24"/>
          <w:szCs w:val="24"/>
          <w:lang w:eastAsia="ru-RU"/>
        </w:rPr>
        <w:t>Примерная форма положения о распределении обязанностей в области охраны труда</w:t>
      </w:r>
    </w:p>
    <w:tbl>
      <w:tblPr>
        <w:tblW w:w="5000" w:type="pct"/>
        <w:tblCellSpacing w:w="0" w:type="dxa"/>
        <w:tblCellMar>
          <w:left w:w="0" w:type="dxa"/>
          <w:right w:w="0" w:type="dxa"/>
        </w:tblCellMar>
        <w:tblLook w:val="04A0" w:firstRow="1" w:lastRow="0" w:firstColumn="1" w:lastColumn="0" w:noHBand="0" w:noVBand="1"/>
      </w:tblPr>
      <w:tblGrid>
        <w:gridCol w:w="4469"/>
        <w:gridCol w:w="4886"/>
      </w:tblGrid>
      <w:tr w:rsidR="00386158" w:rsidRPr="00386158" w14:paraId="68B76F38" w14:textId="77777777" w:rsidTr="00386158">
        <w:trPr>
          <w:tblCellSpacing w:w="0" w:type="dxa"/>
        </w:trPr>
        <w:tc>
          <w:tcPr>
            <w:tcW w:w="0" w:type="auto"/>
            <w:hideMark/>
          </w:tcPr>
          <w:p w14:paraId="28E30FCF" w14:textId="77777777" w:rsidR="00386158" w:rsidRPr="00386158" w:rsidRDefault="00386158" w:rsidP="00386158">
            <w:pPr>
              <w:spacing w:before="100" w:beforeAutospacing="1" w:after="100" w:afterAutospacing="1" w:line="240" w:lineRule="auto"/>
              <w:rPr>
                <w:rFonts w:ascii="Times New Roman" w:eastAsia="Times New Roman" w:hAnsi="Times New Roman" w:cs="Times New Roman"/>
                <w:sz w:val="24"/>
                <w:szCs w:val="24"/>
                <w:lang w:eastAsia="ru-RU"/>
              </w:rPr>
            </w:pPr>
            <w:r w:rsidRPr="00386158">
              <w:rPr>
                <w:rFonts w:ascii="Times New Roman" w:eastAsia="Times New Roman" w:hAnsi="Times New Roman" w:cs="Times New Roman"/>
                <w:sz w:val="24"/>
                <w:szCs w:val="24"/>
                <w:lang w:eastAsia="ru-RU"/>
              </w:rPr>
              <w:t>Наименование организации</w:t>
            </w:r>
          </w:p>
        </w:tc>
        <w:tc>
          <w:tcPr>
            <w:tcW w:w="0" w:type="auto"/>
            <w:hideMark/>
          </w:tcPr>
          <w:p w14:paraId="29E24680" w14:textId="77777777" w:rsidR="00386158" w:rsidRPr="00386158" w:rsidRDefault="00386158" w:rsidP="00386158">
            <w:pPr>
              <w:spacing w:before="100" w:beforeAutospacing="1" w:after="100" w:afterAutospacing="1" w:line="240" w:lineRule="auto"/>
              <w:rPr>
                <w:rFonts w:ascii="Times New Roman" w:eastAsia="Times New Roman" w:hAnsi="Times New Roman" w:cs="Times New Roman"/>
                <w:sz w:val="24"/>
                <w:szCs w:val="24"/>
                <w:lang w:eastAsia="ru-RU"/>
              </w:rPr>
            </w:pPr>
            <w:r w:rsidRPr="00386158">
              <w:rPr>
                <w:rFonts w:ascii="Times New Roman" w:eastAsia="Times New Roman" w:hAnsi="Times New Roman" w:cs="Times New Roman"/>
                <w:sz w:val="24"/>
                <w:szCs w:val="24"/>
                <w:lang w:eastAsia="ru-RU"/>
              </w:rPr>
              <w:t>УТВЕРЖДАЮ</w:t>
            </w:r>
            <w:r w:rsidRPr="00386158">
              <w:rPr>
                <w:rFonts w:ascii="Times New Roman" w:eastAsia="Times New Roman" w:hAnsi="Times New Roman" w:cs="Times New Roman"/>
                <w:sz w:val="24"/>
                <w:szCs w:val="24"/>
                <w:lang w:eastAsia="ru-RU"/>
              </w:rPr>
              <w:br/>
              <w:t xml:space="preserve">Наименование должности </w:t>
            </w:r>
            <w:r w:rsidRPr="00386158">
              <w:rPr>
                <w:rFonts w:ascii="Times New Roman" w:eastAsia="Times New Roman" w:hAnsi="Times New Roman" w:cs="Times New Roman"/>
                <w:sz w:val="24"/>
                <w:szCs w:val="24"/>
                <w:lang w:eastAsia="ru-RU"/>
              </w:rPr>
              <w:br/>
              <w:t>руководителя организации</w:t>
            </w:r>
            <w:r w:rsidRPr="00386158">
              <w:rPr>
                <w:rFonts w:ascii="Times New Roman" w:eastAsia="Times New Roman" w:hAnsi="Times New Roman" w:cs="Times New Roman"/>
                <w:sz w:val="24"/>
                <w:szCs w:val="24"/>
                <w:lang w:eastAsia="ru-RU"/>
              </w:rPr>
              <w:br/>
              <w:t>Личная подпись Расшифровка</w:t>
            </w:r>
            <w:r w:rsidRPr="00386158">
              <w:rPr>
                <w:rFonts w:ascii="Times New Roman" w:eastAsia="Times New Roman" w:hAnsi="Times New Roman" w:cs="Times New Roman"/>
                <w:sz w:val="24"/>
                <w:szCs w:val="24"/>
                <w:lang w:eastAsia="ru-RU"/>
              </w:rPr>
              <w:br/>
              <w:t>Дата подписи</w:t>
            </w:r>
          </w:p>
        </w:tc>
      </w:tr>
    </w:tbl>
    <w:p w14:paraId="6032A590" w14:textId="77777777" w:rsidR="00386158" w:rsidRPr="00386158" w:rsidRDefault="00386158" w:rsidP="00386158">
      <w:pPr>
        <w:spacing w:before="100" w:beforeAutospacing="1" w:after="100" w:afterAutospacing="1" w:line="240" w:lineRule="auto"/>
        <w:rPr>
          <w:rFonts w:ascii="Times New Roman" w:eastAsia="Times New Roman" w:hAnsi="Times New Roman" w:cs="Times New Roman"/>
          <w:sz w:val="24"/>
          <w:szCs w:val="24"/>
          <w:lang w:eastAsia="ru-RU"/>
        </w:rPr>
      </w:pPr>
      <w:r w:rsidRPr="00386158">
        <w:rPr>
          <w:rFonts w:ascii="Times New Roman" w:eastAsia="Times New Roman" w:hAnsi="Times New Roman" w:cs="Times New Roman"/>
          <w:b/>
          <w:bCs/>
          <w:sz w:val="24"/>
          <w:szCs w:val="24"/>
          <w:lang w:eastAsia="ru-RU"/>
        </w:rPr>
        <w:t>Положение о распределении обязанностей в области охраны труда</w:t>
      </w:r>
    </w:p>
    <w:p w14:paraId="12066693" w14:textId="77777777" w:rsidR="00386158" w:rsidRPr="00386158" w:rsidRDefault="00386158" w:rsidP="00386158">
      <w:pPr>
        <w:spacing w:before="100" w:beforeAutospacing="1" w:after="100" w:afterAutospacing="1" w:line="240" w:lineRule="auto"/>
        <w:rPr>
          <w:rFonts w:ascii="Times New Roman" w:eastAsia="Times New Roman" w:hAnsi="Times New Roman" w:cs="Times New Roman"/>
          <w:sz w:val="24"/>
          <w:szCs w:val="24"/>
          <w:lang w:eastAsia="ru-RU"/>
        </w:rPr>
      </w:pPr>
      <w:r w:rsidRPr="00386158">
        <w:rPr>
          <w:rFonts w:ascii="Times New Roman" w:eastAsia="Times New Roman" w:hAnsi="Times New Roman" w:cs="Times New Roman"/>
          <w:b/>
          <w:bCs/>
          <w:sz w:val="24"/>
          <w:szCs w:val="24"/>
          <w:lang w:eastAsia="ru-RU"/>
        </w:rPr>
        <w:t>1. Обязанности главного инженера (технического директора, заместителя руководителя организации)</w:t>
      </w:r>
      <w:r w:rsidRPr="00386158">
        <w:rPr>
          <w:rFonts w:ascii="Times New Roman" w:eastAsia="Times New Roman" w:hAnsi="Times New Roman" w:cs="Times New Roman"/>
          <w:sz w:val="24"/>
          <w:szCs w:val="24"/>
          <w:lang w:eastAsia="ru-RU"/>
        </w:rPr>
        <w:br/>
        <w:t>1.1.Руководство работой по обеспечению охраны труда руководителями структурных подразделений.</w:t>
      </w:r>
      <w:r w:rsidRPr="00386158">
        <w:rPr>
          <w:rFonts w:ascii="Times New Roman" w:eastAsia="Times New Roman" w:hAnsi="Times New Roman" w:cs="Times New Roman"/>
          <w:sz w:val="24"/>
          <w:szCs w:val="24"/>
          <w:lang w:eastAsia="ru-RU"/>
        </w:rPr>
        <w:br/>
        <w:t>1.2.Организация внедрения в структурных подразделениях организации нормативных правовых актов по охране труда и контроля выполнения изложенных в них требований.</w:t>
      </w:r>
      <w:r w:rsidRPr="00386158">
        <w:rPr>
          <w:rFonts w:ascii="Times New Roman" w:eastAsia="Times New Roman" w:hAnsi="Times New Roman" w:cs="Times New Roman"/>
          <w:sz w:val="24"/>
          <w:szCs w:val="24"/>
          <w:lang w:eastAsia="ru-RU"/>
        </w:rPr>
        <w:br/>
        <w:t>1.3.Осуществление мероприятий по внедрению безопасной техники и технологии.</w:t>
      </w:r>
      <w:r w:rsidRPr="00386158">
        <w:rPr>
          <w:rFonts w:ascii="Times New Roman" w:eastAsia="Times New Roman" w:hAnsi="Times New Roman" w:cs="Times New Roman"/>
          <w:sz w:val="24"/>
          <w:szCs w:val="24"/>
          <w:lang w:eastAsia="ru-RU"/>
        </w:rPr>
        <w:br/>
        <w:t>1.4.Выполнение в установленные сроки предписаний органов государственного надзора и контроля.</w:t>
      </w:r>
      <w:r w:rsidRPr="00386158">
        <w:rPr>
          <w:rFonts w:ascii="Times New Roman" w:eastAsia="Times New Roman" w:hAnsi="Times New Roman" w:cs="Times New Roman"/>
          <w:sz w:val="24"/>
          <w:szCs w:val="24"/>
          <w:lang w:eastAsia="ru-RU"/>
        </w:rPr>
        <w:br/>
        <w:t>1.5.Организация технического надзора за исправным состоянием и безопасной эксплуатацией зданий, помещений, объектов социального назначения, отдельных сооружений, устройств, машин, механизмов, станочного парка и другого оборудования в соответствии с требованиями действующих правил и норм техники безопасности и производственной санитарии, государственных стандартов безопасности труда.</w:t>
      </w:r>
      <w:r w:rsidRPr="00386158">
        <w:rPr>
          <w:rFonts w:ascii="Times New Roman" w:eastAsia="Times New Roman" w:hAnsi="Times New Roman" w:cs="Times New Roman"/>
          <w:sz w:val="24"/>
          <w:szCs w:val="24"/>
          <w:lang w:eastAsia="ru-RU"/>
        </w:rPr>
        <w:br/>
        <w:t>1.6.разработка конструкторской и технологической документации организации на выпускаемые изделия, мер безопасности в соответствии с требованиями государственных стандартов, правил и норм по охране труда.</w:t>
      </w:r>
      <w:r w:rsidRPr="00386158">
        <w:rPr>
          <w:rFonts w:ascii="Times New Roman" w:eastAsia="Times New Roman" w:hAnsi="Times New Roman" w:cs="Times New Roman"/>
          <w:sz w:val="24"/>
          <w:szCs w:val="24"/>
          <w:lang w:eastAsia="ru-RU"/>
        </w:rPr>
        <w:br/>
        <w:t>1.7.Организация и проведение в установленные сроки обучения и проверки знаний по охране труда и безопасности труда руководителей структурных подразделений, специалистов, инженерно-технических работников и работников рабочих профессий, инструктирование работников организации по охране труда.</w:t>
      </w:r>
      <w:r w:rsidRPr="00386158">
        <w:rPr>
          <w:rFonts w:ascii="Times New Roman" w:eastAsia="Times New Roman" w:hAnsi="Times New Roman" w:cs="Times New Roman"/>
          <w:sz w:val="24"/>
          <w:szCs w:val="24"/>
          <w:lang w:eastAsia="ru-RU"/>
        </w:rPr>
        <w:br/>
        <w:t>1.8.Своевременное расследование несчастных случаев на производстве и случаев профессиональной заболеваемости в соответствии с действующими положениями, разработка и выполнение мероприятий по их предупреждению.</w:t>
      </w:r>
      <w:r w:rsidRPr="00386158">
        <w:rPr>
          <w:rFonts w:ascii="Times New Roman" w:eastAsia="Times New Roman" w:hAnsi="Times New Roman" w:cs="Times New Roman"/>
          <w:sz w:val="24"/>
          <w:szCs w:val="24"/>
          <w:lang w:eastAsia="ru-RU"/>
        </w:rPr>
        <w:br/>
        <w:t>1.9. Утверждение планировок на размещение оборудования, машин, механизмов и организацию рабочих мест в структурных подразделениях, действующих производствах в соответствии с требованиями строительных норм и правил, охраны труда и производственной санитарии, государственных стандартов.</w:t>
      </w:r>
      <w:r w:rsidRPr="00386158">
        <w:rPr>
          <w:rFonts w:ascii="Times New Roman" w:eastAsia="Times New Roman" w:hAnsi="Times New Roman" w:cs="Times New Roman"/>
          <w:sz w:val="24"/>
          <w:szCs w:val="24"/>
          <w:lang w:eastAsia="ru-RU"/>
        </w:rPr>
        <w:br/>
        <w:t>1.10.Организация разработки, пересмотра и утверждения инструкций по охране труда по профессиям и по видам выполняемых работ.</w:t>
      </w:r>
      <w:r w:rsidRPr="00386158">
        <w:rPr>
          <w:rFonts w:ascii="Times New Roman" w:eastAsia="Times New Roman" w:hAnsi="Times New Roman" w:cs="Times New Roman"/>
          <w:sz w:val="24"/>
          <w:szCs w:val="24"/>
          <w:lang w:eastAsia="ru-RU"/>
        </w:rPr>
        <w:br/>
        <w:t xml:space="preserve">1.11.Принятие необходимых мер для сохранения жизни и здоровья работников при </w:t>
      </w:r>
      <w:r w:rsidRPr="00386158">
        <w:rPr>
          <w:rFonts w:ascii="Times New Roman" w:eastAsia="Times New Roman" w:hAnsi="Times New Roman" w:cs="Times New Roman"/>
          <w:sz w:val="24"/>
          <w:szCs w:val="24"/>
          <w:lang w:eastAsia="ru-RU"/>
        </w:rPr>
        <w:lastRenderedPageBreak/>
        <w:t>возможности возникновения аварийных ситуаций, в т.ч. по оказанию первой помощи пострадавшим.</w:t>
      </w:r>
    </w:p>
    <w:p w14:paraId="1A99C00A" w14:textId="77777777" w:rsidR="00386158" w:rsidRPr="00386158" w:rsidRDefault="00386158" w:rsidP="00386158">
      <w:pPr>
        <w:spacing w:before="100" w:beforeAutospacing="1" w:after="100" w:afterAutospacing="1" w:line="240" w:lineRule="auto"/>
        <w:rPr>
          <w:rFonts w:ascii="Times New Roman" w:eastAsia="Times New Roman" w:hAnsi="Times New Roman" w:cs="Times New Roman"/>
          <w:sz w:val="24"/>
          <w:szCs w:val="24"/>
          <w:lang w:eastAsia="ru-RU"/>
        </w:rPr>
      </w:pPr>
      <w:r w:rsidRPr="00386158">
        <w:rPr>
          <w:rFonts w:ascii="Times New Roman" w:eastAsia="Times New Roman" w:hAnsi="Times New Roman" w:cs="Times New Roman"/>
          <w:b/>
          <w:bCs/>
          <w:sz w:val="24"/>
          <w:szCs w:val="24"/>
          <w:lang w:eastAsia="ru-RU"/>
        </w:rPr>
        <w:t>2. Обязанности руководителя кадровой службы (отдела персонала)</w:t>
      </w:r>
      <w:r w:rsidRPr="00386158">
        <w:rPr>
          <w:rFonts w:ascii="Times New Roman" w:eastAsia="Times New Roman" w:hAnsi="Times New Roman" w:cs="Times New Roman"/>
          <w:sz w:val="24"/>
          <w:szCs w:val="24"/>
          <w:lang w:eastAsia="ru-RU"/>
        </w:rPr>
        <w:br/>
        <w:t>2.1.Соблюдение трудового законодательства в части приема на работу, режима труда и отдыха работающих.</w:t>
      </w:r>
      <w:r w:rsidRPr="00386158">
        <w:rPr>
          <w:rFonts w:ascii="Times New Roman" w:eastAsia="Times New Roman" w:hAnsi="Times New Roman" w:cs="Times New Roman"/>
          <w:sz w:val="24"/>
          <w:szCs w:val="24"/>
          <w:lang w:eastAsia="ru-RU"/>
        </w:rPr>
        <w:br/>
        <w:t>2.2.Организация контроля соблюдения установленного режима работы структурных подразделений.</w:t>
      </w:r>
      <w:r w:rsidRPr="00386158">
        <w:rPr>
          <w:rFonts w:ascii="Times New Roman" w:eastAsia="Times New Roman" w:hAnsi="Times New Roman" w:cs="Times New Roman"/>
          <w:sz w:val="24"/>
          <w:szCs w:val="24"/>
          <w:lang w:eastAsia="ru-RU"/>
        </w:rPr>
        <w:br/>
        <w:t>2.3.Организация прохождения предварительного при поступлении на работу и периодических медицинских осмотров работниками в случаях, предусмотренных действующим законодательством.</w:t>
      </w:r>
      <w:r w:rsidRPr="00386158">
        <w:rPr>
          <w:rFonts w:ascii="Times New Roman" w:eastAsia="Times New Roman" w:hAnsi="Times New Roman" w:cs="Times New Roman"/>
          <w:sz w:val="24"/>
          <w:szCs w:val="24"/>
          <w:lang w:eastAsia="ru-RU"/>
        </w:rPr>
        <w:br/>
        <w:t>2.4.Организация совместно со службой охраны труда обучения и проверки знаний по охране труда и безопасности труда руководителей, специалистов, инженерно-технических работников и рабочих.</w:t>
      </w:r>
      <w:r w:rsidRPr="00386158">
        <w:rPr>
          <w:rFonts w:ascii="Times New Roman" w:eastAsia="Times New Roman" w:hAnsi="Times New Roman" w:cs="Times New Roman"/>
          <w:sz w:val="24"/>
          <w:szCs w:val="24"/>
          <w:lang w:eastAsia="ru-RU"/>
        </w:rPr>
        <w:br/>
        <w:t>2.5.Информирование работников, вновь принимаемых на работу, а также в процессе их производственной деятельности о состоянии условий и охраны труда на рабочих местах, о существующем риске повреждения здоровья и полагающихся работникам средствах индивидуальной защиты, льготах и компенсациях за условия труда.</w:t>
      </w:r>
      <w:r w:rsidRPr="00386158">
        <w:rPr>
          <w:rFonts w:ascii="Times New Roman" w:eastAsia="Times New Roman" w:hAnsi="Times New Roman" w:cs="Times New Roman"/>
          <w:sz w:val="24"/>
          <w:szCs w:val="24"/>
          <w:lang w:eastAsia="ru-RU"/>
        </w:rPr>
        <w:br/>
        <w:t>2.6.Контроль представления отчетов по высвобождению работающих в тяжелых и вредных условиях труда.</w:t>
      </w:r>
    </w:p>
    <w:p w14:paraId="176900AC" w14:textId="77777777" w:rsidR="00386158" w:rsidRPr="00386158" w:rsidRDefault="00386158" w:rsidP="00386158">
      <w:pPr>
        <w:spacing w:before="100" w:beforeAutospacing="1" w:after="100" w:afterAutospacing="1" w:line="240" w:lineRule="auto"/>
        <w:rPr>
          <w:rFonts w:ascii="Times New Roman" w:eastAsia="Times New Roman" w:hAnsi="Times New Roman" w:cs="Times New Roman"/>
          <w:sz w:val="24"/>
          <w:szCs w:val="24"/>
          <w:lang w:eastAsia="ru-RU"/>
        </w:rPr>
      </w:pPr>
      <w:r w:rsidRPr="00386158">
        <w:rPr>
          <w:rFonts w:ascii="Times New Roman" w:eastAsia="Times New Roman" w:hAnsi="Times New Roman" w:cs="Times New Roman"/>
          <w:b/>
          <w:bCs/>
          <w:sz w:val="24"/>
          <w:szCs w:val="24"/>
          <w:lang w:eastAsia="ru-RU"/>
        </w:rPr>
        <w:t>3. Обязанности главного энергетика</w:t>
      </w:r>
      <w:r w:rsidRPr="00386158">
        <w:rPr>
          <w:rFonts w:ascii="Times New Roman" w:eastAsia="Times New Roman" w:hAnsi="Times New Roman" w:cs="Times New Roman"/>
          <w:sz w:val="24"/>
          <w:szCs w:val="24"/>
          <w:lang w:eastAsia="ru-RU"/>
        </w:rPr>
        <w:br/>
        <w:t xml:space="preserve">3.1.Обеспечение исправного состояния, устройства и эксплуатации в соответствии с требованиями правил и норм техники безопасности, производственной санитарии и пожарной безопасности, а также своевременное освидетельствование, проведение профилактических осмотров и ремонта паровых и водогрейных котлов, сосудов, работающих под давлением, газового хозяйства, отопительных систем, установок вентиляции и кондиционирования воздуха, энергетических, электротехнических устройств, а также другого оборудования, находящегося в ведении службы главного энергетика. </w:t>
      </w:r>
      <w:r w:rsidRPr="00386158">
        <w:rPr>
          <w:rFonts w:ascii="Times New Roman" w:eastAsia="Times New Roman" w:hAnsi="Times New Roman" w:cs="Times New Roman"/>
          <w:sz w:val="24"/>
          <w:szCs w:val="24"/>
          <w:lang w:eastAsia="ru-RU"/>
        </w:rPr>
        <w:br/>
        <w:t>3.2.Обеспечение учета инструкций по эксплуатации на поставляемое оборудование, а также разработку инструкций по уходу, надзору, эксплуатации и ремонту оборудования, разрабатываемого и изготавливаемого в организации и находящегося в ведении службы главного энергетика.</w:t>
      </w:r>
      <w:r w:rsidRPr="00386158">
        <w:rPr>
          <w:rFonts w:ascii="Times New Roman" w:eastAsia="Times New Roman" w:hAnsi="Times New Roman" w:cs="Times New Roman"/>
          <w:sz w:val="24"/>
          <w:szCs w:val="24"/>
          <w:lang w:eastAsia="ru-RU"/>
        </w:rPr>
        <w:br/>
        <w:t>3.3.Обеспечение безопасности работ, выполняемых службой главного энергетика.</w:t>
      </w:r>
      <w:r w:rsidRPr="00386158">
        <w:rPr>
          <w:rFonts w:ascii="Times New Roman" w:eastAsia="Times New Roman" w:hAnsi="Times New Roman" w:cs="Times New Roman"/>
          <w:sz w:val="24"/>
          <w:szCs w:val="24"/>
          <w:lang w:eastAsia="ru-RU"/>
        </w:rPr>
        <w:br/>
        <w:t>3.4.Контроль соблюдения работниками службы главного энергетика требований правил, норм, инструкций по охране труда.</w:t>
      </w:r>
      <w:r w:rsidRPr="00386158">
        <w:rPr>
          <w:rFonts w:ascii="Times New Roman" w:eastAsia="Times New Roman" w:hAnsi="Times New Roman" w:cs="Times New Roman"/>
          <w:sz w:val="24"/>
          <w:szCs w:val="24"/>
          <w:lang w:eastAsia="ru-RU"/>
        </w:rPr>
        <w:br/>
        <w:t>3.5.Обеспечение установки и размещения энергетического оборудования в соответствии с утвержденными планировками. Внесение предложений о назначении ответственных лиц за электрохозяйство структурных подразделений организации.</w:t>
      </w:r>
      <w:r w:rsidRPr="00386158">
        <w:rPr>
          <w:rFonts w:ascii="Times New Roman" w:eastAsia="Times New Roman" w:hAnsi="Times New Roman" w:cs="Times New Roman"/>
          <w:sz w:val="24"/>
          <w:szCs w:val="24"/>
          <w:lang w:eastAsia="ru-RU"/>
        </w:rPr>
        <w:br/>
        <w:t>3.6.Обеспечение рационального освещения территории, производственных и вспомогательных помещений, рабочих мест.</w:t>
      </w:r>
      <w:r w:rsidRPr="00386158">
        <w:rPr>
          <w:rFonts w:ascii="Times New Roman" w:eastAsia="Times New Roman" w:hAnsi="Times New Roman" w:cs="Times New Roman"/>
          <w:sz w:val="24"/>
          <w:szCs w:val="24"/>
          <w:lang w:eastAsia="ru-RU"/>
        </w:rPr>
        <w:br/>
        <w:t>3.7.Организация систематического проведения замеров сопротивления изоляции, заземления.</w:t>
      </w:r>
      <w:r w:rsidRPr="00386158">
        <w:rPr>
          <w:rFonts w:ascii="Times New Roman" w:eastAsia="Times New Roman" w:hAnsi="Times New Roman" w:cs="Times New Roman"/>
          <w:sz w:val="24"/>
          <w:szCs w:val="24"/>
          <w:lang w:eastAsia="ru-RU"/>
        </w:rPr>
        <w:br/>
        <w:t>3.8.Организация внедрения более совершенных блокировочных, отключающих, защитных устройств, обеспечивающих безопасность монтажа, ремонта и обслуживания энергетического оборудования.</w:t>
      </w:r>
      <w:r w:rsidRPr="00386158">
        <w:rPr>
          <w:rFonts w:ascii="Times New Roman" w:eastAsia="Times New Roman" w:hAnsi="Times New Roman" w:cs="Times New Roman"/>
          <w:sz w:val="24"/>
          <w:szCs w:val="24"/>
          <w:lang w:eastAsia="ru-RU"/>
        </w:rPr>
        <w:br/>
        <w:t>3.9.Организация учета, хранения и утилизации газоразрядных ламп с ртутным наполнением.</w:t>
      </w:r>
      <w:r w:rsidRPr="00386158">
        <w:rPr>
          <w:rFonts w:ascii="Times New Roman" w:eastAsia="Times New Roman" w:hAnsi="Times New Roman" w:cs="Times New Roman"/>
          <w:sz w:val="24"/>
          <w:szCs w:val="24"/>
          <w:lang w:eastAsia="ru-RU"/>
        </w:rPr>
        <w:br/>
        <w:t>3.10.Обеспечение проверки и испытания защитных средств, применяемых в электроустановках.</w:t>
      </w:r>
      <w:r w:rsidRPr="00386158">
        <w:rPr>
          <w:rFonts w:ascii="Times New Roman" w:eastAsia="Times New Roman" w:hAnsi="Times New Roman" w:cs="Times New Roman"/>
          <w:sz w:val="24"/>
          <w:szCs w:val="24"/>
          <w:lang w:eastAsia="ru-RU"/>
        </w:rPr>
        <w:br/>
        <w:t xml:space="preserve">3.11.Разработка инструкций по охране труда для лиц, занятых регулировкой, наладкой, </w:t>
      </w:r>
      <w:r w:rsidRPr="00386158">
        <w:rPr>
          <w:rFonts w:ascii="Times New Roman" w:eastAsia="Times New Roman" w:hAnsi="Times New Roman" w:cs="Times New Roman"/>
          <w:sz w:val="24"/>
          <w:szCs w:val="24"/>
          <w:lang w:eastAsia="ru-RU"/>
        </w:rPr>
        <w:lastRenderedPageBreak/>
        <w:t>ремонтом, испытанием и эксплуатацией электротехнического и радиотехнического оборудования, электрифицированного инструмента.</w:t>
      </w:r>
      <w:r w:rsidRPr="00386158">
        <w:rPr>
          <w:rFonts w:ascii="Times New Roman" w:eastAsia="Times New Roman" w:hAnsi="Times New Roman" w:cs="Times New Roman"/>
          <w:sz w:val="24"/>
          <w:szCs w:val="24"/>
          <w:lang w:eastAsia="ru-RU"/>
        </w:rPr>
        <w:br/>
        <w:t>3.12.Обеспечение своевременного обучения и проверки знаний персонала, обслуживающего объекты, подконтрольные органам энергонадзора.</w:t>
      </w:r>
    </w:p>
    <w:p w14:paraId="324B9370" w14:textId="77777777" w:rsidR="00386158" w:rsidRPr="00386158" w:rsidRDefault="00386158" w:rsidP="00386158">
      <w:pPr>
        <w:spacing w:before="100" w:beforeAutospacing="1" w:after="100" w:afterAutospacing="1" w:line="240" w:lineRule="auto"/>
        <w:rPr>
          <w:rFonts w:ascii="Times New Roman" w:eastAsia="Times New Roman" w:hAnsi="Times New Roman" w:cs="Times New Roman"/>
          <w:sz w:val="24"/>
          <w:szCs w:val="24"/>
          <w:lang w:eastAsia="ru-RU"/>
        </w:rPr>
      </w:pPr>
      <w:r w:rsidRPr="00386158">
        <w:rPr>
          <w:rFonts w:ascii="Times New Roman" w:eastAsia="Times New Roman" w:hAnsi="Times New Roman" w:cs="Times New Roman"/>
          <w:b/>
          <w:bCs/>
          <w:sz w:val="24"/>
          <w:szCs w:val="24"/>
          <w:lang w:eastAsia="ru-RU"/>
        </w:rPr>
        <w:t>4. Обязанности начальников производств, отделов, мастерских, самостоятельных производственных, монтажных и строительных участков.</w:t>
      </w:r>
      <w:r w:rsidRPr="00386158">
        <w:rPr>
          <w:rFonts w:ascii="Times New Roman" w:eastAsia="Times New Roman" w:hAnsi="Times New Roman" w:cs="Times New Roman"/>
          <w:sz w:val="24"/>
          <w:szCs w:val="24"/>
          <w:lang w:eastAsia="ru-RU"/>
        </w:rPr>
        <w:br/>
        <w:t>4.1.Обеспечение здоровых и безопасных условий труда на подконтрольных участках.</w:t>
      </w:r>
      <w:r w:rsidRPr="00386158">
        <w:rPr>
          <w:rFonts w:ascii="Times New Roman" w:eastAsia="Times New Roman" w:hAnsi="Times New Roman" w:cs="Times New Roman"/>
          <w:sz w:val="24"/>
          <w:szCs w:val="24"/>
          <w:lang w:eastAsia="ru-RU"/>
        </w:rPr>
        <w:br/>
        <w:t>4.2.Обеспечение содержания и эксплуатации оборудования, инструмента, инвентаря и приспособлений, грузоподъемных приспособлений и транспортных средств, предохранительных и оградительных устройств, санитарно-технических установок, организации рабочих мест, производственных и бытовых помещений, проходов, проездов в соответствии с требованиями правил и норм техники безопасности и производственной санитарии.</w:t>
      </w:r>
      <w:r w:rsidRPr="00386158">
        <w:rPr>
          <w:rFonts w:ascii="Times New Roman" w:eastAsia="Times New Roman" w:hAnsi="Times New Roman" w:cs="Times New Roman"/>
          <w:sz w:val="24"/>
          <w:szCs w:val="24"/>
          <w:lang w:eastAsia="ru-RU"/>
        </w:rPr>
        <w:br/>
        <w:t>4.3.Обеспечение выполнения подчиненным персоналом должностных обязанностей по охране труда.</w:t>
      </w:r>
      <w:r w:rsidRPr="00386158">
        <w:rPr>
          <w:rFonts w:ascii="Times New Roman" w:eastAsia="Times New Roman" w:hAnsi="Times New Roman" w:cs="Times New Roman"/>
          <w:sz w:val="24"/>
          <w:szCs w:val="24"/>
          <w:lang w:eastAsia="ru-RU"/>
        </w:rPr>
        <w:br/>
        <w:t>4.4.Обеспечение разработки и своевременного пересмотра инструкций по охране труда.</w:t>
      </w:r>
      <w:r w:rsidRPr="00386158">
        <w:rPr>
          <w:rFonts w:ascii="Times New Roman" w:eastAsia="Times New Roman" w:hAnsi="Times New Roman" w:cs="Times New Roman"/>
          <w:sz w:val="24"/>
          <w:szCs w:val="24"/>
          <w:lang w:eastAsia="ru-RU"/>
        </w:rPr>
        <w:br/>
        <w:t>4.5.Организация обучения работников подразделения безопасным методам и приемам работ и применения средств индивидуальной и коллективной защиты с последующей проверкой знаний.</w:t>
      </w:r>
      <w:r w:rsidRPr="00386158">
        <w:rPr>
          <w:rFonts w:ascii="Times New Roman" w:eastAsia="Times New Roman" w:hAnsi="Times New Roman" w:cs="Times New Roman"/>
          <w:sz w:val="24"/>
          <w:szCs w:val="24"/>
          <w:lang w:eastAsia="ru-RU"/>
        </w:rPr>
        <w:br/>
        <w:t>4.6.Организация стажировки работников, поступивших на работу.</w:t>
      </w:r>
      <w:r w:rsidRPr="00386158">
        <w:rPr>
          <w:rFonts w:ascii="Times New Roman" w:eastAsia="Times New Roman" w:hAnsi="Times New Roman" w:cs="Times New Roman"/>
          <w:sz w:val="24"/>
          <w:szCs w:val="24"/>
          <w:lang w:eastAsia="ru-RU"/>
        </w:rPr>
        <w:br/>
        <w:t>4.7.Контроль соблюдения работниками требований правил норм, инструкций по охране труда.</w:t>
      </w:r>
      <w:r w:rsidRPr="00386158">
        <w:rPr>
          <w:rFonts w:ascii="Times New Roman" w:eastAsia="Times New Roman" w:hAnsi="Times New Roman" w:cs="Times New Roman"/>
          <w:sz w:val="24"/>
          <w:szCs w:val="24"/>
          <w:lang w:eastAsia="ru-RU"/>
        </w:rPr>
        <w:br/>
        <w:t>4.8.Обеспечение правильной эксплуатации установок вентиляции и кондиционирования воздуха.</w:t>
      </w:r>
      <w:r w:rsidRPr="00386158">
        <w:rPr>
          <w:rFonts w:ascii="Times New Roman" w:eastAsia="Times New Roman" w:hAnsi="Times New Roman" w:cs="Times New Roman"/>
          <w:sz w:val="24"/>
          <w:szCs w:val="24"/>
          <w:lang w:eastAsia="ru-RU"/>
        </w:rPr>
        <w:br/>
        <w:t>4.9.Организация безопасной эксплуатации складских помещений.</w:t>
      </w:r>
      <w:r w:rsidRPr="00386158">
        <w:rPr>
          <w:rFonts w:ascii="Times New Roman" w:eastAsia="Times New Roman" w:hAnsi="Times New Roman" w:cs="Times New Roman"/>
          <w:sz w:val="24"/>
          <w:szCs w:val="24"/>
          <w:lang w:eastAsia="ru-RU"/>
        </w:rPr>
        <w:br/>
        <w:t>4.10.Обеспечение безопасного хранения, транспортировки и применения легковоспламеняющихся, горючих, взрывоопасных, ядовитых и агрессивных веществ, баллонов со сжатыми и сжиженными газами.</w:t>
      </w:r>
      <w:r w:rsidRPr="00386158">
        <w:rPr>
          <w:rFonts w:ascii="Times New Roman" w:eastAsia="Times New Roman" w:hAnsi="Times New Roman" w:cs="Times New Roman"/>
          <w:sz w:val="24"/>
          <w:szCs w:val="24"/>
          <w:lang w:eastAsia="ru-RU"/>
        </w:rPr>
        <w:br/>
        <w:t>4.11.Обеспечение проведения в установленные сроки через непосредственных руководителей (мастеров, прорабов и др.) первичного, повторного, внепланового, целевого инструктажей по охране труда на рабочем месте со всеми работниками в соответствии с установленным порядком.</w:t>
      </w:r>
      <w:r w:rsidRPr="00386158">
        <w:rPr>
          <w:rFonts w:ascii="Times New Roman" w:eastAsia="Times New Roman" w:hAnsi="Times New Roman" w:cs="Times New Roman"/>
          <w:sz w:val="24"/>
          <w:szCs w:val="24"/>
          <w:lang w:eastAsia="ru-RU"/>
        </w:rPr>
        <w:br/>
        <w:t>4.12.Недопуцщение персонала, не прошедшего обучение и инструктажи по охране труда, к выполнению обязанностей.</w:t>
      </w:r>
      <w:r w:rsidRPr="00386158">
        <w:rPr>
          <w:rFonts w:ascii="Times New Roman" w:eastAsia="Times New Roman" w:hAnsi="Times New Roman" w:cs="Times New Roman"/>
          <w:sz w:val="24"/>
          <w:szCs w:val="24"/>
          <w:lang w:eastAsia="ru-RU"/>
        </w:rPr>
        <w:br/>
        <w:t>4.13.Направление представлений руководителю о работниках, не прошедших повторную проверку знаний по охране труда.</w:t>
      </w:r>
      <w:r w:rsidRPr="00386158">
        <w:rPr>
          <w:rFonts w:ascii="Times New Roman" w:eastAsia="Times New Roman" w:hAnsi="Times New Roman" w:cs="Times New Roman"/>
          <w:sz w:val="24"/>
          <w:szCs w:val="24"/>
          <w:lang w:eastAsia="ru-RU"/>
        </w:rPr>
        <w:br/>
        <w:t>4.14.Организация работ повышенной опасности в соответствии с требованиями по безопасному ведению соответствующих работ.</w:t>
      </w:r>
      <w:r w:rsidRPr="00386158">
        <w:rPr>
          <w:rFonts w:ascii="Times New Roman" w:eastAsia="Times New Roman" w:hAnsi="Times New Roman" w:cs="Times New Roman"/>
          <w:sz w:val="24"/>
          <w:szCs w:val="24"/>
          <w:lang w:eastAsia="ru-RU"/>
        </w:rPr>
        <w:br/>
        <w:t>4.15.Контроль прохождения работниками своевременного медицинского осмотра, недопущение к выполнению работ работников, не прошедших без уважительных причин медосмотр в установленном порядке.</w:t>
      </w:r>
      <w:r w:rsidRPr="00386158">
        <w:rPr>
          <w:rFonts w:ascii="Times New Roman" w:eastAsia="Times New Roman" w:hAnsi="Times New Roman" w:cs="Times New Roman"/>
          <w:sz w:val="24"/>
          <w:szCs w:val="24"/>
          <w:lang w:eastAsia="ru-RU"/>
        </w:rPr>
        <w:br/>
        <w:t>4.16.Организация выдачи средств индивидуальной защиты, чистящих средств, химической чистки и стирки одежды.</w:t>
      </w:r>
      <w:r w:rsidRPr="00386158">
        <w:rPr>
          <w:rFonts w:ascii="Times New Roman" w:eastAsia="Times New Roman" w:hAnsi="Times New Roman" w:cs="Times New Roman"/>
          <w:sz w:val="24"/>
          <w:szCs w:val="24"/>
          <w:lang w:eastAsia="ru-RU"/>
        </w:rPr>
        <w:br/>
        <w:t>4.17.Организация выдачи лечебно-профилактического питания.</w:t>
      </w:r>
    </w:p>
    <w:p w14:paraId="32187D33" w14:textId="77777777" w:rsidR="00862714" w:rsidRDefault="00862714">
      <w:bookmarkStart w:id="0" w:name="_GoBack"/>
      <w:bookmarkEnd w:id="0"/>
    </w:p>
    <w:sectPr w:rsidR="00862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4"/>
    <w:rsid w:val="00386158"/>
    <w:rsid w:val="0086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E8D2-8285-46C1-AE5C-C1D7B89B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861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61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6158"/>
    <w:rPr>
      <w:b/>
      <w:bCs/>
    </w:rPr>
  </w:style>
  <w:style w:type="character" w:styleId="a5">
    <w:name w:val="Emphasis"/>
    <w:basedOn w:val="a0"/>
    <w:uiPriority w:val="20"/>
    <w:qFormat/>
    <w:rsid w:val="00386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50106">
      <w:bodyDiv w:val="1"/>
      <w:marLeft w:val="0"/>
      <w:marRight w:val="0"/>
      <w:marTop w:val="0"/>
      <w:marBottom w:val="0"/>
      <w:divBdr>
        <w:top w:val="none" w:sz="0" w:space="0" w:color="auto"/>
        <w:left w:val="none" w:sz="0" w:space="0" w:color="auto"/>
        <w:bottom w:val="none" w:sz="0" w:space="0" w:color="auto"/>
        <w:right w:val="none" w:sz="0" w:space="0" w:color="auto"/>
      </w:divBdr>
      <w:divsChild>
        <w:div w:id="119619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2020-01-16T13:40:00Z</dcterms:created>
  <dcterms:modified xsi:type="dcterms:W3CDTF">2020-01-16T13:40:00Z</dcterms:modified>
</cp:coreProperties>
</file>