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03" w:rsidRDefault="00016A03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D360E2" w:rsidRDefault="001339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рассмотрения заявок на участие в открытом конкурсе </w:t>
      </w:r>
      <w:r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Базарный Карабулак       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03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3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803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6A03" w:rsidRDefault="00016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4C" w:rsidRDefault="00841F4C" w:rsidP="0084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016A03" w:rsidRDefault="00016A0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41F4C">
        <w:rPr>
          <w:rFonts w:ascii="Times New Roman" w:hAnsi="Times New Roman" w:cs="Times New Roman"/>
          <w:sz w:val="24"/>
          <w:szCs w:val="24"/>
        </w:rPr>
        <w:t xml:space="preserve"> И.А. - первый заместитель главы администрации района;</w:t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41F4C">
        <w:rPr>
          <w:rFonts w:ascii="Times New Roman" w:hAnsi="Times New Roman" w:cs="Times New Roman"/>
          <w:sz w:val="24"/>
          <w:szCs w:val="24"/>
        </w:rPr>
        <w:t xml:space="preserve">        Богаченко В.Ю. - 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строительству и ЖКХ администрации района; 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Ганин А.В.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консультант отдела по транспорту, строительству и </w:t>
      </w:r>
      <w:r>
        <w:rPr>
          <w:rFonts w:ascii="Times New Roman" w:eastAsia="Arial" w:hAnsi="Times New Roman" w:cs="Times New Roman"/>
          <w:sz w:val="24"/>
          <w:szCs w:val="24"/>
        </w:rPr>
        <w:t>Ж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КХ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администрации района;</w:t>
      </w:r>
    </w:p>
    <w:p w:rsidR="00841F4C" w:rsidRDefault="00841F4C" w:rsidP="0084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Митюрева Е.Г. - начальник юридического отдела администрации </w:t>
      </w:r>
    </w:p>
    <w:p w:rsidR="00841F4C" w:rsidRPr="00841F4C" w:rsidRDefault="00841F4C" w:rsidP="0084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41F4C">
        <w:rPr>
          <w:rFonts w:ascii="Times New Roman" w:hAnsi="Times New Roman" w:cs="Times New Roman"/>
          <w:sz w:val="24"/>
          <w:szCs w:val="24"/>
        </w:rPr>
        <w:t>района;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841F4C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Pr="00841F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D360E2" w:rsidRDefault="00D360E2" w:rsidP="00841F4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 правомочна.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>открытом конкурсе 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>. № 27.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от 11.10.2018 г. № 1 размещен на официальном сайте администрации Базарно-Карабулакского муниципального района 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 w:rsidR="00495DE1">
        <w:rPr>
          <w:rStyle w:val="-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DE1">
        <w:rPr>
          <w:rFonts w:ascii="Times New Roman" w:hAnsi="Times New Roman" w:cs="Times New Roman"/>
          <w:sz w:val="24"/>
          <w:szCs w:val="24"/>
        </w:rPr>
        <w:t>11 октября 2018 года</w:t>
      </w:r>
      <w:r w:rsidR="00495DE1">
        <w:rPr>
          <w:rFonts w:ascii="Times New Roman" w:hAnsi="Times New Roman" w:cs="Times New Roman"/>
          <w:sz w:val="24"/>
          <w:szCs w:val="24"/>
        </w:rPr>
        <w:t>.</w:t>
      </w:r>
    </w:p>
    <w:p w:rsidR="00D360E2" w:rsidRDefault="00133949" w:rsidP="000414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 w:rsidR="00A21233"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комиссией в 1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часов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412600,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 126 «в», кабинет № 27.</w:t>
      </w:r>
    </w:p>
    <w:p w:rsidR="00D360E2" w:rsidRDefault="00133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процедуру рассмотрения был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Лотам:</w:t>
      </w:r>
    </w:p>
    <w:p w:rsidR="00114D89" w:rsidRDefault="0011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D89" w:rsidRDefault="0011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85" w:rsidRDefault="00DA7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FDA" w:rsidRDefault="005B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9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4"/>
        <w:gridCol w:w="3201"/>
        <w:gridCol w:w="3544"/>
        <w:gridCol w:w="1244"/>
      </w:tblGrid>
      <w:tr w:rsidR="00CE3A4D" w:rsidTr="00CE3A4D">
        <w:trPr>
          <w:trHeight w:val="492"/>
          <w:tblHeader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CE3A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Регистрационный номер заявки на участие в конкурсе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21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перевозчика,</w:t>
            </w:r>
          </w:p>
          <w:p w:rsidR="00CE3A4D" w:rsidRDefault="00CE3A4D" w:rsidP="00214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Default="00CE3A4D" w:rsidP="00854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 контакты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  <w:vAlign w:val="center"/>
          </w:tcPr>
          <w:p w:rsidR="00CE3A4D" w:rsidRPr="006346FE" w:rsidRDefault="00CE3A4D" w:rsidP="0085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FE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</w:p>
        </w:tc>
      </w:tr>
      <w:tr w:rsidR="00CE3A4D" w:rsidTr="00CE3A4D">
        <w:trPr>
          <w:trHeight w:val="622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854C48">
            <w:pPr>
              <w:spacing w:after="0" w:line="195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Экспресс-Сервис-Плюс»</w:t>
            </w:r>
          </w:p>
          <w:p w:rsidR="00CE3A4D" w:rsidRDefault="00CE3A4D">
            <w:pPr>
              <w:spacing w:after="0" w:line="195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Отставнова Елена Владимировна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CE3A4D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410038,  г. Саратов, 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2, кв. 124</w:t>
            </w:r>
          </w:p>
          <w:p w:rsidR="00CE3A4D" w:rsidRDefault="00CE3A4D" w:rsidP="00CE3A4D">
            <w:pPr>
              <w:pStyle w:val="a9"/>
              <w:rPr>
                <w:sz w:val="20"/>
                <w:szCs w:val="20"/>
              </w:rPr>
            </w:pPr>
            <w:r w:rsidRPr="00214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8(8452) 38-24-27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Pr="006346FE" w:rsidRDefault="00CE3A4D" w:rsidP="006346FE">
            <w:pPr>
              <w:spacing w:after="0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</w:tr>
      <w:tr w:rsidR="00CE3A4D" w:rsidTr="00CE3A4D">
        <w:trPr>
          <w:trHeight w:val="195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854C4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21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Экспресс-Сервис-Плюс»</w:t>
            </w:r>
          </w:p>
          <w:p w:rsidR="00CE3A4D" w:rsidRDefault="00CE3A4D" w:rsidP="002145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Отставнова Елена Владимировна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CD55D4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410038,  г. Саратов, 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2, кв. 124</w:t>
            </w:r>
          </w:p>
          <w:p w:rsidR="00CE3A4D" w:rsidRDefault="00CE3A4D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8(8452) 38-24-27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Pr="006346FE" w:rsidRDefault="00CE3A4D" w:rsidP="006346F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</w:tc>
      </w:tr>
      <w:tr w:rsidR="00CE3A4D" w:rsidTr="00CE3A4D">
        <w:trPr>
          <w:trHeight w:val="195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854C4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21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2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Экспресс-Сервис-Плюс»</w:t>
            </w:r>
          </w:p>
          <w:p w:rsidR="00CE3A4D" w:rsidRDefault="00CE3A4D" w:rsidP="002145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Отставнова Елена Владимировна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Default="00CE3A4D" w:rsidP="00CD55D4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410038,  г. Саратов, 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2, кв. 124</w:t>
            </w:r>
          </w:p>
          <w:p w:rsidR="00CE3A4D" w:rsidRPr="00214547" w:rsidRDefault="00CE3A4D" w:rsidP="00214547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8(8452) 38-24-27</w:t>
            </w:r>
          </w:p>
          <w:p w:rsidR="00CE3A4D" w:rsidRDefault="00CE3A4D">
            <w:pPr>
              <w:spacing w:after="0" w:line="19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5" w:type="dxa"/>
            </w:tcMar>
          </w:tcPr>
          <w:p w:rsidR="00CE3A4D" w:rsidRPr="006346FE" w:rsidRDefault="00CE3A4D" w:rsidP="006346F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</w:tr>
    </w:tbl>
    <w:p w:rsidR="00D360E2" w:rsidRDefault="00D360E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133949" w:rsidRPr="00133949" w:rsidRDefault="00133949" w:rsidP="00133949">
      <w:pPr>
        <w:pStyle w:val="a9"/>
        <w:rPr>
          <w:rFonts w:ascii="Times New Roman" w:hAnsi="Times New Roman" w:cs="Times New Roman"/>
        </w:rPr>
      </w:pPr>
      <w:r w:rsidRPr="00133949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>маршрут № 139 «Базарный Карабулак – Вокзал»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>маршрут № 309 «Базарный Карабулак – Белый Ключ»</w:t>
      </w:r>
    </w:p>
    <w:p w:rsidR="00133949" w:rsidRPr="00133949" w:rsidRDefault="00133949" w:rsidP="001339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33949" w:rsidRPr="00133949" w:rsidRDefault="00133949" w:rsidP="00133949">
      <w:pPr>
        <w:pStyle w:val="af0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133949">
        <w:rPr>
          <w:rFonts w:ascii="Times New Roman" w:hAnsi="Times New Roman"/>
          <w:b/>
          <w:sz w:val="24"/>
          <w:szCs w:val="24"/>
        </w:rPr>
        <w:t xml:space="preserve">Лот № 2                                                                                             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 xml:space="preserve">маршрут № 140 «Базарный Карабулак –  </w:t>
      </w:r>
      <w:proofErr w:type="spellStart"/>
      <w:r w:rsidRPr="00133949">
        <w:rPr>
          <w:rFonts w:ascii="Times New Roman" w:hAnsi="Times New Roman" w:cs="Times New Roman"/>
          <w:sz w:val="24"/>
          <w:szCs w:val="24"/>
        </w:rPr>
        <w:t>Казанла</w:t>
      </w:r>
      <w:proofErr w:type="spellEnd"/>
      <w:r w:rsidRPr="00133949">
        <w:rPr>
          <w:rFonts w:ascii="Times New Roman" w:hAnsi="Times New Roman" w:cs="Times New Roman"/>
          <w:sz w:val="24"/>
          <w:szCs w:val="24"/>
        </w:rPr>
        <w:t xml:space="preserve"> - Новая Жуковка» 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 xml:space="preserve">маршрут № 322 «Базарный Карабулак – </w:t>
      </w:r>
      <w:proofErr w:type="gramStart"/>
      <w:r w:rsidRPr="0013394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13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49">
        <w:rPr>
          <w:rFonts w:ascii="Times New Roman" w:hAnsi="Times New Roman" w:cs="Times New Roman"/>
          <w:sz w:val="24"/>
          <w:szCs w:val="24"/>
        </w:rPr>
        <w:t>Нееловка</w:t>
      </w:r>
      <w:proofErr w:type="spellEnd"/>
      <w:r w:rsidRPr="00133949">
        <w:rPr>
          <w:rFonts w:ascii="Times New Roman" w:hAnsi="Times New Roman" w:cs="Times New Roman"/>
          <w:sz w:val="24"/>
          <w:szCs w:val="24"/>
        </w:rPr>
        <w:t xml:space="preserve"> – п. Свободный»</w:t>
      </w:r>
    </w:p>
    <w:p w:rsidR="00133949" w:rsidRPr="00133949" w:rsidRDefault="00133949" w:rsidP="001339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33949" w:rsidRPr="00133949" w:rsidRDefault="00133949" w:rsidP="00133949">
      <w:pPr>
        <w:pStyle w:val="af0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133949">
        <w:rPr>
          <w:rFonts w:ascii="Times New Roman" w:hAnsi="Times New Roman"/>
          <w:b/>
          <w:sz w:val="24"/>
          <w:szCs w:val="24"/>
        </w:rPr>
        <w:t>Лот № 4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>маршрут № 138 «Базарный Карабулак – Белая Гора»</w:t>
      </w:r>
    </w:p>
    <w:p w:rsidR="00133949" w:rsidRPr="00133949" w:rsidRDefault="00133949" w:rsidP="0013394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949">
        <w:rPr>
          <w:rFonts w:ascii="Times New Roman" w:hAnsi="Times New Roman" w:cs="Times New Roman"/>
          <w:sz w:val="24"/>
          <w:szCs w:val="24"/>
        </w:rPr>
        <w:t xml:space="preserve">маршрут  № 303 «Базарный Карабулак – Первая </w:t>
      </w:r>
      <w:proofErr w:type="spellStart"/>
      <w:r w:rsidRPr="00133949">
        <w:rPr>
          <w:rFonts w:ascii="Times New Roman" w:hAnsi="Times New Roman" w:cs="Times New Roman"/>
          <w:sz w:val="24"/>
          <w:szCs w:val="24"/>
        </w:rPr>
        <w:t>Ханеневка</w:t>
      </w:r>
      <w:proofErr w:type="spellEnd"/>
      <w:r w:rsidRPr="00133949">
        <w:rPr>
          <w:rFonts w:ascii="Times New Roman" w:hAnsi="Times New Roman" w:cs="Times New Roman"/>
          <w:sz w:val="24"/>
          <w:szCs w:val="24"/>
        </w:rPr>
        <w:t xml:space="preserve"> – Марьино»</w:t>
      </w:r>
    </w:p>
    <w:p w:rsidR="00133949" w:rsidRDefault="00133949" w:rsidP="00133949">
      <w:pPr>
        <w:pStyle w:val="a9"/>
        <w:rPr>
          <w:color w:val="000000" w:themeColor="text1"/>
          <w:sz w:val="24"/>
          <w:szCs w:val="24"/>
        </w:rPr>
      </w:pPr>
    </w:p>
    <w:p w:rsidR="00133949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Конкурсная комиссия рассмотрела заявк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в соответствии с требованиями и условиями, установленными конкурсной документацией, и приняла решение:</w:t>
      </w:r>
    </w:p>
    <w:p w:rsidR="00CE0D5A" w:rsidRDefault="0013394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33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>По конкурсному Лоту № 1 признать единственным участником конкурс</w:t>
      </w:r>
      <w:proofErr w:type="gramStart"/>
      <w:r w:rsidR="00CE0D5A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 «Экспресс-Сервис-Плюс»;</w:t>
      </w:r>
    </w:p>
    <w:p w:rsidR="00CE0D5A" w:rsidRDefault="00CE0D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конкурсному Лоту № 2 признать единственным участником конкурс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«Экспресс-Сервис-Плюс»;</w:t>
      </w:r>
    </w:p>
    <w:p w:rsidR="00CE0D5A" w:rsidRDefault="00CE0D5A" w:rsidP="00CE0D5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конкурсному Лоту № 4 признать единственным участником конкурс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«Экспресс-Сервис-Плюс».</w:t>
      </w:r>
    </w:p>
    <w:p w:rsidR="00FC1BA0" w:rsidRDefault="0013394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3E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. Организатору открытого конкурса – Администрации Базарно—Карабулакского муниципального района выдать ООО «Экспресс-Сервис-Плюс», единственному участнику открытого конкурса</w:t>
      </w:r>
      <w:r w:rsidR="00DA7B85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</w:t>
      </w:r>
      <w:r w:rsidR="00F178DD" w:rsidRPr="00F178DD">
        <w:rPr>
          <w:rFonts w:ascii="Times New Roman" w:hAnsi="Times New Roman" w:cs="Times New Roman"/>
        </w:rPr>
        <w:t>со дня проведения открытого конкурса на срок не менее чем пять лет</w:t>
      </w:r>
      <w:r w:rsidR="00F178DD" w:rsidRPr="00F1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FC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A0">
        <w:rPr>
          <w:rFonts w:ascii="Times New Roman" w:hAnsi="Times New Roman" w:cs="Times New Roman"/>
          <w:sz w:val="24"/>
          <w:szCs w:val="24"/>
        </w:rPr>
        <w:t xml:space="preserve">об осуществлении  перевозок 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и карты маршрутов регулярных перевозок по Лотам: № 1, № 2, № 4.</w:t>
      </w:r>
    </w:p>
    <w:p w:rsidR="00FC1BA0" w:rsidRDefault="00FC1BA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0E2" w:rsidRDefault="00133949">
      <w:pPr>
        <w:pStyle w:val="a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сайте: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D360E2" w:rsidRDefault="001339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334449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Ганин А.В</w:t>
            </w:r>
            <w:r w:rsidR="00334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_________________Митюрева Е.Г.</w:t>
            </w: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Pr="00334449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  <w:tc>
          <w:tcPr>
            <w:tcW w:w="5644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</w:pPr>
          </w:p>
        </w:tc>
        <w:tc>
          <w:tcPr>
            <w:tcW w:w="5644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0E2"/>
    <w:rsid w:val="00016A03"/>
    <w:rsid w:val="00041445"/>
    <w:rsid w:val="00114D89"/>
    <w:rsid w:val="00133949"/>
    <w:rsid w:val="001B050C"/>
    <w:rsid w:val="00214547"/>
    <w:rsid w:val="00334449"/>
    <w:rsid w:val="00495DE1"/>
    <w:rsid w:val="005551D4"/>
    <w:rsid w:val="00595B69"/>
    <w:rsid w:val="005B6FDA"/>
    <w:rsid w:val="006346FE"/>
    <w:rsid w:val="007B495E"/>
    <w:rsid w:val="008035AB"/>
    <w:rsid w:val="00841F4C"/>
    <w:rsid w:val="00854C48"/>
    <w:rsid w:val="00A21233"/>
    <w:rsid w:val="00CD55D4"/>
    <w:rsid w:val="00CE0D5A"/>
    <w:rsid w:val="00CE3A4D"/>
    <w:rsid w:val="00D360E2"/>
    <w:rsid w:val="00DA7B85"/>
    <w:rsid w:val="00E83E28"/>
    <w:rsid w:val="00ED7379"/>
    <w:rsid w:val="00F103C1"/>
    <w:rsid w:val="00F178DD"/>
    <w:rsid w:val="00F44F3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semiHidden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http://bkarabulak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54</cp:revision>
  <cp:lastPrinted>2018-10-25T06:40:00Z</cp:lastPrinted>
  <dcterms:created xsi:type="dcterms:W3CDTF">2017-05-23T12:39:00Z</dcterms:created>
  <dcterms:modified xsi:type="dcterms:W3CDTF">2018-10-25T06:40:00Z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