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0E0" w:rsidRPr="008350E0" w:rsidRDefault="008350E0" w:rsidP="008350E0">
      <w:pPr>
        <w:spacing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350E0">
        <w:rPr>
          <w:rFonts w:ascii="Times New Roman" w:hAnsi="Times New Roman" w:cs="Times New Roman"/>
          <w:b/>
          <w:i/>
          <w:sz w:val="24"/>
          <w:szCs w:val="24"/>
        </w:rPr>
        <w:t>Сведения о порядке досудебного обжалования решений контрольного органа, действий (б</w:t>
      </w:r>
      <w:r w:rsidR="00944097">
        <w:rPr>
          <w:rFonts w:ascii="Times New Roman" w:hAnsi="Times New Roman" w:cs="Times New Roman"/>
          <w:b/>
          <w:i/>
          <w:sz w:val="24"/>
          <w:szCs w:val="24"/>
        </w:rPr>
        <w:t>ездействия) его должностных лиц</w:t>
      </w:r>
    </w:p>
    <w:p w:rsidR="001951D6" w:rsidRPr="008350E0" w:rsidRDefault="008350E0" w:rsidP="008350E0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50E0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proofErr w:type="gramStart"/>
      <w:r w:rsidRPr="008350E0">
        <w:rPr>
          <w:rFonts w:ascii="Times New Roman" w:hAnsi="Times New Roman" w:cs="Times New Roman"/>
          <w:sz w:val="24"/>
          <w:szCs w:val="24"/>
        </w:rPr>
        <w:t>ч</w:t>
      </w:r>
      <w:proofErr w:type="gramEnd"/>
      <w:r w:rsidRPr="008350E0">
        <w:rPr>
          <w:rFonts w:ascii="Times New Roman" w:hAnsi="Times New Roman" w:cs="Times New Roman"/>
          <w:sz w:val="24"/>
          <w:szCs w:val="24"/>
        </w:rPr>
        <w:t xml:space="preserve">.4 ст.39 Федерального закона от 31 июля 2020 г. № 248-ФЗ "О государственном контроле (надзоре) и муниципальном контроле в Российской Федерации" </w:t>
      </w:r>
      <w:r w:rsidRPr="00534D79">
        <w:rPr>
          <w:rFonts w:ascii="Times New Roman" w:hAnsi="Times New Roman" w:cs="Times New Roman"/>
          <w:sz w:val="24"/>
          <w:szCs w:val="24"/>
        </w:rPr>
        <w:t>положением о виде муниципального контроля может быть установлено, что досудебный порядок подачи жалоб при осуществлении соответствующего вида муниципального </w:t>
      </w:r>
      <w:r w:rsidRPr="00534D79">
        <w:rPr>
          <w:rFonts w:ascii="Times New Roman" w:hAnsi="Times New Roman" w:cs="Times New Roman"/>
          <w:iCs/>
          <w:sz w:val="24"/>
          <w:szCs w:val="24"/>
        </w:rPr>
        <w:t>контроля</w:t>
      </w:r>
      <w:r w:rsidRPr="00534D79">
        <w:rPr>
          <w:rFonts w:ascii="Times New Roman" w:hAnsi="Times New Roman" w:cs="Times New Roman"/>
          <w:sz w:val="24"/>
          <w:szCs w:val="24"/>
        </w:rPr>
        <w:t xml:space="preserve"> не применяется. </w:t>
      </w:r>
      <w:proofErr w:type="gramStart"/>
      <w:r w:rsidRPr="00534D79">
        <w:rPr>
          <w:rFonts w:ascii="Times New Roman" w:hAnsi="Times New Roman" w:cs="Times New Roman"/>
          <w:sz w:val="24"/>
          <w:szCs w:val="24"/>
        </w:rPr>
        <w:t xml:space="preserve">Согласно п. </w:t>
      </w:r>
      <w:r w:rsidR="009A3340">
        <w:rPr>
          <w:rFonts w:ascii="Times New Roman" w:hAnsi="Times New Roman" w:cs="Times New Roman"/>
          <w:sz w:val="24"/>
          <w:szCs w:val="24"/>
        </w:rPr>
        <w:t xml:space="preserve">20 </w:t>
      </w:r>
      <w:r w:rsidRPr="00534D79">
        <w:rPr>
          <w:rFonts w:ascii="Times New Roman" w:hAnsi="Times New Roman" w:cs="Times New Roman"/>
          <w:bCs/>
          <w:sz w:val="24"/>
          <w:szCs w:val="24"/>
        </w:rPr>
        <w:t xml:space="preserve">Положения </w:t>
      </w:r>
      <w:r w:rsidR="009A3340" w:rsidRPr="009A3340">
        <w:rPr>
          <w:rFonts w:ascii="Times New Roman" w:hAnsi="Times New Roman" w:cs="Times New Roman"/>
          <w:bCs/>
          <w:sz w:val="24"/>
          <w:szCs w:val="24"/>
        </w:rPr>
        <w:t xml:space="preserve">о муниципальном контроле на автомобильном транспорте, городском наземном электрическом транспорте и в дорожном хозяйстве </w:t>
      </w:r>
      <w:proofErr w:type="spellStart"/>
      <w:r w:rsidR="009A3340" w:rsidRPr="009A3340">
        <w:rPr>
          <w:rFonts w:ascii="Times New Roman" w:hAnsi="Times New Roman" w:cs="Times New Roman"/>
          <w:bCs/>
          <w:sz w:val="24"/>
          <w:szCs w:val="24"/>
        </w:rPr>
        <w:t>Базарно-Карабулакского</w:t>
      </w:r>
      <w:proofErr w:type="spellEnd"/>
      <w:r w:rsidR="009A3340" w:rsidRPr="009A3340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района, утвержденного  решением Собрания </w:t>
      </w:r>
      <w:proofErr w:type="spellStart"/>
      <w:r w:rsidR="009A3340" w:rsidRPr="009A3340">
        <w:rPr>
          <w:rFonts w:ascii="Times New Roman" w:hAnsi="Times New Roman" w:cs="Times New Roman"/>
          <w:bCs/>
          <w:sz w:val="24"/>
          <w:szCs w:val="24"/>
        </w:rPr>
        <w:t>Базарно-Карабулакского</w:t>
      </w:r>
      <w:proofErr w:type="spellEnd"/>
      <w:r w:rsidR="009A3340" w:rsidRPr="009A3340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 Саратовской области </w:t>
      </w:r>
      <w:hyperlink r:id="rId4" w:tgtFrame="_blank" w:history="1">
        <w:r w:rsidR="009A3340" w:rsidRPr="009A3340">
          <w:rPr>
            <w:rStyle w:val="a3"/>
            <w:rFonts w:ascii="Times New Roman" w:hAnsi="Times New Roman" w:cs="Times New Roman"/>
            <w:bCs/>
            <w:sz w:val="24"/>
            <w:szCs w:val="24"/>
          </w:rPr>
          <w:t>от 30 сентября 2021г. №202</w:t>
        </w:r>
      </w:hyperlink>
      <w:r w:rsidR="009A3340" w:rsidRPr="009A3340">
        <w:rPr>
          <w:rFonts w:ascii="Times New Roman" w:hAnsi="Times New Roman" w:cs="Times New Roman"/>
          <w:bCs/>
          <w:sz w:val="24"/>
          <w:szCs w:val="24"/>
        </w:rPr>
        <w:t xml:space="preserve"> (с изменениями от 30.04.2025 №25)</w:t>
      </w:r>
      <w:r w:rsidRPr="00534D79">
        <w:rPr>
          <w:rFonts w:ascii="Times New Roman" w:hAnsi="Times New Roman" w:cs="Times New Roman"/>
          <w:sz w:val="24"/>
          <w:szCs w:val="24"/>
        </w:rPr>
        <w:t xml:space="preserve"> </w:t>
      </w:r>
      <w:r w:rsidRPr="009A3340">
        <w:rPr>
          <w:rFonts w:ascii="Times New Roman" w:hAnsi="Times New Roman" w:cs="Times New Roman"/>
          <w:sz w:val="24"/>
          <w:szCs w:val="24"/>
        </w:rPr>
        <w:t xml:space="preserve">досудебный </w:t>
      </w:r>
      <w:r w:rsidR="009A3340" w:rsidRPr="009A3340">
        <w:rPr>
          <w:rFonts w:ascii="Times New Roman" w:hAnsi="Times New Roman" w:cs="Times New Roman"/>
          <w:sz w:val="24"/>
          <w:szCs w:val="24"/>
        </w:rPr>
        <w:t>п</w:t>
      </w:r>
      <w:r w:rsidR="009A3340" w:rsidRPr="009A3340">
        <w:rPr>
          <w:rFonts w:ascii="Times New Roman" w:hAnsi="Times New Roman" w:cs="Times New Roman"/>
          <w:color w:val="000000"/>
          <w:sz w:val="24"/>
          <w:szCs w:val="24"/>
        </w:rPr>
        <w:t>орядок подачи жалоб при осуществлении муниципального контроля на автомобильном транспорте, городском наземном электрическом транспорте и в дорожном хозяйстве не применяется.</w:t>
      </w:r>
      <w:proofErr w:type="gramEnd"/>
    </w:p>
    <w:sectPr w:rsidR="001951D6" w:rsidRPr="008350E0" w:rsidSect="004C6D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8350E0"/>
    <w:rsid w:val="001951D6"/>
    <w:rsid w:val="0023282F"/>
    <w:rsid w:val="004C6D26"/>
    <w:rsid w:val="00534D79"/>
    <w:rsid w:val="008350E0"/>
    <w:rsid w:val="0091048C"/>
    <w:rsid w:val="00944097"/>
    <w:rsid w:val="009A3340"/>
    <w:rsid w:val="009F2B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D2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A33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ravo-search.minjust.ru/bigs/showDocument.html?id=31BFC279-7F6A-45DD-84EB-3262840121E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166</Words>
  <Characters>951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2025-02-25T12:43:00Z</dcterms:created>
  <dcterms:modified xsi:type="dcterms:W3CDTF">2025-06-04T09:44:00Z</dcterms:modified>
</cp:coreProperties>
</file>