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506" w:rsidRDefault="00AA5506" w:rsidP="00AA550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</w:t>
      </w:r>
      <w:r w:rsidRPr="00AA550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еречень индикаторов риска нарушения обязательных требований, порядок отнесения объектов </w:t>
      </w:r>
      <w:r w:rsidRPr="00AA5506">
        <w:rPr>
          <w:rStyle w:val="a3"/>
          <w:rFonts w:ascii="Times New Roman" w:hAnsi="Times New Roman" w:cs="Times New Roman"/>
          <w:b/>
          <w:i w:val="0"/>
          <w:iCs w:val="0"/>
          <w:sz w:val="24"/>
          <w:szCs w:val="24"/>
          <w:shd w:val="clear" w:color="auto" w:fill="FFFFFF"/>
        </w:rPr>
        <w:t>контроля</w:t>
      </w:r>
      <w:r w:rsidRPr="00AA550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к категориям риска</w:t>
      </w:r>
    </w:p>
    <w:p w:rsidR="00AA5506" w:rsidRPr="00AA5506" w:rsidRDefault="00AA5506" w:rsidP="00AA550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AA5506" w:rsidRPr="00635C24" w:rsidRDefault="00AA5506" w:rsidP="00AA550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35C24">
        <w:rPr>
          <w:rFonts w:ascii="Times New Roman" w:hAnsi="Times New Roman" w:cs="Times New Roman"/>
          <w:bCs/>
          <w:sz w:val="24"/>
          <w:szCs w:val="24"/>
        </w:rPr>
        <w:t xml:space="preserve">В соответствии  с </w:t>
      </w:r>
      <w:proofErr w:type="gramStart"/>
      <w:r w:rsidRPr="00635C24">
        <w:rPr>
          <w:rFonts w:ascii="Times New Roman" w:hAnsi="Times New Roman" w:cs="Times New Roman"/>
          <w:bCs/>
          <w:sz w:val="24"/>
          <w:szCs w:val="24"/>
        </w:rPr>
        <w:t>ч</w:t>
      </w:r>
      <w:proofErr w:type="gramEnd"/>
      <w:r w:rsidRPr="00635C24">
        <w:rPr>
          <w:rFonts w:ascii="Times New Roman" w:hAnsi="Times New Roman" w:cs="Times New Roman"/>
          <w:bCs/>
          <w:sz w:val="24"/>
          <w:szCs w:val="24"/>
        </w:rPr>
        <w:t>.ч.3,4 ст. 24 Федерального закона от 31 июля 2020 г. № 248-ФЗ "О государственном контроле (надзоре) и муниципальном контроле в Российской Федерации"  отнесение объекта контроля к одной из категорий риска осуществляется контрольным (надзорным) органом на основе сопоставления его характеристик с утвержденными критериями риска. В случае</w:t>
      </w:r>
      <w:proofErr w:type="gramStart"/>
      <w:r w:rsidRPr="00635C24">
        <w:rPr>
          <w:rFonts w:ascii="Times New Roman" w:hAnsi="Times New Roman" w:cs="Times New Roman"/>
          <w:bCs/>
          <w:sz w:val="24"/>
          <w:szCs w:val="24"/>
        </w:rPr>
        <w:t>,</w:t>
      </w:r>
      <w:proofErr w:type="gramEnd"/>
      <w:r w:rsidRPr="00635C24">
        <w:rPr>
          <w:rFonts w:ascii="Times New Roman" w:hAnsi="Times New Roman" w:cs="Times New Roman"/>
          <w:bCs/>
          <w:sz w:val="24"/>
          <w:szCs w:val="24"/>
        </w:rPr>
        <w:t xml:space="preserve"> если объект контроля не отнесен контрольным (надзорным) органом к определенной категории риска, он считается отнесенным к категории низкого риска.</w:t>
      </w:r>
    </w:p>
    <w:p w:rsidR="00AA5506" w:rsidRPr="00635C24" w:rsidRDefault="00AA5506" w:rsidP="00AA550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35C24">
        <w:rPr>
          <w:rFonts w:ascii="Times New Roman" w:hAnsi="Times New Roman" w:cs="Times New Roman"/>
          <w:bCs/>
          <w:sz w:val="24"/>
          <w:szCs w:val="24"/>
        </w:rPr>
        <w:t>Согласно п.2.9. Положения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35C24">
        <w:rPr>
          <w:rFonts w:ascii="Times New Roman" w:eastAsia="Calibri" w:hAnsi="Times New Roman" w:cs="Times New Roman"/>
          <w:sz w:val="24"/>
          <w:szCs w:val="24"/>
        </w:rPr>
        <w:t xml:space="preserve">о муниципальном жилищном контроле, утвержденного решением Собрания </w:t>
      </w:r>
      <w:proofErr w:type="spellStart"/>
      <w:r w:rsidRPr="00635C24">
        <w:rPr>
          <w:rFonts w:ascii="Times New Roman" w:eastAsia="Calibri" w:hAnsi="Times New Roman" w:cs="Times New Roman"/>
          <w:sz w:val="24"/>
          <w:szCs w:val="24"/>
        </w:rPr>
        <w:t>Базарно-Карабулакского</w:t>
      </w:r>
      <w:proofErr w:type="spellEnd"/>
      <w:r w:rsidRPr="00635C24">
        <w:rPr>
          <w:rFonts w:ascii="Times New Roman" w:eastAsia="Calibri" w:hAnsi="Times New Roman" w:cs="Times New Roman"/>
          <w:sz w:val="24"/>
          <w:szCs w:val="24"/>
        </w:rPr>
        <w:t xml:space="preserve"> муниципального района Саратовской области от 30 сентября 2021г. №203 (с изменениями от 26.05.2023г. №326)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35C24">
        <w:rPr>
          <w:rFonts w:ascii="Times New Roman" w:hAnsi="Times New Roman" w:cs="Times New Roman"/>
          <w:bCs/>
          <w:sz w:val="24"/>
          <w:szCs w:val="24"/>
        </w:rPr>
        <w:t>в соответствии с оценкой риска причинения вреда (ущерба) охраняемым законом ценностям устанавливается 3 категории риска: средний риск; умеренный риск;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35C24">
        <w:rPr>
          <w:rFonts w:ascii="Times New Roman" w:hAnsi="Times New Roman" w:cs="Times New Roman"/>
          <w:bCs/>
          <w:sz w:val="24"/>
          <w:szCs w:val="24"/>
        </w:rPr>
        <w:t>низкий риск.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35C24">
        <w:rPr>
          <w:rFonts w:ascii="Times New Roman" w:hAnsi="Times New Roman" w:cs="Times New Roman"/>
          <w:bCs/>
          <w:sz w:val="24"/>
          <w:szCs w:val="24"/>
        </w:rPr>
        <w:t>Критерии отнесения объектов контроля к перечисленным категориям риска перечислены в п.2.10.-2.12 Положения.</w:t>
      </w:r>
    </w:p>
    <w:p w:rsidR="00AA5506" w:rsidRPr="00AA5506" w:rsidRDefault="00AA5506" w:rsidP="00AA55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соответствии с п.4.8 </w:t>
      </w:r>
      <w:r w:rsidRPr="00635C24">
        <w:rPr>
          <w:rFonts w:ascii="Times New Roman" w:hAnsi="Times New Roman" w:cs="Times New Roman"/>
          <w:bCs/>
          <w:sz w:val="24"/>
          <w:szCs w:val="24"/>
        </w:rPr>
        <w:t>Положения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35C24">
        <w:rPr>
          <w:rFonts w:ascii="Times New Roman" w:eastAsia="Calibri" w:hAnsi="Times New Roman" w:cs="Times New Roman"/>
          <w:sz w:val="24"/>
          <w:szCs w:val="24"/>
        </w:rPr>
        <w:t xml:space="preserve">о муниципальном жилищном контроле, утвержденного решением Собрания </w:t>
      </w:r>
      <w:proofErr w:type="spellStart"/>
      <w:r w:rsidRPr="00635C24">
        <w:rPr>
          <w:rFonts w:ascii="Times New Roman" w:eastAsia="Calibri" w:hAnsi="Times New Roman" w:cs="Times New Roman"/>
          <w:sz w:val="24"/>
          <w:szCs w:val="24"/>
        </w:rPr>
        <w:t>Базарно-Карабулакского</w:t>
      </w:r>
      <w:proofErr w:type="spellEnd"/>
      <w:r w:rsidRPr="00635C24">
        <w:rPr>
          <w:rFonts w:ascii="Times New Roman" w:eastAsia="Calibri" w:hAnsi="Times New Roman" w:cs="Times New Roman"/>
          <w:sz w:val="24"/>
          <w:szCs w:val="24"/>
        </w:rPr>
        <w:t xml:space="preserve"> муниципального района Саратовской области от 30 сентября 2021г. №203 (с изменениями от 26.05.2023г. №326)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A5506">
        <w:rPr>
          <w:rFonts w:ascii="Times New Roman" w:hAnsi="Times New Roman" w:cs="Times New Roman"/>
          <w:b/>
          <w:bCs/>
          <w:sz w:val="24"/>
          <w:szCs w:val="24"/>
        </w:rPr>
        <w:t>индикаторами риска нарушения обязательных требований являются:</w:t>
      </w:r>
    </w:p>
    <w:p w:rsidR="00AA5506" w:rsidRPr="005C1B83" w:rsidRDefault="00AA5506" w:rsidP="00AA550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1B83">
        <w:rPr>
          <w:rFonts w:ascii="Times New Roman" w:hAnsi="Times New Roman" w:cs="Times New Roman"/>
          <w:bCs/>
          <w:sz w:val="24"/>
          <w:szCs w:val="24"/>
        </w:rPr>
        <w:t>- ввод в эксплуатацию многоквартирного дома до 1960 года;</w:t>
      </w:r>
    </w:p>
    <w:p w:rsidR="00AA5506" w:rsidRPr="005C1B83" w:rsidRDefault="00AA5506" w:rsidP="00AA550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1B83">
        <w:rPr>
          <w:rFonts w:ascii="Times New Roman" w:hAnsi="Times New Roman" w:cs="Times New Roman"/>
          <w:bCs/>
          <w:sz w:val="24"/>
          <w:szCs w:val="24"/>
        </w:rPr>
        <w:t>- поступление в уполномоченный орган обращений юридических лиц, индивидуальных предпринимателей и граждан о нарушении обязательных требований;</w:t>
      </w:r>
    </w:p>
    <w:p w:rsidR="00AA5506" w:rsidRPr="005C1B83" w:rsidRDefault="00AA5506" w:rsidP="00AA550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1B83">
        <w:rPr>
          <w:rFonts w:ascii="Times New Roman" w:hAnsi="Times New Roman" w:cs="Times New Roman"/>
          <w:bCs/>
          <w:sz w:val="24"/>
          <w:szCs w:val="24"/>
        </w:rPr>
        <w:t>- сведения о причинении вреда (ущерба) или об угрозе причинения вреда (ущерба) охраняемым законом ценностям, ставшие известными из средств массовой информации;</w:t>
      </w:r>
    </w:p>
    <w:p w:rsidR="00AA5506" w:rsidRPr="00635C24" w:rsidRDefault="00AA5506" w:rsidP="00AA550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1B83">
        <w:rPr>
          <w:rFonts w:ascii="Times New Roman" w:hAnsi="Times New Roman" w:cs="Times New Roman"/>
          <w:bCs/>
          <w:sz w:val="24"/>
          <w:szCs w:val="24"/>
        </w:rPr>
        <w:t>- количество многоквартирных домов, признанных в установленном законом порядке аварийными и непригодными для проживания, находящихся в управлении управляющей организации, превышает 10% от общего количества многоквартирных домов, обслуживаемых управляющей организацией.</w:t>
      </w:r>
    </w:p>
    <w:p w:rsidR="000C19B4" w:rsidRDefault="000C19B4"/>
    <w:sectPr w:rsidR="000C1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AA5506"/>
    <w:rsid w:val="000C19B4"/>
    <w:rsid w:val="00AA5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AA550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304</Words>
  <Characters>1734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2025-02-24T09:40:00Z</dcterms:created>
  <dcterms:modified xsi:type="dcterms:W3CDTF">2025-02-24T09:46:00Z</dcterms:modified>
</cp:coreProperties>
</file>