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7" w:rsidRDefault="00C05907">
      <w:pPr>
        <w:rPr>
          <w:sz w:val="2"/>
          <w:szCs w:val="2"/>
          <w:lang w:val="ru-RU"/>
        </w:rPr>
      </w:pPr>
    </w:p>
    <w:p w:rsidR="00F73A08" w:rsidRDefault="00F73A08">
      <w:pPr>
        <w:rPr>
          <w:sz w:val="2"/>
          <w:szCs w:val="2"/>
          <w:lang w:val="ru-RU"/>
        </w:rPr>
      </w:pPr>
    </w:p>
    <w:p w:rsidR="00F73A08" w:rsidRDefault="00F73A08">
      <w:pPr>
        <w:rPr>
          <w:sz w:val="2"/>
          <w:szCs w:val="2"/>
          <w:lang w:val="ru-RU"/>
        </w:rPr>
      </w:pPr>
    </w:p>
    <w:p w:rsidR="00F73A08" w:rsidRDefault="00F73A08">
      <w:pPr>
        <w:rPr>
          <w:sz w:val="2"/>
          <w:szCs w:val="2"/>
          <w:lang w:val="ru-RU"/>
        </w:rPr>
      </w:pPr>
    </w:p>
    <w:p w:rsidR="00F73A08" w:rsidRDefault="00F73A08">
      <w:pPr>
        <w:rPr>
          <w:sz w:val="2"/>
          <w:szCs w:val="2"/>
          <w:lang w:val="ru-RU"/>
        </w:rPr>
      </w:pPr>
    </w:p>
    <w:p w:rsidR="00F73A08" w:rsidRDefault="00F73A08">
      <w:pPr>
        <w:rPr>
          <w:sz w:val="2"/>
          <w:szCs w:val="2"/>
          <w:lang w:val="ru-RU"/>
        </w:rPr>
      </w:pPr>
    </w:p>
    <w:p w:rsidR="00F73A08" w:rsidRDefault="00F73A08">
      <w:pPr>
        <w:rPr>
          <w:sz w:val="2"/>
          <w:szCs w:val="2"/>
          <w:lang w:val="ru-RU"/>
        </w:rPr>
      </w:pPr>
    </w:p>
    <w:p w:rsidR="00F73A08" w:rsidRDefault="00F73A08">
      <w:pPr>
        <w:rPr>
          <w:sz w:val="2"/>
          <w:szCs w:val="2"/>
          <w:lang w:val="ru-RU"/>
        </w:rPr>
      </w:pPr>
    </w:p>
    <w:p w:rsidR="00F73A08" w:rsidRDefault="00F73A08">
      <w:pPr>
        <w:rPr>
          <w:sz w:val="2"/>
          <w:szCs w:val="2"/>
          <w:lang w:val="ru-RU"/>
        </w:rPr>
      </w:pPr>
    </w:p>
    <w:p w:rsidR="00F73A08" w:rsidRDefault="00F73A08">
      <w:pPr>
        <w:rPr>
          <w:sz w:val="2"/>
          <w:szCs w:val="2"/>
          <w:lang w:val="ru-RU"/>
        </w:rPr>
      </w:pPr>
    </w:p>
    <w:p w:rsidR="00F73A08" w:rsidRDefault="00F73A08">
      <w:pPr>
        <w:rPr>
          <w:sz w:val="2"/>
          <w:szCs w:val="2"/>
          <w:lang w:val="ru-RU"/>
        </w:rPr>
      </w:pPr>
    </w:p>
    <w:p w:rsidR="00F73A08" w:rsidRDefault="00F73A08">
      <w:pPr>
        <w:rPr>
          <w:sz w:val="2"/>
          <w:szCs w:val="2"/>
          <w:lang w:val="ru-RU"/>
        </w:rPr>
      </w:pPr>
    </w:p>
    <w:p w:rsidR="00F73A08" w:rsidRDefault="00F73A08">
      <w:pPr>
        <w:rPr>
          <w:sz w:val="2"/>
          <w:szCs w:val="2"/>
          <w:lang w:val="ru-RU"/>
        </w:rPr>
      </w:pPr>
    </w:p>
    <w:p w:rsidR="00F73A08" w:rsidRDefault="00F73A08">
      <w:pPr>
        <w:rPr>
          <w:sz w:val="2"/>
          <w:szCs w:val="2"/>
          <w:lang w:val="ru-RU"/>
        </w:rPr>
      </w:pPr>
    </w:p>
    <w:p w:rsidR="00F73A08" w:rsidRDefault="00F73A08">
      <w:pPr>
        <w:rPr>
          <w:sz w:val="2"/>
          <w:szCs w:val="2"/>
          <w:lang w:val="ru-RU"/>
        </w:rPr>
      </w:pPr>
    </w:p>
    <w:p w:rsidR="00F73A08" w:rsidRDefault="00F73A08">
      <w:pPr>
        <w:rPr>
          <w:sz w:val="2"/>
          <w:szCs w:val="2"/>
          <w:lang w:val="ru-RU"/>
        </w:rPr>
      </w:pPr>
    </w:p>
    <w:p w:rsidR="00F73A08" w:rsidRDefault="00F73A08">
      <w:pPr>
        <w:rPr>
          <w:sz w:val="2"/>
          <w:szCs w:val="2"/>
          <w:lang w:val="ru-RU"/>
        </w:rPr>
      </w:pPr>
    </w:p>
    <w:p w:rsidR="00F73A08" w:rsidRDefault="00F73A08">
      <w:pPr>
        <w:rPr>
          <w:sz w:val="2"/>
          <w:szCs w:val="2"/>
          <w:lang w:val="ru-RU"/>
        </w:rPr>
      </w:pPr>
    </w:p>
    <w:p w:rsidR="00F73A08" w:rsidRDefault="00F73A08">
      <w:pPr>
        <w:rPr>
          <w:sz w:val="2"/>
          <w:szCs w:val="2"/>
          <w:lang w:val="ru-RU"/>
        </w:rPr>
      </w:pPr>
    </w:p>
    <w:p w:rsidR="00F73A08" w:rsidRDefault="00F73A08">
      <w:pPr>
        <w:rPr>
          <w:sz w:val="2"/>
          <w:szCs w:val="2"/>
          <w:lang w:val="ru-RU"/>
        </w:rPr>
      </w:pPr>
    </w:p>
    <w:p w:rsidR="00F73A08" w:rsidRDefault="00F73A08">
      <w:pPr>
        <w:rPr>
          <w:sz w:val="2"/>
          <w:szCs w:val="2"/>
          <w:lang w:val="ru-RU"/>
        </w:rPr>
      </w:pPr>
    </w:p>
    <w:p w:rsidR="00F73A08" w:rsidRDefault="00F73A08">
      <w:pPr>
        <w:rPr>
          <w:sz w:val="2"/>
          <w:szCs w:val="2"/>
          <w:lang w:val="ru-RU"/>
        </w:rPr>
      </w:pPr>
    </w:p>
    <w:p w:rsidR="00F73A08" w:rsidRDefault="00F73A08">
      <w:pPr>
        <w:rPr>
          <w:sz w:val="2"/>
          <w:szCs w:val="2"/>
          <w:lang w:val="ru-RU"/>
        </w:rPr>
      </w:pPr>
    </w:p>
    <w:p w:rsidR="00F73A08" w:rsidRDefault="00F73A08">
      <w:pPr>
        <w:rPr>
          <w:sz w:val="2"/>
          <w:szCs w:val="2"/>
          <w:lang w:val="ru-RU"/>
        </w:rPr>
      </w:pPr>
    </w:p>
    <w:p w:rsidR="00F73A08" w:rsidRDefault="00F73A08">
      <w:pPr>
        <w:rPr>
          <w:sz w:val="2"/>
          <w:szCs w:val="2"/>
          <w:lang w:val="ru-RU"/>
        </w:rPr>
      </w:pPr>
    </w:p>
    <w:p w:rsidR="00F73A08" w:rsidRPr="00F73A08" w:rsidRDefault="00F73A08">
      <w:pPr>
        <w:rPr>
          <w:sz w:val="2"/>
          <w:szCs w:val="2"/>
          <w:lang w:val="ru-RU"/>
        </w:rPr>
      </w:pPr>
    </w:p>
    <w:p w:rsidR="00F73A08" w:rsidRDefault="00F73A08" w:rsidP="00F73A08">
      <w:pPr>
        <w:framePr w:wrap="notBeside" w:vAnchor="text" w:hAnchor="page" w:x="6899" w:y="-34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1.55pt;height:38.3pt">
            <v:imagedata r:id="rId6" r:href="rId7"/>
          </v:shape>
        </w:pict>
      </w:r>
    </w:p>
    <w:p w:rsidR="00C05907" w:rsidRDefault="00C05907">
      <w:pPr>
        <w:spacing w:line="60" w:lineRule="exact"/>
      </w:pPr>
    </w:p>
    <w:p w:rsidR="00C05907" w:rsidRDefault="00A76DB4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5" type="#_x0000_t75" style="width:91.75pt;height:118.45pt">
            <v:imagedata r:id="rId8" r:href="rId9"/>
          </v:shape>
        </w:pict>
      </w:r>
    </w:p>
    <w:p w:rsidR="00C05907" w:rsidRDefault="00C05907">
      <w:pPr>
        <w:rPr>
          <w:sz w:val="2"/>
          <w:szCs w:val="2"/>
        </w:rPr>
        <w:sectPr w:rsidR="00C05907">
          <w:type w:val="continuous"/>
          <w:pgSz w:w="23810" w:h="31680"/>
          <w:pgMar w:top="0" w:right="15303" w:bottom="0" w:left="6663" w:header="0" w:footer="3" w:gutter="0"/>
          <w:cols w:space="720"/>
          <w:noEndnote/>
          <w:docGrid w:linePitch="360"/>
        </w:sectPr>
      </w:pPr>
    </w:p>
    <w:p w:rsidR="00C05907" w:rsidRDefault="00C05907">
      <w:pPr>
        <w:framePr w:w="24885" w:h="61" w:hRule="exact" w:wrap="notBeside" w:vAnchor="text" w:hAnchor="text" w:xAlign="center" w:y="1" w:anchorLock="1"/>
      </w:pPr>
    </w:p>
    <w:p w:rsidR="00C05907" w:rsidRDefault="00A76DB4">
      <w:pPr>
        <w:rPr>
          <w:sz w:val="2"/>
          <w:szCs w:val="2"/>
        </w:rPr>
        <w:sectPr w:rsidR="00C05907">
          <w:type w:val="continuous"/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05907" w:rsidRDefault="00A76DB4">
      <w:pPr>
        <w:pStyle w:val="20"/>
        <w:shd w:val="clear" w:color="auto" w:fill="auto"/>
        <w:spacing w:after="372"/>
        <w:ind w:left="1520" w:right="1120"/>
      </w:pPr>
      <w:r>
        <w:lastRenderedPageBreak/>
        <w:t>МИНИСТЕРСТВО СЕЛЬСКОГО ХОЗЯЙСТВА САРАТОВСКОЙ ОБЛАСТИ</w:t>
      </w:r>
    </w:p>
    <w:p w:rsidR="00C05907" w:rsidRDefault="00A76DB4">
      <w:pPr>
        <w:pStyle w:val="30"/>
        <w:shd w:val="clear" w:color="auto" w:fill="auto"/>
        <w:spacing w:before="0"/>
        <w:ind w:left="780" w:right="300"/>
      </w:pPr>
      <w:r>
        <w:t xml:space="preserve">ул .Университетская, 45/51, г.Саратов, </w:t>
      </w:r>
      <w:r>
        <w:rPr>
          <w:rStyle w:val="31"/>
        </w:rPr>
        <w:t xml:space="preserve">410012 </w:t>
      </w:r>
      <w:r>
        <w:t>Тел.: (845-2) 51-77-12; факс (845-2) 50-69-70</w:t>
      </w:r>
    </w:p>
    <w:p w:rsidR="00C05907" w:rsidRDefault="00A76DB4">
      <w:pPr>
        <w:pStyle w:val="30"/>
        <w:shd w:val="clear" w:color="auto" w:fill="auto"/>
        <w:spacing w:before="0" w:after="260"/>
        <w:ind w:left="3080"/>
        <w:jc w:val="left"/>
      </w:pPr>
      <w:r>
        <w:rPr>
          <w:lang w:val="en-US"/>
        </w:rPr>
        <w:t xml:space="preserve">m </w:t>
      </w:r>
      <w:r>
        <w:t xml:space="preserve">сх @ </w:t>
      </w:r>
      <w:r>
        <w:rPr>
          <w:lang w:val="en-US"/>
        </w:rPr>
        <w:t>sarato v</w:t>
      </w:r>
      <w:r>
        <w:t xml:space="preserve">. </w:t>
      </w:r>
      <w:r>
        <w:rPr>
          <w:lang w:val="en-US"/>
        </w:rPr>
        <w:t>go v</w:t>
      </w:r>
      <w:r>
        <w:t xml:space="preserve">. </w:t>
      </w:r>
      <w:r>
        <w:rPr>
          <w:lang w:val="en-US"/>
        </w:rPr>
        <w:t>ru</w:t>
      </w:r>
    </w:p>
    <w:p w:rsidR="00C05907" w:rsidRPr="00F73A08" w:rsidRDefault="00F73A08" w:rsidP="00F73A08">
      <w:pPr>
        <w:pStyle w:val="32"/>
        <w:shd w:val="clear" w:color="auto" w:fill="auto"/>
        <w:spacing w:before="0" w:after="198" w:line="530" w:lineRule="exact"/>
        <w:rPr>
          <w:lang w:val="ru-RU"/>
        </w:rPr>
      </w:pPr>
      <w:r>
        <w:rPr>
          <w:lang w:val="ru-RU"/>
        </w:rPr>
        <w:t xml:space="preserve">           15.07.2016  </w:t>
      </w:r>
      <w:r w:rsidR="00A76DB4">
        <w:t xml:space="preserve">№ </w:t>
      </w:r>
      <w:r w:rsidR="00A76DB4">
        <w:rPr>
          <w:rStyle w:val="1"/>
        </w:rPr>
        <w:t>02-03-10 -4</w:t>
      </w:r>
      <w:r>
        <w:rPr>
          <w:rStyle w:val="1"/>
          <w:lang w:val="ru-RU"/>
        </w:rPr>
        <w:t>219</w:t>
      </w:r>
    </w:p>
    <w:p w:rsidR="00C05907" w:rsidRDefault="00F73A08">
      <w:pPr>
        <w:pStyle w:val="30"/>
        <w:shd w:val="clear" w:color="auto" w:fill="auto"/>
        <w:tabs>
          <w:tab w:val="left" w:leader="underscore" w:pos="1320"/>
          <w:tab w:val="left" w:leader="underscore" w:pos="8385"/>
        </w:tabs>
        <w:spacing w:before="0" w:after="643" w:line="370" w:lineRule="exact"/>
        <w:ind w:left="60"/>
        <w:jc w:val="left"/>
      </w:pPr>
      <w:r>
        <w:rPr>
          <w:rStyle w:val="33pt"/>
          <w:lang w:val="ru-RU"/>
        </w:rPr>
        <w:t xml:space="preserve">       </w:t>
      </w:r>
      <w:r w:rsidR="00A76DB4">
        <w:rPr>
          <w:rStyle w:val="33pt"/>
        </w:rPr>
        <w:t xml:space="preserve">на№ </w:t>
      </w:r>
      <w:r w:rsidR="00A76DB4">
        <w:rPr>
          <w:rStyle w:val="33pt"/>
        </w:rPr>
        <w:tab/>
      </w:r>
      <w:r w:rsidR="00A76DB4">
        <w:rPr>
          <w:rStyle w:val="33pt"/>
        </w:rPr>
        <w:tab/>
      </w:r>
    </w:p>
    <w:p w:rsidR="00C05907" w:rsidRDefault="00A76DB4">
      <w:pPr>
        <w:pStyle w:val="40"/>
        <w:shd w:val="clear" w:color="auto" w:fill="auto"/>
        <w:spacing w:before="0"/>
        <w:ind w:left="60"/>
      </w:pPr>
      <w:r>
        <w:lastRenderedPageBreak/>
        <w:t>Об оказании финансовой поддержки субъектам малого и среднего предпринимательства</w:t>
      </w:r>
    </w:p>
    <w:p w:rsidR="00C05907" w:rsidRDefault="00A76DB4">
      <w:pPr>
        <w:pStyle w:val="40"/>
        <w:shd w:val="clear" w:color="auto" w:fill="auto"/>
        <w:spacing w:before="0" w:line="668" w:lineRule="exact"/>
        <w:sectPr w:rsidR="00C05907">
          <w:type w:val="continuous"/>
          <w:pgSz w:w="23810" w:h="31680"/>
          <w:pgMar w:top="0" w:right="2141" w:bottom="0" w:left="2801" w:header="0" w:footer="3" w:gutter="0"/>
          <w:cols w:num="2" w:space="720" w:equalWidth="0">
            <w:col w:w="9172" w:space="818"/>
            <w:col w:w="8880"/>
          </w:cols>
          <w:noEndnote/>
          <w:docGrid w:linePitch="360"/>
        </w:sectPr>
      </w:pPr>
      <w:r>
        <w:t>Главам администраций муниципальных районов области (всем)</w:t>
      </w:r>
    </w:p>
    <w:p w:rsidR="00C05907" w:rsidRDefault="00C05907">
      <w:pPr>
        <w:framePr w:w="24926" w:h="1304" w:hRule="exact" w:wrap="notBeside" w:vAnchor="text" w:hAnchor="text" w:xAlign="center" w:y="1" w:anchorLock="1"/>
      </w:pPr>
    </w:p>
    <w:p w:rsidR="00C05907" w:rsidRDefault="00A76DB4">
      <w:pPr>
        <w:rPr>
          <w:sz w:val="2"/>
          <w:szCs w:val="2"/>
        </w:rPr>
        <w:sectPr w:rsidR="00C05907">
          <w:type w:val="continuous"/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05907" w:rsidRDefault="00A76DB4">
      <w:pPr>
        <w:pStyle w:val="32"/>
        <w:shd w:val="clear" w:color="auto" w:fill="auto"/>
        <w:spacing w:before="0" w:after="0" w:line="660" w:lineRule="exact"/>
        <w:ind w:left="60" w:right="60" w:firstLine="1420"/>
        <w:jc w:val="both"/>
      </w:pPr>
      <w:r>
        <w:lastRenderedPageBreak/>
        <w:t>Ранее министерством сельского хозяйства области направлялас</w:t>
      </w:r>
      <w:r>
        <w:t xml:space="preserve">ь информация о деятельности АО «Федеральная корпорация по развитию малого и среднего предпринимательства» (далее - Корпорация), в том числе о действующей Программе стимулирования кредитования субъектов малого и среднего предпринимательства «Программа 6,5» </w:t>
      </w:r>
      <w:r>
        <w:t>(письмо от 30 мая 2016 года № 01-02-24-3104).</w:t>
      </w:r>
    </w:p>
    <w:p w:rsidR="00C05907" w:rsidRDefault="00A76DB4">
      <w:pPr>
        <w:pStyle w:val="32"/>
        <w:shd w:val="clear" w:color="auto" w:fill="auto"/>
        <w:spacing w:before="0" w:after="0" w:line="660" w:lineRule="exact"/>
        <w:ind w:left="60" w:right="60" w:firstLine="1420"/>
        <w:jc w:val="both"/>
      </w:pPr>
      <w:r>
        <w:t>Совместно с Минэкономразвития России и Банком России Корпорация разработала Программу стимулирования кредитования субъектов малого и среднего предпринимательства (далее - МСП), реализующих проекты в приоритетны</w:t>
      </w:r>
      <w:r>
        <w:t>х отраслях, в том числе сельском хозяйстве, которая фиксирует процентную ставку по кредитам в сумме</w:t>
      </w:r>
      <w:r>
        <w:rPr>
          <w:rStyle w:val="a5"/>
        </w:rPr>
        <w:t xml:space="preserve"> не менее 50 млн. рублей</w:t>
      </w:r>
      <w:r>
        <w:t xml:space="preserve"> для субъектов малого бизнеса на уровне 11% годовых, для среднего - 10% годовых.</w:t>
      </w:r>
    </w:p>
    <w:p w:rsidR="00C05907" w:rsidRDefault="00A76DB4">
      <w:pPr>
        <w:pStyle w:val="32"/>
        <w:shd w:val="clear" w:color="auto" w:fill="auto"/>
        <w:spacing w:before="0" w:after="0" w:line="660" w:lineRule="exact"/>
        <w:ind w:left="60" w:right="60" w:firstLine="1420"/>
        <w:jc w:val="both"/>
      </w:pPr>
      <w:r>
        <w:t>Требования к потенциальному заемщику: наличие статус</w:t>
      </w:r>
      <w:r>
        <w:t>а юридического лица, зарегистрированного на территории Российской Федерации; отсутствие просроченной задолженности по налогам, сборам и иным обязательным платежам в региональный бюджет и в государственные внебюджетные фонды; отсутствие возбужденного произв</w:t>
      </w:r>
      <w:r>
        <w:t>одства по делу о несостоятельности (банкротстве).</w:t>
      </w:r>
    </w:p>
    <w:p w:rsidR="00C05907" w:rsidRDefault="00A76DB4">
      <w:pPr>
        <w:pStyle w:val="32"/>
        <w:shd w:val="clear" w:color="auto" w:fill="auto"/>
        <w:spacing w:before="0" w:after="0" w:line="660" w:lineRule="exact"/>
        <w:ind w:left="60" w:right="60" w:firstLine="1420"/>
        <w:jc w:val="both"/>
      </w:pPr>
      <w:r>
        <w:t>Для получения кредита субъекту МСП — инициатору проекта, соответствующему требованиям и условия Программы 6,5, необходимо обратиться в уполномоченный банк и предоставить документы в соответствии с требовани</w:t>
      </w:r>
      <w:r>
        <w:t>ями банка. Участие в программе в настоящее время принимают 12 крупнейших российский банков, из них 10 действуют на территории области: Банк ВТБ (ПАО), ПАО Сбербанк, АО «Россельхозбанк», ПАО «Промсвязьбанк», АО «АЛЬФА-БАНК», ПАО РОСБАНК, ПАО Банк «ФК Открыт</w:t>
      </w:r>
      <w:r>
        <w:t>ие», Банк ГПБ (АО), АО «Райффайзенбанк», ВТБ 24 (ПАО).</w:t>
      </w:r>
    </w:p>
    <w:p w:rsidR="00F73A08" w:rsidRDefault="00A76DB4">
      <w:pPr>
        <w:pStyle w:val="32"/>
        <w:shd w:val="clear" w:color="auto" w:fill="auto"/>
        <w:spacing w:before="0" w:after="0" w:line="660" w:lineRule="exact"/>
        <w:ind w:left="60" w:right="60" w:firstLine="1780"/>
        <w:jc w:val="both"/>
        <w:rPr>
          <w:lang w:val="ru-RU"/>
        </w:rPr>
      </w:pPr>
      <w:r>
        <w:t>Информация о действующей Программе стимулирования кредитования субъектов малого и среднего предпринимательства</w:t>
      </w:r>
      <w:r>
        <w:br w:type="page"/>
      </w:r>
    </w:p>
    <w:p w:rsidR="00F73A08" w:rsidRDefault="00F73A08">
      <w:pPr>
        <w:pStyle w:val="32"/>
        <w:shd w:val="clear" w:color="auto" w:fill="auto"/>
        <w:spacing w:before="0" w:after="0" w:line="660" w:lineRule="exact"/>
        <w:ind w:left="60" w:right="60" w:firstLine="1780"/>
        <w:jc w:val="both"/>
        <w:rPr>
          <w:lang w:val="ru-RU"/>
        </w:rPr>
      </w:pPr>
    </w:p>
    <w:p w:rsidR="00F73A08" w:rsidRDefault="00F73A08">
      <w:pPr>
        <w:pStyle w:val="32"/>
        <w:shd w:val="clear" w:color="auto" w:fill="auto"/>
        <w:spacing w:before="0" w:after="0" w:line="660" w:lineRule="exact"/>
        <w:ind w:left="60" w:right="60" w:firstLine="1780"/>
        <w:jc w:val="both"/>
        <w:rPr>
          <w:lang w:val="ru-RU"/>
        </w:rPr>
      </w:pPr>
    </w:p>
    <w:p w:rsidR="00C05907" w:rsidRDefault="00A76DB4">
      <w:pPr>
        <w:pStyle w:val="32"/>
        <w:shd w:val="clear" w:color="auto" w:fill="auto"/>
        <w:spacing w:before="0" w:after="0" w:line="660" w:lineRule="exact"/>
        <w:ind w:left="60" w:right="60" w:firstLine="1780"/>
        <w:jc w:val="both"/>
      </w:pPr>
      <w:r>
        <w:t xml:space="preserve">«Программа 6,5» размещена на официальном сайте министерства сельского хозяйства </w:t>
      </w:r>
      <w:r>
        <w:rPr>
          <w:lang w:val="en-US"/>
        </w:rPr>
        <w:t>www .minag</w:t>
      </w:r>
      <w:r>
        <w:rPr>
          <w:lang w:val="en-US"/>
        </w:rPr>
        <w:t xml:space="preserve">ro. saratov.gov.ru </w:t>
      </w:r>
      <w:r>
        <w:t>в подразделе «Информация для районов» раздела «Органы управления АПК районов».</w:t>
      </w:r>
    </w:p>
    <w:p w:rsidR="00C05907" w:rsidRDefault="00A76DB4">
      <w:pPr>
        <w:pStyle w:val="32"/>
        <w:shd w:val="clear" w:color="auto" w:fill="auto"/>
        <w:spacing w:before="0" w:after="0" w:line="668" w:lineRule="exact"/>
        <w:ind w:left="40" w:right="20" w:firstLine="1360"/>
        <w:jc w:val="both"/>
      </w:pPr>
      <w:r>
        <w:t>Во исполнение поручения Заместителя Председателя Правительства области А.А. Соловьева об активизации работы с предприятиями АПК по использованию продуктов Кор</w:t>
      </w:r>
      <w:r>
        <w:t xml:space="preserve">порации в целях оказании финансовой поддержки субъектам малого и среднего предпринимательства необходимо </w:t>
      </w:r>
      <w:r>
        <w:rPr>
          <w:rStyle w:val="a6"/>
        </w:rPr>
        <w:t>активизировать</w:t>
      </w:r>
      <w:r>
        <w:t xml:space="preserve"> разъяснительную работу с крупными сельхозтоваропроизводителями и организациями АПК муниципального района о возможности привлечения креди</w:t>
      </w:r>
      <w:r>
        <w:t>тных средств по Программе 6,5.</w:t>
      </w:r>
    </w:p>
    <w:p w:rsidR="00C05907" w:rsidRDefault="00A76DB4">
      <w:pPr>
        <w:framePr w:w="7417" w:h="1740" w:wrap="around" w:vAnchor="text" w:hAnchor="margin" w:x="12099" w:y="3878"/>
        <w:jc w:val="center"/>
        <w:rPr>
          <w:sz w:val="0"/>
          <w:szCs w:val="0"/>
        </w:rPr>
      </w:pPr>
      <w:r>
        <w:pict>
          <v:shape id="_x0000_i1026" type="#_x0000_t75" style="width:370.45pt;height:87.1pt">
            <v:imagedata r:id="rId10" r:href="rId11"/>
          </v:shape>
        </w:pict>
      </w:r>
    </w:p>
    <w:p w:rsidR="00C05907" w:rsidRDefault="00A76DB4">
      <w:pPr>
        <w:pStyle w:val="32"/>
        <w:shd w:val="clear" w:color="auto" w:fill="auto"/>
        <w:spacing w:before="0" w:after="0" w:line="668" w:lineRule="exact"/>
        <w:ind w:left="40" w:right="20" w:firstLine="1360"/>
        <w:jc w:val="both"/>
      </w:pPr>
      <w:r>
        <w:t xml:space="preserve">По результатам проведенного Вами мониторинга необходимо в срок до 22 июля 2016 года представить информацию с перечнем предприятий, желающими воспользоваться услугами Корпорации по Программе 6,5, электронном виде по адресу </w:t>
      </w:r>
      <w:hyperlink r:id="rId12" w:history="1">
        <w:r>
          <w:rPr>
            <w:rStyle w:val="a3"/>
            <w:lang w:val="en-US"/>
          </w:rPr>
          <w:t>ShlenkinaMM@saratov.gov.ru</w:t>
        </w:r>
      </w:hyperlink>
      <w:r>
        <w:rPr>
          <w:lang w:val="en-US"/>
        </w:rPr>
        <w:t xml:space="preserve"> </w:t>
      </w:r>
      <w:r>
        <w:t>и на бумажном</w:t>
      </w:r>
    </w:p>
    <w:p w:rsidR="00C05907" w:rsidRDefault="00A76DB4" w:rsidP="00F73A08">
      <w:pPr>
        <w:pStyle w:val="32"/>
        <w:shd w:val="clear" w:color="auto" w:fill="auto"/>
        <w:spacing w:before="0" w:after="1435" w:line="530" w:lineRule="exact"/>
        <w:ind w:left="40"/>
        <w:jc w:val="both"/>
      </w:pPr>
      <w:r>
        <w:t>носителе.</w:t>
      </w:r>
      <w:bookmarkStart w:id="0" w:name="bookmark0"/>
      <w:r w:rsidR="00F73A08">
        <w:rPr>
          <w:lang w:val="ru-RU"/>
        </w:rPr>
        <w:br/>
      </w:r>
      <w:r w:rsidR="00F73A08">
        <w:rPr>
          <w:lang w:val="ru-RU"/>
        </w:rPr>
        <w:br/>
      </w:r>
      <w:r w:rsidR="00F73A08">
        <w:rPr>
          <w:lang w:val="ru-RU"/>
        </w:rPr>
        <w:br/>
      </w:r>
      <w:r w:rsidR="00F73A08">
        <w:rPr>
          <w:lang w:val="ru-RU"/>
        </w:rPr>
        <w:br/>
      </w:r>
      <w:r w:rsidRPr="00F73A08">
        <w:rPr>
          <w:b/>
        </w:rPr>
        <w:t>Министр</w:t>
      </w:r>
      <w:bookmarkEnd w:id="0"/>
    </w:p>
    <w:p w:rsidR="00C05907" w:rsidRDefault="00A76DB4">
      <w:pPr>
        <w:pStyle w:val="50"/>
        <w:shd w:val="clear" w:color="auto" w:fill="auto"/>
        <w:spacing w:before="0" w:line="250" w:lineRule="exact"/>
        <w:ind w:left="40"/>
      </w:pPr>
      <w:r>
        <w:t>М.М.Шленкина(8452) 50-69-80</w:t>
      </w:r>
    </w:p>
    <w:sectPr w:rsidR="00C05907" w:rsidSect="00C05907">
      <w:type w:val="continuous"/>
      <w:pgSz w:w="23810" w:h="31680"/>
      <w:pgMar w:top="60" w:right="1455" w:bottom="0" w:left="27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DB4" w:rsidRDefault="00A76DB4" w:rsidP="00C05907">
      <w:r>
        <w:separator/>
      </w:r>
    </w:p>
  </w:endnote>
  <w:endnote w:type="continuationSeparator" w:id="0">
    <w:p w:rsidR="00A76DB4" w:rsidRDefault="00A76DB4" w:rsidP="00C05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DB4" w:rsidRDefault="00A76DB4"/>
  </w:footnote>
  <w:footnote w:type="continuationSeparator" w:id="0">
    <w:p w:rsidR="00A76DB4" w:rsidRDefault="00A76DB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05907"/>
    <w:rsid w:val="00A76DB4"/>
    <w:rsid w:val="00C05907"/>
    <w:rsid w:val="00F7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9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90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05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8"/>
      <w:szCs w:val="48"/>
    </w:rPr>
  </w:style>
  <w:style w:type="character" w:customStyle="1" w:styleId="3">
    <w:name w:val="Основной текст (3)_"/>
    <w:basedOn w:val="a0"/>
    <w:link w:val="30"/>
    <w:rsid w:val="00C05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</w:rPr>
  </w:style>
  <w:style w:type="character" w:customStyle="1" w:styleId="31">
    <w:name w:val="Основной текст (3)"/>
    <w:basedOn w:val="3"/>
    <w:rsid w:val="00C05907"/>
    <w:rPr>
      <w:spacing w:val="10"/>
    </w:rPr>
  </w:style>
  <w:style w:type="character" w:customStyle="1" w:styleId="a4">
    <w:name w:val="Основной текст_"/>
    <w:basedOn w:val="a0"/>
    <w:link w:val="32"/>
    <w:rsid w:val="00C05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53"/>
      <w:szCs w:val="53"/>
    </w:rPr>
  </w:style>
  <w:style w:type="character" w:customStyle="1" w:styleId="1">
    <w:name w:val="Основной текст1"/>
    <w:basedOn w:val="a4"/>
    <w:rsid w:val="00C05907"/>
    <w:rPr>
      <w:u w:val="single"/>
    </w:rPr>
  </w:style>
  <w:style w:type="character" w:customStyle="1" w:styleId="33pt">
    <w:name w:val="Основной текст (3) + Интервал 3 pt"/>
    <w:basedOn w:val="3"/>
    <w:rsid w:val="00C05907"/>
    <w:rPr>
      <w:spacing w:val="70"/>
    </w:rPr>
  </w:style>
  <w:style w:type="character" w:customStyle="1" w:styleId="4">
    <w:name w:val="Основной текст (4)_"/>
    <w:basedOn w:val="a0"/>
    <w:link w:val="40"/>
    <w:rsid w:val="00C05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53"/>
      <w:szCs w:val="53"/>
    </w:rPr>
  </w:style>
  <w:style w:type="character" w:customStyle="1" w:styleId="a5">
    <w:name w:val="Основной текст + Полужирный"/>
    <w:basedOn w:val="a4"/>
    <w:rsid w:val="00C05907"/>
    <w:rPr>
      <w:b/>
      <w:bCs/>
      <w:spacing w:val="10"/>
      <w:sz w:val="53"/>
      <w:szCs w:val="53"/>
    </w:rPr>
  </w:style>
  <w:style w:type="character" w:customStyle="1" w:styleId="a6">
    <w:name w:val="Основной текст + Полужирный"/>
    <w:basedOn w:val="a4"/>
    <w:rsid w:val="00C05907"/>
    <w:rPr>
      <w:b/>
      <w:bCs/>
      <w:spacing w:val="10"/>
      <w:sz w:val="53"/>
      <w:szCs w:val="53"/>
    </w:rPr>
  </w:style>
  <w:style w:type="character" w:customStyle="1" w:styleId="21">
    <w:name w:val="Основной текст2"/>
    <w:basedOn w:val="a4"/>
    <w:rsid w:val="00C05907"/>
    <w:rPr>
      <w:u w:val="single"/>
      <w:lang w:val="en-US"/>
    </w:rPr>
  </w:style>
  <w:style w:type="character" w:customStyle="1" w:styleId="10">
    <w:name w:val="Заголовок №1_"/>
    <w:basedOn w:val="a0"/>
    <w:link w:val="11"/>
    <w:rsid w:val="00C05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53"/>
      <w:szCs w:val="53"/>
    </w:rPr>
  </w:style>
  <w:style w:type="character" w:customStyle="1" w:styleId="5">
    <w:name w:val="Основной текст (5)_"/>
    <w:basedOn w:val="a0"/>
    <w:link w:val="50"/>
    <w:rsid w:val="00C05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C05907"/>
    <w:pPr>
      <w:shd w:val="clear" w:color="auto" w:fill="FFFFFF"/>
      <w:spacing w:after="300" w:line="570" w:lineRule="exact"/>
      <w:ind w:firstLine="1080"/>
    </w:pPr>
    <w:rPr>
      <w:rFonts w:ascii="Times New Roman" w:eastAsia="Times New Roman" w:hAnsi="Times New Roman" w:cs="Times New Roman"/>
      <w:b/>
      <w:bCs/>
      <w:spacing w:val="10"/>
      <w:sz w:val="48"/>
      <w:szCs w:val="48"/>
    </w:rPr>
  </w:style>
  <w:style w:type="paragraph" w:customStyle="1" w:styleId="30">
    <w:name w:val="Основной текст (3)"/>
    <w:basedOn w:val="a"/>
    <w:link w:val="3"/>
    <w:rsid w:val="00C05907"/>
    <w:pPr>
      <w:shd w:val="clear" w:color="auto" w:fill="FFFFFF"/>
      <w:spacing w:before="300" w:line="480" w:lineRule="exact"/>
      <w:jc w:val="right"/>
    </w:pPr>
    <w:rPr>
      <w:rFonts w:ascii="Times New Roman" w:eastAsia="Times New Roman" w:hAnsi="Times New Roman" w:cs="Times New Roman"/>
      <w:spacing w:val="10"/>
      <w:sz w:val="37"/>
      <w:szCs w:val="37"/>
    </w:rPr>
  </w:style>
  <w:style w:type="paragraph" w:customStyle="1" w:styleId="32">
    <w:name w:val="Основной текст3"/>
    <w:basedOn w:val="a"/>
    <w:link w:val="a4"/>
    <w:rsid w:val="00C05907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pacing w:val="10"/>
      <w:sz w:val="53"/>
      <w:szCs w:val="53"/>
    </w:rPr>
  </w:style>
  <w:style w:type="paragraph" w:customStyle="1" w:styleId="40">
    <w:name w:val="Основной текст (4)"/>
    <w:basedOn w:val="a"/>
    <w:link w:val="4"/>
    <w:rsid w:val="00C05907"/>
    <w:pPr>
      <w:shd w:val="clear" w:color="auto" w:fill="FFFFFF"/>
      <w:spacing w:before="840" w:line="623" w:lineRule="exact"/>
    </w:pPr>
    <w:rPr>
      <w:rFonts w:ascii="Times New Roman" w:eastAsia="Times New Roman" w:hAnsi="Times New Roman" w:cs="Times New Roman"/>
      <w:b/>
      <w:bCs/>
      <w:spacing w:val="10"/>
      <w:sz w:val="53"/>
      <w:szCs w:val="53"/>
    </w:rPr>
  </w:style>
  <w:style w:type="paragraph" w:customStyle="1" w:styleId="11">
    <w:name w:val="Заголовок №1"/>
    <w:basedOn w:val="a"/>
    <w:link w:val="10"/>
    <w:rsid w:val="00C05907"/>
    <w:pPr>
      <w:shd w:val="clear" w:color="auto" w:fill="FFFFFF"/>
      <w:spacing w:before="1560" w:after="201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53"/>
      <w:szCs w:val="53"/>
    </w:rPr>
  </w:style>
  <w:style w:type="paragraph" w:customStyle="1" w:styleId="50">
    <w:name w:val="Основной текст (5)"/>
    <w:basedOn w:val="a"/>
    <w:link w:val="5"/>
    <w:rsid w:val="00C05907"/>
    <w:pPr>
      <w:shd w:val="clear" w:color="auto" w:fill="FFFFFF"/>
      <w:spacing w:before="20100" w:line="0" w:lineRule="atLeas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~1\Admin\LOCALS~1\Temp\FineReader10\media\image1.png" TargetMode="External"/><Relationship Id="rId12" Type="http://schemas.openxmlformats.org/officeDocument/2006/relationships/hyperlink" Target="mailto:ShlenkinaMM@saratov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file:///C:\DOCUME~1\Admin\LOCALS~1\Temp\FineReader10\media\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file:///C:\DOCUME~1\Admin\LOCALS~1\Temp\FineReader10\media\image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521</Words>
  <Characters>2970</Characters>
  <Application>Microsoft Office Word</Application>
  <DocSecurity>0</DocSecurity>
  <Lines>24</Lines>
  <Paragraphs>6</Paragraphs>
  <ScaleCrop>false</ScaleCrop>
  <Company>Microsoft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°BA:0=8@&gt;20==K5 87&gt;1@065=8O</dc:title>
  <dc:subject>°BA:0=8@&gt;20==K5 87&gt;1@065=8O</dc:subject>
  <dc:creator>Admin</dc:creator>
  <cp:keywords/>
  <cp:lastModifiedBy>Admin</cp:lastModifiedBy>
  <cp:revision>2</cp:revision>
  <dcterms:created xsi:type="dcterms:W3CDTF">2016-07-19T13:25:00Z</dcterms:created>
  <dcterms:modified xsi:type="dcterms:W3CDTF">2016-07-19T13:29:00Z</dcterms:modified>
</cp:coreProperties>
</file>