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08"/>
        <w:jc w:val="center"/>
        <w:textAlignment w:val="baseline"/>
        <w:rPr>
          <w:b/>
          <w:b/>
          <w:color w:val="202020"/>
          <w:sz w:val="27"/>
          <w:szCs w:val="27"/>
        </w:rPr>
      </w:pPr>
      <w:r>
        <w:rPr>
          <w:b/>
          <w:color w:val="202020"/>
          <w:sz w:val="27"/>
          <w:szCs w:val="27"/>
        </w:rPr>
        <w:t xml:space="preserve">Приглашаем саратовцев к участию в конкурсе для руководителей нового поколения «Лидеры России»  по направлению </w:t>
      </w:r>
      <w:r>
        <w:rPr>
          <w:b/>
          <w:color w:val="202020"/>
          <w:sz w:val="27"/>
          <w:szCs w:val="27"/>
          <w:lang w:val="en-US"/>
        </w:rPr>
        <w:t>IT</w:t>
      </w:r>
      <w:r>
        <w:rPr>
          <w:b/>
          <w:color w:val="202020"/>
          <w:sz w:val="27"/>
          <w:szCs w:val="27"/>
        </w:rPr>
        <w:t>-технологии</w:t>
      </w:r>
    </w:p>
    <w:p>
      <w:pPr>
        <w:pStyle w:val="NormalWeb"/>
        <w:spacing w:beforeAutospacing="0" w:before="0" w:afterAutospacing="0" w:after="108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31 марта 2021 года началась регистрация на четвёртый сезон конкурса «Лидеры России».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«Лидеры России» - конкурс управленцев, основной задачей которого является поиск наиболее перспективных и талантливых управленцев со всей страны.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Запуск нового сезона был поддержан Президентом России Владимиром Путиным 26 марта 2021 года на заседании Наблюдательного совета АНО «Россия – страна возможностей».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году в рамках конкурса организован новый специализированный трек – «Информационные технологии»  Цель трека – выявить специалистов с высоким потенциалом, способных создавать будущее с помощью цифровых технологий. Куратором трека выступил Заместитель Председателя Правительства РФ Дмитрий Николаевич Чернышенко.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2292F"/>
          <w:sz w:val="28"/>
          <w:szCs w:val="28"/>
          <w:shd w:fill="FFFFFF" w:val="clear"/>
        </w:rPr>
        <w:t>В рамках проекта планируется выявить перспективных управленцев сферы информационных технологий. Наиболее зарекомендовавшие себя могут быть приглашены к реализации проектов цифровой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Регистрацию можно пройти по ссылке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https://лидерыроссии.рф/it2021</w:t>
        </w:r>
      </w:hyperlink>
      <w:r>
        <w:rPr>
          <w:rFonts w:cs="Times New Roman" w:ascii="Times New Roman" w:hAnsi="Times New Roman"/>
          <w:sz w:val="28"/>
          <w:szCs w:val="28"/>
        </w:rPr>
        <w:t>, она продлится до 26 апреля 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участия в конкурсе: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Возраст кандидата до 55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Опыт управленческой деятельности не менее двух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Более подробно о требованиях к участникам и о порядке проведения Конкурса можно ознакомиться в сети Интернет по адресу: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https://лидерыроссии.рф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Web"/>
        <w:spacing w:beforeAutospacing="0" w:before="0" w:afterAutospacing="0" w:after="108"/>
        <w:textAlignment w:val="baseline"/>
        <w:rPr>
          <w:color w:val="202020"/>
          <w:sz w:val="27"/>
          <w:szCs w:val="27"/>
        </w:rPr>
      </w:pPr>
      <w:r>
        <w:rPr>
          <w:color w:val="202020"/>
          <w:sz w:val="27"/>
          <w:szCs w:val="27"/>
        </w:rPr>
      </w:r>
    </w:p>
    <w:p>
      <w:pPr>
        <w:pStyle w:val="NormalWeb"/>
        <w:spacing w:beforeAutospacing="0" w:before="0" w:afterAutospacing="0" w:after="108"/>
        <w:textAlignment w:val="baseline"/>
        <w:rPr>
          <w:color w:val="202020"/>
          <w:sz w:val="27"/>
          <w:szCs w:val="27"/>
        </w:rPr>
      </w:pPr>
      <w:r>
        <w:rPr>
          <w:color w:val="202020"/>
          <w:sz w:val="27"/>
          <w:szCs w:val="27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cs="Times New Roman" w:ascii="Times New Roman" w:hAnsi="Times New Roman"/>
          <w:color w:val="202020"/>
          <w:sz w:val="28"/>
          <w:szCs w:val="28"/>
        </w:rPr>
        <w:t xml:space="preserve">Министерство цифрового развития и связи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02020"/>
          <w:sz w:val="28"/>
          <w:szCs w:val="28"/>
        </w:rPr>
        <w:t>Саратовской области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0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16a7e"/>
    <w:rPr>
      <w:color w:val="0000FF"/>
      <w:u w:val="single"/>
    </w:rPr>
  </w:style>
  <w:style w:type="character" w:styleId="Style15" w:customStyle="1">
    <w:name w:val="Текст Знак"/>
    <w:basedOn w:val="DefaultParagraphFont"/>
    <w:link w:val="a5"/>
    <w:uiPriority w:val="99"/>
    <w:qFormat/>
    <w:rsid w:val="00252fca"/>
    <w:rPr>
      <w:rFonts w:ascii="Consolas" w:hAnsi="Consolas" w:cs="Consolas"/>
      <w:sz w:val="21"/>
      <w:szCs w:val="21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252fca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16a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6"/>
    <w:uiPriority w:val="99"/>
    <w:unhideWhenUsed/>
    <w:qFormat/>
    <w:rsid w:val="00252fca"/>
    <w:pPr>
      <w:spacing w:lineRule="auto" w:line="240" w:before="0" w:after="0"/>
    </w:pPr>
    <w:rPr>
      <w:rFonts w:ascii="Consolas" w:hAnsi="Consolas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83;&#1080;&#1076;&#1077;&#1088;&#1099;&#1088;&#1086;&#1089;&#1089;&#1080;&#1080;.&#1088;&#1092;/it2021" TargetMode="External"/><Relationship Id="rId3" Type="http://schemas.openxmlformats.org/officeDocument/2006/relationships/hyperlink" Target="https://xn--d1achcanypala0j.xn--p1a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LibreOffice/7.1.0.3$Windows_X86_64 LibreOffice_project/f6099ecf3d29644b5008cc8f48f42f4a40986e4c</Application>
  <AppVersion>15.0000</AppVersion>
  <Pages>1</Pages>
  <Words>180</Words>
  <Characters>1268</Characters>
  <CharactersWithSpaces>1444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2021-04-14T07:03:00Z</dcterms:created>
  <dc:creator>CherepanovaAV</dc:creator>
  <dc:description/>
  <dc:language>ru-RU</dc:language>
  <cp:lastModifiedBy>CherepanovaAV</cp:lastModifiedBy>
  <dcterms:modified xsi:type="dcterms:W3CDTF">2021-04-14T07:59:00Z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