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В селе Усть-Курдюм Саратова 7 июня состоялся традиционный областной праздник Сабантуй, в котором приняла участие фольклорная группа «Сандугач» из Яковлевского МО. </w:t>
      </w:r>
      <w:r>
        <w:t>Красочный татарский и башкирский праздник, посвященный окончанию весенних полевых работ, собрал тысячи участников. В этом году саратовский Сабантуй посетила делегация из Республики Татарстан, представители районов, руководители национально-культурных и ветеранских организаций, члены Общественной палаты.</w:t>
      </w:r>
    </w:p>
    <w:p w14:paraId="02000000">
      <w:pPr>
        <w:pStyle w:val="Style_1"/>
      </w:pPr>
      <w:r>
        <w:drawing>
          <wp:inline>
            <wp:extent cx="1681013" cy="230672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681013" cy="2306724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715362" cy="2287152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715362" cy="228715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48606" cy="1836454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448606" cy="18364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676776" cy="2235700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676776" cy="22357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55438" cy="1766579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355438" cy="176657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2822407" cy="1588910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822407" cy="158891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146927" cy="1610195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146927" cy="16101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399205" cy="1599469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2399205" cy="159946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92214" cy="1594809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392214" cy="159480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drawing>
          <wp:inline>
            <wp:extent cx="2404719" cy="1603146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2404719" cy="160314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ettings.xml" Type="http://schemas.openxmlformats.org/officeDocument/2006/relationships/settings"/>
  <Relationship Id="rId10" Target="media/10.jpeg" Type="http://schemas.openxmlformats.org/officeDocument/2006/relationships/image"/>
  <Relationship Id="rId5" Target="media/5.jpeg" Type="http://schemas.openxmlformats.org/officeDocument/2006/relationships/image"/>
  <Relationship Id="rId11" Target="fontTable.xml" Type="http://schemas.openxmlformats.org/officeDocument/2006/relationships/fontTable"/>
  <Relationship Id="rId8" Target="media/8.jpeg" Type="http://schemas.openxmlformats.org/officeDocument/2006/relationships/image"/>
  <Relationship Id="rId16" Target="theme/theme1.xml" Type="http://schemas.openxmlformats.org/officeDocument/2006/relationships/theme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webSettings.xml" Type="http://schemas.openxmlformats.org/officeDocument/2006/relationships/webSettings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2025-06-09T08:03:20Z</dcterms:modified>
</cp:coreProperties>
</file>