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D6" w:rsidRDefault="00DF7787">
      <w:r>
        <w:rPr>
          <w:rFonts w:ascii="Geometria" w:hAnsi="Geometria"/>
          <w:color w:val="000000"/>
          <w:spacing w:val="-7"/>
          <w:sz w:val="21"/>
          <w:szCs w:val="21"/>
          <w:shd w:val="clear" w:color="auto" w:fill="FFFFFF"/>
        </w:rPr>
        <w:t>Международный день птиц» — экологический праздник, отмечающийся ежегодно в день 1 апреля. </w:t>
      </w:r>
    </w:p>
    <w:p w:rsidR="00E730D6" w:rsidRDefault="00DF7787">
      <w:r>
        <w:t>Директор МБУК КДЦ Яковлевского МО совместно с библиотекарем Яковлевской сельской библиотеки провели инфо-урок «Берегите птиц».</w:t>
      </w:r>
    </w:p>
    <w:p w:rsidR="00E730D6" w:rsidRDefault="00E730D6">
      <w:r>
        <w:rPr>
          <w:noProof/>
        </w:rPr>
        <w:drawing>
          <wp:inline distT="0" distB="0" distL="0" distR="0" wp14:anchorId="6B2C734E" wp14:editId="22FF838F">
            <wp:extent cx="2842181" cy="213329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02" cy="214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787">
        <w:t xml:space="preserve"> </w:t>
      </w:r>
      <w:r w:rsidR="00DF7787">
        <w:rPr>
          <w:noProof/>
        </w:rPr>
        <w:drawing>
          <wp:inline distT="0" distB="0" distL="0" distR="0">
            <wp:extent cx="2853368" cy="21399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10" cy="215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D6"/>
    <w:rsid w:val="00DF7787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65EB"/>
  <w15:chartTrackingRefBased/>
  <w15:docId w15:val="{CA9CC2B6-F639-4CA1-8375-C9A4554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2023-03-31T06:03:00Z</dcterms:created>
  <dcterms:modified xsi:type="dcterms:W3CDTF">2023-03-31T06:19:00Z</dcterms:modified>
</cp:coreProperties>
</file>