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6ED" w:rsidRDefault="007566ED" w:rsidP="007566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 № 1 к решению Собрания </w:t>
      </w:r>
    </w:p>
    <w:p w:rsidR="007566ED" w:rsidRDefault="007566ED" w:rsidP="007566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района от 22.07.2025 г № 38 «О внесении</w:t>
      </w:r>
    </w:p>
    <w:p w:rsidR="007566ED" w:rsidRDefault="007566ED" w:rsidP="007566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  <w:r>
        <w:rPr>
          <w:sz w:val="20"/>
          <w:szCs w:val="20"/>
        </w:rPr>
        <w:t xml:space="preserve"> </w:t>
      </w:r>
    </w:p>
    <w:p w:rsidR="007566ED" w:rsidRDefault="007566ED" w:rsidP="007566E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7566ED" w:rsidRDefault="007566ED" w:rsidP="007566ED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7566ED" w:rsidRDefault="007566ED" w:rsidP="007566E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7566ED" w:rsidRDefault="007566ED" w:rsidP="007566ED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</w:t>
      </w:r>
      <w:r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7566ED" w:rsidRDefault="007566ED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290668" w:rsidRDefault="007566ED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</w:t>
      </w:r>
      <w:r w:rsidR="00290668">
        <w:rPr>
          <w:rFonts w:ascii="PT Astra Serif" w:hAnsi="PT Astra Serif"/>
          <w:bCs/>
          <w:sz w:val="20"/>
          <w:szCs w:val="20"/>
        </w:rPr>
        <w:t>Приложение №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="00290668">
        <w:rPr>
          <w:rFonts w:ascii="PT Astra Serif" w:hAnsi="PT Astra Serif"/>
          <w:bCs/>
          <w:sz w:val="20"/>
          <w:szCs w:val="20"/>
        </w:rPr>
        <w:t>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 w:rsidR="00290668"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 w:rsidR="00290668"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 w:rsidR="00290668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 xml:space="preserve">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1E2B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201 578,8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C13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Доходы, получаемые в виде арендной платы за земли после разграничения государственной </w:t>
            </w:r>
            <w:r>
              <w:rPr>
                <w:rFonts w:ascii="PT Astra Serif" w:hAnsi="PT Astra Serif"/>
              </w:rPr>
              <w:lastRenderedPageBreak/>
              <w:t>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1E2B" w:rsidP="005C13F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57 301,1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46B9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651 682,6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</w:t>
            </w:r>
            <w:r w:rsidR="003C0C67">
              <w:rPr>
                <w:rFonts w:ascii="PT Astra Serif" w:hAnsi="PT Astra Serif"/>
                <w:b/>
                <w:bCs/>
              </w:rPr>
              <w:t> 825,0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7566ED" w:rsidRDefault="004C1D97" w:rsidP="007566ED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49B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24F00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24F00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</w:t>
            </w:r>
            <w:r>
              <w:rPr>
                <w:rFonts w:ascii="PT Astra Serif" w:hAnsi="PT Astra Serif"/>
              </w:rPr>
              <w:lastRenderedPageBreak/>
              <w:t xml:space="preserve">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C0C67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35 888,9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C0C67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33 615,0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566ED" w:rsidRDefault="006C216B" w:rsidP="007566ED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7566ED" w:rsidRDefault="00AC0D69" w:rsidP="007566ED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proofErr w:type="gramStart"/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области на финансовое обеспечение центров образования </w:t>
            </w:r>
            <w:proofErr w:type="spellStart"/>
            <w:r>
              <w:rPr>
                <w:rFonts w:ascii="PT Astra Serif" w:eastAsia="Calibri" w:hAnsi="PT Astra Serif" w:cs="Arial"/>
                <w:bCs/>
              </w:rPr>
              <w:t>естественно-научной</w:t>
            </w:r>
            <w:proofErr w:type="spellEnd"/>
            <w:r>
              <w:rPr>
                <w:rFonts w:ascii="PT Astra Serif" w:eastAsia="Calibri" w:hAnsi="PT Astra Serif" w:cs="Arial"/>
                <w:bCs/>
              </w:rPr>
              <w:t xml:space="preserve"> и технологической направленностей, а также цифрового и гуманитарного профилей в муниципальных общеобразовательных организациях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C13F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3F1" w:rsidRDefault="005C13F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3F1" w:rsidRDefault="005C13F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3C0C67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2759AC" w:rsidRDefault="002759AC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 w:rsidR="007566ED"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2759AC" w:rsidRPr="002759AC" w:rsidRDefault="002759AC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1E2B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853 261,4</w:t>
            </w: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566ED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3B08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07B3"/>
    <w:rsid w:val="00D97C2A"/>
    <w:rsid w:val="00DA04B3"/>
    <w:rsid w:val="00DA34FE"/>
    <w:rsid w:val="00DA3F17"/>
    <w:rsid w:val="00DA4AAE"/>
    <w:rsid w:val="00DB273C"/>
    <w:rsid w:val="00DB5B38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772BD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1C911-CA63-4131-BA8C-C48CFEC75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2160</Words>
  <Characters>12313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3</cp:revision>
  <cp:lastPrinted>2025-03-18T10:52:00Z</cp:lastPrinted>
  <dcterms:created xsi:type="dcterms:W3CDTF">2025-07-23T05:32:00Z</dcterms:created>
  <dcterms:modified xsi:type="dcterms:W3CDTF">2025-07-23T07:21:00Z</dcterms:modified>
</cp:coreProperties>
</file>