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4641" w:rsidRPr="001D5ABD" w:rsidRDefault="00104641" w:rsidP="00A574FA">
      <w:pPr>
        <w:pStyle w:val="ConsPlusNormal"/>
        <w:jc w:val="center"/>
        <w:rPr>
          <w:rFonts w:ascii="Times New Roman" w:hAnsi="Times New Roman" w:cs="Times New Roman"/>
          <w:b/>
          <w:sz w:val="24"/>
          <w:szCs w:val="24"/>
        </w:rPr>
      </w:pPr>
      <w:r w:rsidRPr="001D5ABD">
        <w:rPr>
          <w:rFonts w:ascii="Times New Roman" w:hAnsi="Times New Roman" w:cs="Times New Roman"/>
          <w:b/>
          <w:sz w:val="24"/>
          <w:szCs w:val="24"/>
        </w:rPr>
        <w:t>Утверждены</w:t>
      </w:r>
      <w:r w:rsidR="00A574FA" w:rsidRPr="001D5ABD">
        <w:rPr>
          <w:rFonts w:ascii="Times New Roman" w:hAnsi="Times New Roman" w:cs="Times New Roman"/>
          <w:b/>
          <w:sz w:val="24"/>
          <w:szCs w:val="24"/>
        </w:rPr>
        <w:t xml:space="preserve">   р</w:t>
      </w:r>
      <w:r w:rsidRPr="001D5ABD">
        <w:rPr>
          <w:rFonts w:ascii="Times New Roman" w:hAnsi="Times New Roman" w:cs="Times New Roman"/>
          <w:b/>
          <w:sz w:val="24"/>
          <w:szCs w:val="24"/>
        </w:rPr>
        <w:t>ешением Российской трехсторонней</w:t>
      </w:r>
      <w:r w:rsidR="00A574FA" w:rsidRPr="001D5ABD">
        <w:rPr>
          <w:rFonts w:ascii="Times New Roman" w:hAnsi="Times New Roman" w:cs="Times New Roman"/>
          <w:b/>
          <w:sz w:val="24"/>
          <w:szCs w:val="24"/>
        </w:rPr>
        <w:t xml:space="preserve">  </w:t>
      </w:r>
      <w:r w:rsidRPr="001D5ABD">
        <w:rPr>
          <w:rFonts w:ascii="Times New Roman" w:hAnsi="Times New Roman" w:cs="Times New Roman"/>
          <w:b/>
          <w:sz w:val="24"/>
          <w:szCs w:val="24"/>
        </w:rPr>
        <w:t>комиссии по регулированию</w:t>
      </w:r>
      <w:r w:rsidR="00A574FA" w:rsidRPr="001D5ABD">
        <w:rPr>
          <w:rFonts w:ascii="Times New Roman" w:hAnsi="Times New Roman" w:cs="Times New Roman"/>
          <w:b/>
          <w:sz w:val="24"/>
          <w:szCs w:val="24"/>
        </w:rPr>
        <w:t xml:space="preserve">  </w:t>
      </w:r>
      <w:r w:rsidRPr="001D5ABD">
        <w:rPr>
          <w:rFonts w:ascii="Times New Roman" w:hAnsi="Times New Roman" w:cs="Times New Roman"/>
          <w:b/>
          <w:sz w:val="24"/>
          <w:szCs w:val="24"/>
        </w:rPr>
        <w:t xml:space="preserve">социально-трудовых </w:t>
      </w:r>
      <w:r w:rsidR="00A574FA" w:rsidRPr="001D5ABD">
        <w:rPr>
          <w:rFonts w:ascii="Times New Roman" w:hAnsi="Times New Roman" w:cs="Times New Roman"/>
          <w:b/>
          <w:sz w:val="24"/>
          <w:szCs w:val="24"/>
        </w:rPr>
        <w:t xml:space="preserve"> о</w:t>
      </w:r>
      <w:r w:rsidRPr="001D5ABD">
        <w:rPr>
          <w:rFonts w:ascii="Times New Roman" w:hAnsi="Times New Roman" w:cs="Times New Roman"/>
          <w:b/>
          <w:sz w:val="24"/>
          <w:szCs w:val="24"/>
        </w:rPr>
        <w:t>тношений</w:t>
      </w:r>
      <w:r w:rsidR="00A574FA" w:rsidRPr="001D5ABD">
        <w:rPr>
          <w:rFonts w:ascii="Times New Roman" w:hAnsi="Times New Roman" w:cs="Times New Roman"/>
          <w:b/>
          <w:sz w:val="24"/>
          <w:szCs w:val="24"/>
        </w:rPr>
        <w:t xml:space="preserve">   </w:t>
      </w:r>
      <w:r w:rsidRPr="001D5ABD">
        <w:rPr>
          <w:rFonts w:ascii="Times New Roman" w:hAnsi="Times New Roman" w:cs="Times New Roman"/>
          <w:b/>
          <w:sz w:val="24"/>
          <w:szCs w:val="24"/>
        </w:rPr>
        <w:t>от 25 декабря 2018 г., протокол N 12</w:t>
      </w:r>
    </w:p>
    <w:p w:rsidR="00104641" w:rsidRPr="001D5ABD" w:rsidRDefault="00104641" w:rsidP="00A574FA">
      <w:pPr>
        <w:pStyle w:val="ConsPlusNormal"/>
        <w:rPr>
          <w:rFonts w:ascii="Times New Roman" w:hAnsi="Times New Roman" w:cs="Times New Roman"/>
          <w:sz w:val="24"/>
          <w:szCs w:val="24"/>
        </w:rPr>
      </w:pPr>
    </w:p>
    <w:p w:rsidR="00104641" w:rsidRPr="001D5ABD" w:rsidRDefault="00104641" w:rsidP="00A574FA">
      <w:pPr>
        <w:pStyle w:val="ConsPlusNormal"/>
        <w:rPr>
          <w:rFonts w:ascii="Times New Roman" w:hAnsi="Times New Roman" w:cs="Times New Roman"/>
          <w:sz w:val="24"/>
          <w:szCs w:val="24"/>
        </w:rPr>
      </w:pPr>
      <w:r w:rsidRPr="001D5ABD">
        <w:rPr>
          <w:rFonts w:ascii="Times New Roman" w:hAnsi="Times New Roman" w:cs="Times New Roman"/>
          <w:sz w:val="24"/>
          <w:szCs w:val="24"/>
        </w:rPr>
        <w:t>Координатор Российской трехсторонней</w:t>
      </w:r>
      <w:r w:rsidR="00A574FA" w:rsidRPr="001D5ABD">
        <w:rPr>
          <w:rFonts w:ascii="Times New Roman" w:hAnsi="Times New Roman" w:cs="Times New Roman"/>
          <w:sz w:val="24"/>
          <w:szCs w:val="24"/>
        </w:rPr>
        <w:t xml:space="preserve">  </w:t>
      </w:r>
      <w:r w:rsidRPr="001D5ABD">
        <w:rPr>
          <w:rFonts w:ascii="Times New Roman" w:hAnsi="Times New Roman" w:cs="Times New Roman"/>
          <w:sz w:val="24"/>
          <w:szCs w:val="24"/>
        </w:rPr>
        <w:t>комиссии по регулированию</w:t>
      </w:r>
      <w:r w:rsidR="00A574FA" w:rsidRPr="001D5ABD">
        <w:rPr>
          <w:rFonts w:ascii="Times New Roman" w:hAnsi="Times New Roman" w:cs="Times New Roman"/>
          <w:sz w:val="24"/>
          <w:szCs w:val="24"/>
        </w:rPr>
        <w:t xml:space="preserve">  </w:t>
      </w:r>
      <w:r w:rsidRPr="001D5ABD">
        <w:rPr>
          <w:rFonts w:ascii="Times New Roman" w:hAnsi="Times New Roman" w:cs="Times New Roman"/>
          <w:sz w:val="24"/>
          <w:szCs w:val="24"/>
        </w:rPr>
        <w:t>социально-трудовых отношений</w:t>
      </w:r>
      <w:r w:rsidR="00A574FA" w:rsidRPr="001D5ABD">
        <w:rPr>
          <w:rFonts w:ascii="Times New Roman" w:hAnsi="Times New Roman" w:cs="Times New Roman"/>
          <w:sz w:val="24"/>
          <w:szCs w:val="24"/>
        </w:rPr>
        <w:t xml:space="preserve">  </w:t>
      </w:r>
      <w:r w:rsidRPr="001D5ABD">
        <w:rPr>
          <w:rFonts w:ascii="Times New Roman" w:hAnsi="Times New Roman" w:cs="Times New Roman"/>
          <w:sz w:val="24"/>
          <w:szCs w:val="24"/>
        </w:rPr>
        <w:t>Т.А.ГОЛИКОВА</w:t>
      </w:r>
      <w:r w:rsidR="00A574FA" w:rsidRPr="001D5ABD">
        <w:rPr>
          <w:rFonts w:ascii="Times New Roman" w:hAnsi="Times New Roman" w:cs="Times New Roman"/>
          <w:sz w:val="24"/>
          <w:szCs w:val="24"/>
        </w:rPr>
        <w:t>;</w:t>
      </w:r>
    </w:p>
    <w:p w:rsidR="00104641" w:rsidRPr="001D5ABD" w:rsidRDefault="00104641" w:rsidP="00A574FA">
      <w:pPr>
        <w:pStyle w:val="ConsPlusNormal"/>
        <w:rPr>
          <w:rFonts w:ascii="Times New Roman" w:hAnsi="Times New Roman" w:cs="Times New Roman"/>
          <w:sz w:val="24"/>
          <w:szCs w:val="24"/>
        </w:rPr>
      </w:pPr>
    </w:p>
    <w:p w:rsidR="00104641" w:rsidRPr="001D5ABD" w:rsidRDefault="00104641" w:rsidP="00A574FA">
      <w:pPr>
        <w:pStyle w:val="ConsPlusNormal"/>
        <w:rPr>
          <w:rFonts w:ascii="Times New Roman" w:hAnsi="Times New Roman" w:cs="Times New Roman"/>
          <w:sz w:val="24"/>
          <w:szCs w:val="24"/>
        </w:rPr>
      </w:pPr>
      <w:r w:rsidRPr="001D5ABD">
        <w:rPr>
          <w:rFonts w:ascii="Times New Roman" w:hAnsi="Times New Roman" w:cs="Times New Roman"/>
          <w:sz w:val="24"/>
          <w:szCs w:val="24"/>
        </w:rPr>
        <w:t>Координатор стороны Комиссии,</w:t>
      </w:r>
      <w:r w:rsidR="00A574FA" w:rsidRPr="001D5ABD">
        <w:rPr>
          <w:rFonts w:ascii="Times New Roman" w:hAnsi="Times New Roman" w:cs="Times New Roman"/>
          <w:sz w:val="24"/>
          <w:szCs w:val="24"/>
        </w:rPr>
        <w:t xml:space="preserve">  </w:t>
      </w:r>
      <w:r w:rsidRPr="001D5ABD">
        <w:rPr>
          <w:rFonts w:ascii="Times New Roman" w:hAnsi="Times New Roman" w:cs="Times New Roman"/>
          <w:sz w:val="24"/>
          <w:szCs w:val="24"/>
        </w:rPr>
        <w:t>представляющей Правительство</w:t>
      </w:r>
      <w:r w:rsidR="00A574FA" w:rsidRPr="001D5ABD">
        <w:rPr>
          <w:rFonts w:ascii="Times New Roman" w:hAnsi="Times New Roman" w:cs="Times New Roman"/>
          <w:sz w:val="24"/>
          <w:szCs w:val="24"/>
        </w:rPr>
        <w:t xml:space="preserve">  </w:t>
      </w:r>
      <w:r w:rsidRPr="001D5ABD">
        <w:rPr>
          <w:rFonts w:ascii="Times New Roman" w:hAnsi="Times New Roman" w:cs="Times New Roman"/>
          <w:sz w:val="24"/>
          <w:szCs w:val="24"/>
        </w:rPr>
        <w:t>Российской Федерации,</w:t>
      </w:r>
    </w:p>
    <w:p w:rsidR="00104641" w:rsidRPr="001D5ABD" w:rsidRDefault="00104641" w:rsidP="00A574FA">
      <w:pPr>
        <w:pStyle w:val="ConsPlusNormal"/>
        <w:rPr>
          <w:rFonts w:ascii="Times New Roman" w:hAnsi="Times New Roman" w:cs="Times New Roman"/>
          <w:sz w:val="24"/>
          <w:szCs w:val="24"/>
        </w:rPr>
      </w:pPr>
      <w:r w:rsidRPr="001D5ABD">
        <w:rPr>
          <w:rFonts w:ascii="Times New Roman" w:hAnsi="Times New Roman" w:cs="Times New Roman"/>
          <w:sz w:val="24"/>
          <w:szCs w:val="24"/>
        </w:rPr>
        <w:t>Министр труда и социальной защиты</w:t>
      </w:r>
      <w:r w:rsidR="00A574FA" w:rsidRPr="001D5ABD">
        <w:rPr>
          <w:rFonts w:ascii="Times New Roman" w:hAnsi="Times New Roman" w:cs="Times New Roman"/>
          <w:sz w:val="24"/>
          <w:szCs w:val="24"/>
        </w:rPr>
        <w:t xml:space="preserve"> </w:t>
      </w:r>
      <w:r w:rsidRPr="001D5ABD">
        <w:rPr>
          <w:rFonts w:ascii="Times New Roman" w:hAnsi="Times New Roman" w:cs="Times New Roman"/>
          <w:sz w:val="24"/>
          <w:szCs w:val="24"/>
        </w:rPr>
        <w:t>Российской Федерации</w:t>
      </w:r>
      <w:r w:rsidR="00A574FA" w:rsidRPr="001D5ABD">
        <w:rPr>
          <w:rFonts w:ascii="Times New Roman" w:hAnsi="Times New Roman" w:cs="Times New Roman"/>
          <w:sz w:val="24"/>
          <w:szCs w:val="24"/>
        </w:rPr>
        <w:t xml:space="preserve">  </w:t>
      </w:r>
      <w:r w:rsidRPr="001D5ABD">
        <w:rPr>
          <w:rFonts w:ascii="Times New Roman" w:hAnsi="Times New Roman" w:cs="Times New Roman"/>
          <w:sz w:val="24"/>
          <w:szCs w:val="24"/>
        </w:rPr>
        <w:t>М.А.ТОПИЛИН</w:t>
      </w:r>
      <w:r w:rsidR="00A574FA" w:rsidRPr="001D5ABD">
        <w:rPr>
          <w:rFonts w:ascii="Times New Roman" w:hAnsi="Times New Roman" w:cs="Times New Roman"/>
          <w:sz w:val="24"/>
          <w:szCs w:val="24"/>
        </w:rPr>
        <w:t>;</w:t>
      </w:r>
    </w:p>
    <w:p w:rsidR="00104641" w:rsidRPr="001D5ABD" w:rsidRDefault="00104641" w:rsidP="00A574FA">
      <w:pPr>
        <w:pStyle w:val="ConsPlusNormal"/>
        <w:rPr>
          <w:rFonts w:ascii="Times New Roman" w:hAnsi="Times New Roman" w:cs="Times New Roman"/>
          <w:sz w:val="24"/>
          <w:szCs w:val="24"/>
        </w:rPr>
      </w:pPr>
    </w:p>
    <w:p w:rsidR="00104641" w:rsidRPr="001D5ABD" w:rsidRDefault="00104641" w:rsidP="00A574FA">
      <w:pPr>
        <w:pStyle w:val="ConsPlusNormal"/>
        <w:rPr>
          <w:rFonts w:ascii="Times New Roman" w:hAnsi="Times New Roman" w:cs="Times New Roman"/>
          <w:sz w:val="24"/>
          <w:szCs w:val="24"/>
        </w:rPr>
      </w:pPr>
      <w:r w:rsidRPr="001D5ABD">
        <w:rPr>
          <w:rFonts w:ascii="Times New Roman" w:hAnsi="Times New Roman" w:cs="Times New Roman"/>
          <w:sz w:val="24"/>
          <w:szCs w:val="24"/>
        </w:rPr>
        <w:t>Координатор стороны Комиссии,</w:t>
      </w:r>
      <w:r w:rsidR="00A574FA" w:rsidRPr="001D5ABD">
        <w:rPr>
          <w:rFonts w:ascii="Times New Roman" w:hAnsi="Times New Roman" w:cs="Times New Roman"/>
          <w:sz w:val="24"/>
          <w:szCs w:val="24"/>
        </w:rPr>
        <w:t xml:space="preserve">  </w:t>
      </w:r>
      <w:r w:rsidRPr="001D5ABD">
        <w:rPr>
          <w:rFonts w:ascii="Times New Roman" w:hAnsi="Times New Roman" w:cs="Times New Roman"/>
          <w:sz w:val="24"/>
          <w:szCs w:val="24"/>
        </w:rPr>
        <w:t>представляющей общероссийские</w:t>
      </w:r>
      <w:r w:rsidR="00A574FA" w:rsidRPr="001D5ABD">
        <w:rPr>
          <w:rFonts w:ascii="Times New Roman" w:hAnsi="Times New Roman" w:cs="Times New Roman"/>
          <w:sz w:val="24"/>
          <w:szCs w:val="24"/>
        </w:rPr>
        <w:t xml:space="preserve">  </w:t>
      </w:r>
      <w:r w:rsidRPr="001D5ABD">
        <w:rPr>
          <w:rFonts w:ascii="Times New Roman" w:hAnsi="Times New Roman" w:cs="Times New Roman"/>
          <w:sz w:val="24"/>
          <w:szCs w:val="24"/>
        </w:rPr>
        <w:t>объединения профсоюзов, председатель</w:t>
      </w:r>
      <w:r w:rsidR="00A574FA" w:rsidRPr="001D5ABD">
        <w:rPr>
          <w:rFonts w:ascii="Times New Roman" w:hAnsi="Times New Roman" w:cs="Times New Roman"/>
          <w:sz w:val="24"/>
          <w:szCs w:val="24"/>
        </w:rPr>
        <w:t xml:space="preserve">  </w:t>
      </w:r>
      <w:r w:rsidRPr="001D5ABD">
        <w:rPr>
          <w:rFonts w:ascii="Times New Roman" w:hAnsi="Times New Roman" w:cs="Times New Roman"/>
          <w:sz w:val="24"/>
          <w:szCs w:val="24"/>
        </w:rPr>
        <w:t>Общероссийского союза "Федерация</w:t>
      </w:r>
      <w:r w:rsidR="00A574FA" w:rsidRPr="001D5ABD">
        <w:rPr>
          <w:rFonts w:ascii="Times New Roman" w:hAnsi="Times New Roman" w:cs="Times New Roman"/>
          <w:sz w:val="24"/>
          <w:szCs w:val="24"/>
        </w:rPr>
        <w:t xml:space="preserve">  </w:t>
      </w:r>
      <w:r w:rsidRPr="001D5ABD">
        <w:rPr>
          <w:rFonts w:ascii="Times New Roman" w:hAnsi="Times New Roman" w:cs="Times New Roman"/>
          <w:sz w:val="24"/>
          <w:szCs w:val="24"/>
        </w:rPr>
        <w:t>Независимых Профсоюзов России"</w:t>
      </w:r>
      <w:r w:rsidR="00A574FA" w:rsidRPr="001D5ABD">
        <w:rPr>
          <w:rFonts w:ascii="Times New Roman" w:hAnsi="Times New Roman" w:cs="Times New Roman"/>
          <w:sz w:val="24"/>
          <w:szCs w:val="24"/>
        </w:rPr>
        <w:t xml:space="preserve"> </w:t>
      </w:r>
      <w:r w:rsidRPr="001D5ABD">
        <w:rPr>
          <w:rFonts w:ascii="Times New Roman" w:hAnsi="Times New Roman" w:cs="Times New Roman"/>
          <w:sz w:val="24"/>
          <w:szCs w:val="24"/>
        </w:rPr>
        <w:t>М.В.</w:t>
      </w:r>
      <w:r w:rsidR="00A574FA" w:rsidRPr="001D5ABD">
        <w:rPr>
          <w:rFonts w:ascii="Times New Roman" w:hAnsi="Times New Roman" w:cs="Times New Roman"/>
          <w:sz w:val="24"/>
          <w:szCs w:val="24"/>
        </w:rPr>
        <w:t xml:space="preserve"> </w:t>
      </w:r>
      <w:r w:rsidRPr="001D5ABD">
        <w:rPr>
          <w:rFonts w:ascii="Times New Roman" w:hAnsi="Times New Roman" w:cs="Times New Roman"/>
          <w:sz w:val="24"/>
          <w:szCs w:val="24"/>
        </w:rPr>
        <w:t>ШМАКОВ</w:t>
      </w:r>
      <w:r w:rsidR="00A574FA" w:rsidRPr="001D5ABD">
        <w:rPr>
          <w:rFonts w:ascii="Times New Roman" w:hAnsi="Times New Roman" w:cs="Times New Roman"/>
          <w:sz w:val="24"/>
          <w:szCs w:val="24"/>
        </w:rPr>
        <w:t>;</w:t>
      </w:r>
    </w:p>
    <w:p w:rsidR="00104641" w:rsidRPr="001D5ABD" w:rsidRDefault="00104641" w:rsidP="00A574FA">
      <w:pPr>
        <w:pStyle w:val="ConsPlusNormal"/>
        <w:rPr>
          <w:rFonts w:ascii="Times New Roman" w:hAnsi="Times New Roman" w:cs="Times New Roman"/>
          <w:sz w:val="24"/>
          <w:szCs w:val="24"/>
        </w:rPr>
      </w:pPr>
    </w:p>
    <w:p w:rsidR="00104641" w:rsidRPr="001D5ABD" w:rsidRDefault="00104641" w:rsidP="00A574FA">
      <w:pPr>
        <w:pStyle w:val="ConsPlusNormal"/>
        <w:rPr>
          <w:rFonts w:ascii="Times New Roman" w:hAnsi="Times New Roman" w:cs="Times New Roman"/>
          <w:sz w:val="24"/>
          <w:szCs w:val="24"/>
        </w:rPr>
      </w:pPr>
      <w:r w:rsidRPr="001D5ABD">
        <w:rPr>
          <w:rFonts w:ascii="Times New Roman" w:hAnsi="Times New Roman" w:cs="Times New Roman"/>
          <w:sz w:val="24"/>
          <w:szCs w:val="24"/>
        </w:rPr>
        <w:t>Координатор стороны Комиссии,</w:t>
      </w:r>
      <w:r w:rsidR="00A574FA" w:rsidRPr="001D5ABD">
        <w:rPr>
          <w:rFonts w:ascii="Times New Roman" w:hAnsi="Times New Roman" w:cs="Times New Roman"/>
          <w:sz w:val="24"/>
          <w:szCs w:val="24"/>
        </w:rPr>
        <w:t xml:space="preserve">  </w:t>
      </w:r>
      <w:r w:rsidRPr="001D5ABD">
        <w:rPr>
          <w:rFonts w:ascii="Times New Roman" w:hAnsi="Times New Roman" w:cs="Times New Roman"/>
          <w:sz w:val="24"/>
          <w:szCs w:val="24"/>
        </w:rPr>
        <w:t>представляющей общероссийские</w:t>
      </w:r>
      <w:r w:rsidR="00A574FA" w:rsidRPr="001D5ABD">
        <w:rPr>
          <w:rFonts w:ascii="Times New Roman" w:hAnsi="Times New Roman" w:cs="Times New Roman"/>
          <w:sz w:val="24"/>
          <w:szCs w:val="24"/>
        </w:rPr>
        <w:t xml:space="preserve"> </w:t>
      </w:r>
      <w:r w:rsidRPr="001D5ABD">
        <w:rPr>
          <w:rFonts w:ascii="Times New Roman" w:hAnsi="Times New Roman" w:cs="Times New Roman"/>
          <w:sz w:val="24"/>
          <w:szCs w:val="24"/>
        </w:rPr>
        <w:t>объединения работодателей,</w:t>
      </w:r>
    </w:p>
    <w:p w:rsidR="00104641" w:rsidRPr="001D5ABD" w:rsidRDefault="00104641" w:rsidP="00A574FA">
      <w:pPr>
        <w:pStyle w:val="ConsPlusNormal"/>
        <w:rPr>
          <w:rFonts w:ascii="Times New Roman" w:hAnsi="Times New Roman" w:cs="Times New Roman"/>
          <w:sz w:val="24"/>
          <w:szCs w:val="24"/>
        </w:rPr>
      </w:pPr>
      <w:r w:rsidRPr="001D5ABD">
        <w:rPr>
          <w:rFonts w:ascii="Times New Roman" w:hAnsi="Times New Roman" w:cs="Times New Roman"/>
          <w:sz w:val="24"/>
          <w:szCs w:val="24"/>
        </w:rPr>
        <w:t>президент Общероссийского</w:t>
      </w:r>
      <w:r w:rsidR="00A574FA" w:rsidRPr="001D5ABD">
        <w:rPr>
          <w:rFonts w:ascii="Times New Roman" w:hAnsi="Times New Roman" w:cs="Times New Roman"/>
          <w:sz w:val="24"/>
          <w:szCs w:val="24"/>
        </w:rPr>
        <w:t xml:space="preserve">  </w:t>
      </w:r>
      <w:r w:rsidRPr="001D5ABD">
        <w:rPr>
          <w:rFonts w:ascii="Times New Roman" w:hAnsi="Times New Roman" w:cs="Times New Roman"/>
          <w:sz w:val="24"/>
          <w:szCs w:val="24"/>
        </w:rPr>
        <w:t>объединения работодателей</w:t>
      </w:r>
      <w:r w:rsidR="00A574FA" w:rsidRPr="001D5ABD">
        <w:rPr>
          <w:rFonts w:ascii="Times New Roman" w:hAnsi="Times New Roman" w:cs="Times New Roman"/>
          <w:sz w:val="24"/>
          <w:szCs w:val="24"/>
        </w:rPr>
        <w:t xml:space="preserve">  </w:t>
      </w:r>
      <w:r w:rsidRPr="001D5ABD">
        <w:rPr>
          <w:rFonts w:ascii="Times New Roman" w:hAnsi="Times New Roman" w:cs="Times New Roman"/>
          <w:sz w:val="24"/>
          <w:szCs w:val="24"/>
        </w:rPr>
        <w:t>"Российский союз промышленников</w:t>
      </w:r>
    </w:p>
    <w:p w:rsidR="00104641" w:rsidRPr="001D5ABD" w:rsidRDefault="00104641" w:rsidP="00A574FA">
      <w:pPr>
        <w:pStyle w:val="ConsPlusNormal"/>
        <w:rPr>
          <w:rFonts w:ascii="Times New Roman" w:hAnsi="Times New Roman" w:cs="Times New Roman"/>
          <w:sz w:val="24"/>
          <w:szCs w:val="24"/>
        </w:rPr>
      </w:pPr>
      <w:r w:rsidRPr="001D5ABD">
        <w:rPr>
          <w:rFonts w:ascii="Times New Roman" w:hAnsi="Times New Roman" w:cs="Times New Roman"/>
          <w:sz w:val="24"/>
          <w:szCs w:val="24"/>
        </w:rPr>
        <w:t>и предпринимателей"</w:t>
      </w:r>
      <w:r w:rsidR="00A574FA" w:rsidRPr="001D5ABD">
        <w:rPr>
          <w:rFonts w:ascii="Times New Roman" w:hAnsi="Times New Roman" w:cs="Times New Roman"/>
          <w:sz w:val="24"/>
          <w:szCs w:val="24"/>
        </w:rPr>
        <w:t xml:space="preserve">   </w:t>
      </w:r>
      <w:r w:rsidRPr="001D5ABD">
        <w:rPr>
          <w:rFonts w:ascii="Times New Roman" w:hAnsi="Times New Roman" w:cs="Times New Roman"/>
          <w:sz w:val="24"/>
          <w:szCs w:val="24"/>
        </w:rPr>
        <w:t>А.Н.</w:t>
      </w:r>
      <w:r w:rsidR="00A574FA" w:rsidRPr="001D5ABD">
        <w:rPr>
          <w:rFonts w:ascii="Times New Roman" w:hAnsi="Times New Roman" w:cs="Times New Roman"/>
          <w:sz w:val="24"/>
          <w:szCs w:val="24"/>
        </w:rPr>
        <w:t xml:space="preserve"> </w:t>
      </w:r>
      <w:r w:rsidRPr="001D5ABD">
        <w:rPr>
          <w:rFonts w:ascii="Times New Roman" w:hAnsi="Times New Roman" w:cs="Times New Roman"/>
          <w:sz w:val="24"/>
          <w:szCs w:val="24"/>
        </w:rPr>
        <w:t>ШОХИН</w:t>
      </w:r>
      <w:r w:rsidR="00A574FA" w:rsidRPr="001D5ABD">
        <w:rPr>
          <w:rFonts w:ascii="Times New Roman" w:hAnsi="Times New Roman" w:cs="Times New Roman"/>
          <w:sz w:val="24"/>
          <w:szCs w:val="24"/>
        </w:rPr>
        <w:t>.</w:t>
      </w:r>
    </w:p>
    <w:p w:rsidR="00104641" w:rsidRPr="001D5ABD" w:rsidRDefault="00104641" w:rsidP="00A574FA">
      <w:pPr>
        <w:pStyle w:val="ConsPlusNormal"/>
        <w:rPr>
          <w:rFonts w:ascii="Times New Roman" w:hAnsi="Times New Roman" w:cs="Times New Roman"/>
          <w:sz w:val="24"/>
          <w:szCs w:val="24"/>
        </w:rPr>
      </w:pPr>
    </w:p>
    <w:p w:rsidR="008562BE" w:rsidRPr="001D5ABD" w:rsidRDefault="008562BE">
      <w:pPr>
        <w:pStyle w:val="ConsPlusTitle"/>
        <w:jc w:val="center"/>
        <w:rPr>
          <w:rFonts w:ascii="Times New Roman" w:hAnsi="Times New Roman" w:cs="Times New Roman"/>
          <w:sz w:val="24"/>
          <w:szCs w:val="24"/>
        </w:rPr>
      </w:pPr>
    </w:p>
    <w:p w:rsidR="00104641" w:rsidRPr="001D5ABD" w:rsidRDefault="00104641">
      <w:pPr>
        <w:pStyle w:val="ConsPlusTitle"/>
        <w:jc w:val="center"/>
        <w:rPr>
          <w:rFonts w:ascii="Times New Roman" w:hAnsi="Times New Roman" w:cs="Times New Roman"/>
          <w:sz w:val="24"/>
          <w:szCs w:val="24"/>
        </w:rPr>
      </w:pPr>
      <w:r w:rsidRPr="001D5ABD">
        <w:rPr>
          <w:rFonts w:ascii="Times New Roman" w:hAnsi="Times New Roman" w:cs="Times New Roman"/>
          <w:sz w:val="24"/>
          <w:szCs w:val="24"/>
        </w:rPr>
        <w:t>ЕДИНЫЕ РЕКОМЕНДАЦИИ</w:t>
      </w:r>
    </w:p>
    <w:p w:rsidR="00104641" w:rsidRPr="001D5ABD" w:rsidRDefault="00104641">
      <w:pPr>
        <w:pStyle w:val="ConsPlusTitle"/>
        <w:jc w:val="center"/>
        <w:rPr>
          <w:rFonts w:ascii="Times New Roman" w:hAnsi="Times New Roman" w:cs="Times New Roman"/>
          <w:sz w:val="24"/>
          <w:szCs w:val="24"/>
        </w:rPr>
      </w:pPr>
      <w:r w:rsidRPr="001D5ABD">
        <w:rPr>
          <w:rFonts w:ascii="Times New Roman" w:hAnsi="Times New Roman" w:cs="Times New Roman"/>
          <w:sz w:val="24"/>
          <w:szCs w:val="24"/>
        </w:rPr>
        <w:t>ПО УСТАНОВЛЕНИЮ НА ФЕДЕРАЛЬНОМ, РЕГИОНАЛЬНОМ И МЕСТНОМ</w:t>
      </w:r>
    </w:p>
    <w:p w:rsidR="00104641" w:rsidRPr="001D5ABD" w:rsidRDefault="00104641">
      <w:pPr>
        <w:pStyle w:val="ConsPlusTitle"/>
        <w:jc w:val="center"/>
        <w:rPr>
          <w:rFonts w:ascii="Times New Roman" w:hAnsi="Times New Roman" w:cs="Times New Roman"/>
          <w:sz w:val="24"/>
          <w:szCs w:val="24"/>
        </w:rPr>
      </w:pPr>
      <w:proofErr w:type="gramStart"/>
      <w:r w:rsidRPr="001D5ABD">
        <w:rPr>
          <w:rFonts w:ascii="Times New Roman" w:hAnsi="Times New Roman" w:cs="Times New Roman"/>
          <w:sz w:val="24"/>
          <w:szCs w:val="24"/>
        </w:rPr>
        <w:t>УРОВНЯХ</w:t>
      </w:r>
      <w:proofErr w:type="gramEnd"/>
      <w:r w:rsidRPr="001D5ABD">
        <w:rPr>
          <w:rFonts w:ascii="Times New Roman" w:hAnsi="Times New Roman" w:cs="Times New Roman"/>
          <w:sz w:val="24"/>
          <w:szCs w:val="24"/>
        </w:rPr>
        <w:t xml:space="preserve"> СИСТЕМ ОПЛАТЫ ТРУДА РАБОТНИКОВ ГОСУДАРСТВЕННЫХ</w:t>
      </w:r>
    </w:p>
    <w:p w:rsidR="00104641" w:rsidRPr="001D5ABD" w:rsidRDefault="00104641">
      <w:pPr>
        <w:pStyle w:val="ConsPlusTitle"/>
        <w:jc w:val="center"/>
        <w:rPr>
          <w:rFonts w:ascii="Times New Roman" w:hAnsi="Times New Roman" w:cs="Times New Roman"/>
          <w:sz w:val="24"/>
          <w:szCs w:val="24"/>
        </w:rPr>
      </w:pPr>
      <w:r w:rsidRPr="001D5ABD">
        <w:rPr>
          <w:rFonts w:ascii="Times New Roman" w:hAnsi="Times New Roman" w:cs="Times New Roman"/>
          <w:sz w:val="24"/>
          <w:szCs w:val="24"/>
        </w:rPr>
        <w:t>И МУНИЦИПАЛЬНЫХ УЧРЕЖДЕНИЙ НА 2019 ГОД</w:t>
      </w:r>
    </w:p>
    <w:p w:rsidR="00104641" w:rsidRPr="001D5ABD" w:rsidRDefault="00104641">
      <w:pPr>
        <w:pStyle w:val="ConsPlusNormal"/>
        <w:jc w:val="both"/>
        <w:rPr>
          <w:rFonts w:ascii="Times New Roman" w:hAnsi="Times New Roman" w:cs="Times New Roman"/>
          <w:sz w:val="24"/>
          <w:szCs w:val="24"/>
        </w:rPr>
      </w:pPr>
    </w:p>
    <w:p w:rsidR="00104641" w:rsidRPr="001D5ABD" w:rsidRDefault="00104641" w:rsidP="008562BE">
      <w:pPr>
        <w:pStyle w:val="ConsPlusTitle"/>
        <w:jc w:val="center"/>
        <w:outlineLvl w:val="0"/>
        <w:rPr>
          <w:rFonts w:ascii="Times New Roman" w:hAnsi="Times New Roman" w:cs="Times New Roman"/>
          <w:sz w:val="24"/>
          <w:szCs w:val="24"/>
        </w:rPr>
      </w:pPr>
      <w:r w:rsidRPr="001D5ABD">
        <w:rPr>
          <w:rFonts w:ascii="Times New Roman" w:hAnsi="Times New Roman" w:cs="Times New Roman"/>
          <w:sz w:val="24"/>
          <w:szCs w:val="24"/>
        </w:rPr>
        <w:t>I. Общие положения</w:t>
      </w:r>
    </w:p>
    <w:p w:rsidR="00104641" w:rsidRPr="001D5ABD" w:rsidRDefault="00104641" w:rsidP="008562BE">
      <w:pPr>
        <w:pStyle w:val="ConsPlusNormal"/>
        <w:jc w:val="both"/>
        <w:rPr>
          <w:rFonts w:ascii="Times New Roman" w:hAnsi="Times New Roman" w:cs="Times New Roman"/>
          <w:sz w:val="24"/>
          <w:szCs w:val="24"/>
        </w:rPr>
      </w:pP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1. </w:t>
      </w:r>
      <w:proofErr w:type="gramStart"/>
      <w:r w:rsidRPr="001D5ABD">
        <w:rPr>
          <w:rFonts w:ascii="Times New Roman" w:hAnsi="Times New Roman" w:cs="Times New Roman"/>
          <w:sz w:val="24"/>
          <w:szCs w:val="24"/>
        </w:rPr>
        <w:t xml:space="preserve">Единые рекомендации по установлению на федеральном, региональном и местном уровнях систем оплаты труда работников государственных и муниципальных учреждений на 2019 год разработаны Российской трехсторонней комиссией по регулированию социально-трудовых отношений в соответствии со </w:t>
      </w:r>
      <w:hyperlink r:id="rId4" w:history="1">
        <w:r w:rsidRPr="001D5ABD">
          <w:rPr>
            <w:rFonts w:ascii="Times New Roman" w:hAnsi="Times New Roman" w:cs="Times New Roman"/>
            <w:sz w:val="24"/>
            <w:szCs w:val="24"/>
          </w:rPr>
          <w:t>статьей 135</w:t>
        </w:r>
      </w:hyperlink>
      <w:r w:rsidRPr="001D5ABD">
        <w:rPr>
          <w:rFonts w:ascii="Times New Roman" w:hAnsi="Times New Roman" w:cs="Times New Roman"/>
          <w:sz w:val="24"/>
          <w:szCs w:val="24"/>
        </w:rPr>
        <w:t xml:space="preserve"> Трудового кодекса Российской Федерации в целях обеспечения единых подходов к регулированию заработной платы работников организаций бюджетной сферы.</w:t>
      </w:r>
      <w:proofErr w:type="gramEnd"/>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2. Настоящие рекомендации учитываются Правительством Российской Федерации, органами государственной власти субъектов Российской Федерации и органами местного самоуправления при определении объемов финансового обеспечения деятельности государственных и муниципальных учреждений и разработке законов и иных нормативных правовых актов по оплате труда работников указанных учреждений.</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При этом проекты законодательных актов, нормативных правовых и иных актов органов исполнительной власти и органов местного самоуправления по вопросам организации оплаты труда работников государственных и муниципальных учреждений, а также документы и материалы, необходимые для их обсуждения, направляются на рассмотрение соответствующим профсоюзам (объединениям профсоюзов) федеральными органами государственной власти, органами государственной власти субъектов Российской Федерации или органами местного самоуправления, принимающими указанные акты</w:t>
      </w:r>
      <w:proofErr w:type="gramEnd"/>
      <w:r w:rsidRPr="001D5ABD">
        <w:rPr>
          <w:rFonts w:ascii="Times New Roman" w:hAnsi="Times New Roman" w:cs="Times New Roman"/>
          <w:sz w:val="24"/>
          <w:szCs w:val="24"/>
        </w:rPr>
        <w:t>.</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Заключения соответствующих профсоюзов (объединений профсоюзов) по направленным им проектам законодательных актов, нормативных правовых и иных актов органов исполнительной власти и органов местного самоуправления подлежат обязательному рассмотрению федеральными органами государственной власти, органами государственной власти субъектов Российской Федерации или органами местного самоуправления, принимающими указанные акты.</w:t>
      </w:r>
      <w:proofErr w:type="gramEnd"/>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3. Настоящие рекомендации учитываются трехсторонними комиссиями по регулированию социально-трудовых отношений, образованными в субъектах Российской Федерации и муниципальных образованиях, при подготовке соглашений и рекомендаций по организации оплаты труда работников государственных и муниципальных учреждений в 2019 году.</w:t>
      </w:r>
    </w:p>
    <w:p w:rsidR="00104641" w:rsidRPr="001D5ABD" w:rsidRDefault="00104641" w:rsidP="008562BE">
      <w:pPr>
        <w:pStyle w:val="ConsPlusNormal"/>
        <w:jc w:val="both"/>
        <w:rPr>
          <w:rFonts w:ascii="Times New Roman" w:hAnsi="Times New Roman" w:cs="Times New Roman"/>
          <w:sz w:val="24"/>
          <w:szCs w:val="24"/>
        </w:rPr>
      </w:pPr>
    </w:p>
    <w:p w:rsidR="00104641" w:rsidRPr="001D5ABD" w:rsidRDefault="00104641" w:rsidP="008562BE">
      <w:pPr>
        <w:pStyle w:val="ConsPlusTitle"/>
        <w:jc w:val="center"/>
        <w:outlineLvl w:val="0"/>
        <w:rPr>
          <w:rFonts w:ascii="Times New Roman" w:hAnsi="Times New Roman" w:cs="Times New Roman"/>
          <w:sz w:val="24"/>
          <w:szCs w:val="24"/>
        </w:rPr>
      </w:pPr>
      <w:r w:rsidRPr="001D5ABD">
        <w:rPr>
          <w:rFonts w:ascii="Times New Roman" w:hAnsi="Times New Roman" w:cs="Times New Roman"/>
          <w:sz w:val="24"/>
          <w:szCs w:val="24"/>
        </w:rPr>
        <w:t xml:space="preserve">II. Принципы формирования </w:t>
      </w:r>
      <w:proofErr w:type="gramStart"/>
      <w:r w:rsidRPr="001D5ABD">
        <w:rPr>
          <w:rFonts w:ascii="Times New Roman" w:hAnsi="Times New Roman" w:cs="Times New Roman"/>
          <w:sz w:val="24"/>
          <w:szCs w:val="24"/>
        </w:rPr>
        <w:t>федеральной</w:t>
      </w:r>
      <w:proofErr w:type="gramEnd"/>
      <w:r w:rsidRPr="001D5ABD">
        <w:rPr>
          <w:rFonts w:ascii="Times New Roman" w:hAnsi="Times New Roman" w:cs="Times New Roman"/>
          <w:sz w:val="24"/>
          <w:szCs w:val="24"/>
        </w:rPr>
        <w:t>, региональных</w:t>
      </w:r>
    </w:p>
    <w:p w:rsidR="00104641" w:rsidRPr="001D5ABD" w:rsidRDefault="00104641" w:rsidP="008562BE">
      <w:pPr>
        <w:pStyle w:val="ConsPlusTitle"/>
        <w:jc w:val="center"/>
        <w:rPr>
          <w:rFonts w:ascii="Times New Roman" w:hAnsi="Times New Roman" w:cs="Times New Roman"/>
          <w:sz w:val="24"/>
          <w:szCs w:val="24"/>
        </w:rPr>
      </w:pPr>
      <w:r w:rsidRPr="001D5ABD">
        <w:rPr>
          <w:rFonts w:ascii="Times New Roman" w:hAnsi="Times New Roman" w:cs="Times New Roman"/>
          <w:sz w:val="24"/>
          <w:szCs w:val="24"/>
        </w:rPr>
        <w:t>и муниципальных систем оплаты труда</w:t>
      </w:r>
    </w:p>
    <w:p w:rsidR="00104641" w:rsidRPr="001D5ABD" w:rsidRDefault="00104641" w:rsidP="008562BE">
      <w:pPr>
        <w:pStyle w:val="ConsPlusNormal"/>
        <w:jc w:val="both"/>
        <w:rPr>
          <w:rFonts w:ascii="Times New Roman" w:hAnsi="Times New Roman" w:cs="Times New Roman"/>
          <w:sz w:val="24"/>
          <w:szCs w:val="24"/>
        </w:rPr>
      </w:pP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lastRenderedPageBreak/>
        <w:t>4. Системы оплаты труда работников государственных и муниципальных учреждений на федеральном, региональном и муниципальном уровнях формируются на основе следующих принципов:</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а) верховенство </w:t>
      </w:r>
      <w:hyperlink r:id="rId5" w:history="1">
        <w:r w:rsidRPr="001D5ABD">
          <w:rPr>
            <w:rFonts w:ascii="Times New Roman" w:hAnsi="Times New Roman" w:cs="Times New Roman"/>
            <w:sz w:val="24"/>
            <w:szCs w:val="24"/>
          </w:rPr>
          <w:t>Конституции</w:t>
        </w:r>
      </w:hyperlink>
      <w:r w:rsidRPr="001D5ABD">
        <w:rPr>
          <w:rFonts w:ascii="Times New Roman" w:hAnsi="Times New Roman" w:cs="Times New Roman"/>
          <w:sz w:val="24"/>
          <w:szCs w:val="24"/>
        </w:rPr>
        <w:t xml:space="preserve"> Российской Федерации, федеральных законов и общепризнанных принципов и норм международного права на всей территории Российской Федерации;</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б) недопущение снижения и (или) ухудшения размеров и условий оплаты труда работников государственных и муниципальных учреждений по сравнению с размерами и условиями оплаты труда, предусмотренными Трудовым </w:t>
      </w:r>
      <w:hyperlink r:id="rId6" w:history="1">
        <w:r w:rsidRPr="001D5ABD">
          <w:rPr>
            <w:rFonts w:ascii="Times New Roman" w:hAnsi="Times New Roman" w:cs="Times New Roman"/>
            <w:sz w:val="24"/>
            <w:szCs w:val="24"/>
          </w:rPr>
          <w:t>кодексом</w:t>
        </w:r>
      </w:hyperlink>
      <w:r w:rsidRPr="001D5ABD">
        <w:rPr>
          <w:rFonts w:ascii="Times New Roman" w:hAnsi="Times New Roman" w:cs="Times New Roman"/>
          <w:sz w:val="24"/>
          <w:szCs w:val="24"/>
        </w:rPr>
        <w:t xml:space="preserve"> Российской Федерации, федеральными законами и иными нормативными правовыми актами Российской Федерации, нормативными правовыми актами субъектов Российской Федерации и органов местного самоуправления;</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в) установление в государственных и муниципальных учреждениях систем оплаты труда соглашениями, коллективными договорами и локальными нормативными актами в соответствии с трудовым законодательством и иными нормативными правовыми актами Российской Федерации, содержащими нормы трудового права, включая фиксированные размеры окладов (должностных окладов), ставок заработной платы за исполнение трудовых (должностных) обязанностей за календарный месяц либо за установленные нормы труда (нормы часов педагогической работы в</w:t>
      </w:r>
      <w:proofErr w:type="gramEnd"/>
      <w:r w:rsidRPr="001D5ABD">
        <w:rPr>
          <w:rFonts w:ascii="Times New Roman" w:hAnsi="Times New Roman" w:cs="Times New Roman"/>
          <w:sz w:val="24"/>
          <w:szCs w:val="24"/>
        </w:rPr>
        <w:t xml:space="preserve"> неделю (в год) за ставку заработной платы), а также размеры доплат и надбавок компенсационного характера, в том числе за работу в условиях, отклоняющихся от нормальных, размеры выплат стимулирующего характера;</w:t>
      </w:r>
    </w:p>
    <w:p w:rsidR="00104641" w:rsidRPr="001D5ABD" w:rsidRDefault="00104641" w:rsidP="008562BE">
      <w:pPr>
        <w:pStyle w:val="ConsPlusNormal"/>
        <w:ind w:firstLine="540"/>
        <w:jc w:val="both"/>
        <w:rPr>
          <w:rFonts w:ascii="Times New Roman" w:hAnsi="Times New Roman" w:cs="Times New Roman"/>
          <w:sz w:val="24"/>
          <w:szCs w:val="24"/>
        </w:rPr>
      </w:pPr>
      <w:r w:rsidRPr="001D5ABD">
        <w:rPr>
          <w:rFonts w:ascii="Times New Roman" w:hAnsi="Times New Roman" w:cs="Times New Roman"/>
          <w:sz w:val="24"/>
          <w:szCs w:val="24"/>
        </w:rPr>
        <w:t>г) обеспечение зависимости заработной платы каждого работника от его квалификации, сложности выполняемой работы, количества и качества затраченного труда без ограничения ее максимальным размером;</w:t>
      </w:r>
    </w:p>
    <w:p w:rsidR="00104641" w:rsidRPr="001D5ABD" w:rsidRDefault="00104641" w:rsidP="008562BE">
      <w:pPr>
        <w:pStyle w:val="ConsPlusNormal"/>
        <w:ind w:firstLine="540"/>
        <w:jc w:val="both"/>
        <w:rPr>
          <w:rFonts w:ascii="Times New Roman" w:hAnsi="Times New Roman" w:cs="Times New Roman"/>
          <w:sz w:val="24"/>
          <w:szCs w:val="24"/>
        </w:rPr>
      </w:pPr>
      <w:proofErr w:type="spellStart"/>
      <w:proofErr w:type="gramStart"/>
      <w:r w:rsidRPr="001D5ABD">
        <w:rPr>
          <w:rFonts w:ascii="Times New Roman" w:hAnsi="Times New Roman" w:cs="Times New Roman"/>
          <w:sz w:val="24"/>
          <w:szCs w:val="24"/>
        </w:rPr>
        <w:t>д</w:t>
      </w:r>
      <w:proofErr w:type="spellEnd"/>
      <w:r w:rsidRPr="001D5ABD">
        <w:rPr>
          <w:rFonts w:ascii="Times New Roman" w:hAnsi="Times New Roman" w:cs="Times New Roman"/>
          <w:sz w:val="24"/>
          <w:szCs w:val="24"/>
        </w:rPr>
        <w:t>) обеспечение равной оплаты за труд равной ценности, в том числе при установлении размеров окладов (должностных окладов), ставок заработной платы, выплат компенсационного и стимулирующего характера, а также недопущение какой бы то ни было дискриминации - различий, исключений и предпочтений, не связанных с деловыми качествами работников и результатами их труда, а также результатами деятельности учреждений;</w:t>
      </w:r>
      <w:proofErr w:type="gramEnd"/>
    </w:p>
    <w:p w:rsidR="00104641" w:rsidRPr="001D5ABD" w:rsidRDefault="00104641" w:rsidP="008562BE">
      <w:pPr>
        <w:pStyle w:val="ConsPlusNormal"/>
        <w:ind w:firstLine="540"/>
        <w:jc w:val="both"/>
        <w:rPr>
          <w:rFonts w:ascii="Times New Roman" w:hAnsi="Times New Roman" w:cs="Times New Roman"/>
          <w:sz w:val="24"/>
          <w:szCs w:val="24"/>
        </w:rPr>
      </w:pPr>
      <w:r w:rsidRPr="001D5ABD">
        <w:rPr>
          <w:rFonts w:ascii="Times New Roman" w:hAnsi="Times New Roman" w:cs="Times New Roman"/>
          <w:sz w:val="24"/>
          <w:szCs w:val="24"/>
        </w:rPr>
        <w:t>е) обеспечение повышения уровня реального содержания заработной платы работников государственных и муниципальных учреждений;</w:t>
      </w:r>
    </w:p>
    <w:p w:rsidR="00104641" w:rsidRPr="001D5ABD" w:rsidRDefault="00104641" w:rsidP="008562BE">
      <w:pPr>
        <w:pStyle w:val="ConsPlusNormal"/>
        <w:ind w:firstLine="540"/>
        <w:jc w:val="both"/>
        <w:rPr>
          <w:rFonts w:ascii="Times New Roman" w:hAnsi="Times New Roman" w:cs="Times New Roman"/>
          <w:sz w:val="24"/>
          <w:szCs w:val="24"/>
        </w:rPr>
      </w:pPr>
      <w:r w:rsidRPr="001D5ABD">
        <w:rPr>
          <w:rFonts w:ascii="Times New Roman" w:hAnsi="Times New Roman" w:cs="Times New Roman"/>
          <w:sz w:val="24"/>
          <w:szCs w:val="24"/>
        </w:rPr>
        <w:t>ж) обеспечение других гарантий по оплате труда, предусмотренных трудовым законодательством и иными нормативными правовыми актами Российской Федерации, содержащими нормы трудового права.</w:t>
      </w:r>
    </w:p>
    <w:p w:rsidR="00104641" w:rsidRPr="001D5ABD" w:rsidRDefault="00104641" w:rsidP="008562BE">
      <w:pPr>
        <w:pStyle w:val="ConsPlusNormal"/>
        <w:jc w:val="both"/>
        <w:rPr>
          <w:rFonts w:ascii="Times New Roman" w:hAnsi="Times New Roman" w:cs="Times New Roman"/>
          <w:sz w:val="24"/>
          <w:szCs w:val="24"/>
        </w:rPr>
      </w:pPr>
    </w:p>
    <w:p w:rsidR="00104641" w:rsidRPr="001D5ABD" w:rsidRDefault="00104641" w:rsidP="00A574FA">
      <w:pPr>
        <w:pStyle w:val="ConsPlusTitle"/>
        <w:jc w:val="center"/>
        <w:outlineLvl w:val="0"/>
        <w:rPr>
          <w:rFonts w:ascii="Times New Roman" w:hAnsi="Times New Roman" w:cs="Times New Roman"/>
          <w:sz w:val="24"/>
          <w:szCs w:val="24"/>
        </w:rPr>
      </w:pPr>
      <w:r w:rsidRPr="001D5ABD">
        <w:rPr>
          <w:rFonts w:ascii="Times New Roman" w:hAnsi="Times New Roman" w:cs="Times New Roman"/>
          <w:sz w:val="24"/>
          <w:szCs w:val="24"/>
        </w:rPr>
        <w:t>III. Перечень норм и условий оплаты труда,</w:t>
      </w:r>
      <w:r w:rsidR="00A574FA" w:rsidRPr="001D5ABD">
        <w:rPr>
          <w:rFonts w:ascii="Times New Roman" w:hAnsi="Times New Roman" w:cs="Times New Roman"/>
          <w:sz w:val="24"/>
          <w:szCs w:val="24"/>
        </w:rPr>
        <w:t xml:space="preserve">  </w:t>
      </w:r>
      <w:r w:rsidRPr="001D5ABD">
        <w:rPr>
          <w:rFonts w:ascii="Times New Roman" w:hAnsi="Times New Roman" w:cs="Times New Roman"/>
          <w:sz w:val="24"/>
          <w:szCs w:val="24"/>
        </w:rPr>
        <w:t>регламентируемых федеральными законами и иными нормативными</w:t>
      </w:r>
      <w:r w:rsidR="00A574FA" w:rsidRPr="001D5ABD">
        <w:rPr>
          <w:rFonts w:ascii="Times New Roman" w:hAnsi="Times New Roman" w:cs="Times New Roman"/>
          <w:sz w:val="24"/>
          <w:szCs w:val="24"/>
        </w:rPr>
        <w:t xml:space="preserve">  </w:t>
      </w:r>
      <w:r w:rsidRPr="001D5ABD">
        <w:rPr>
          <w:rFonts w:ascii="Times New Roman" w:hAnsi="Times New Roman" w:cs="Times New Roman"/>
          <w:sz w:val="24"/>
          <w:szCs w:val="24"/>
        </w:rPr>
        <w:t>правовыми актами Российской Федерации</w:t>
      </w:r>
    </w:p>
    <w:p w:rsidR="00104641" w:rsidRPr="001D5ABD" w:rsidRDefault="00104641" w:rsidP="008562BE">
      <w:pPr>
        <w:pStyle w:val="ConsPlusNormal"/>
        <w:jc w:val="both"/>
        <w:rPr>
          <w:rFonts w:ascii="Times New Roman" w:hAnsi="Times New Roman" w:cs="Times New Roman"/>
          <w:sz w:val="24"/>
          <w:szCs w:val="24"/>
        </w:rPr>
      </w:pPr>
    </w:p>
    <w:p w:rsidR="00104641" w:rsidRPr="001D5ABD" w:rsidRDefault="00104641" w:rsidP="008562BE">
      <w:pPr>
        <w:pStyle w:val="ConsPlusNormal"/>
        <w:ind w:firstLine="540"/>
        <w:jc w:val="both"/>
        <w:rPr>
          <w:rFonts w:ascii="Times New Roman" w:hAnsi="Times New Roman" w:cs="Times New Roman"/>
          <w:sz w:val="24"/>
          <w:szCs w:val="24"/>
        </w:rPr>
      </w:pPr>
      <w:r w:rsidRPr="001D5ABD">
        <w:rPr>
          <w:rFonts w:ascii="Times New Roman" w:hAnsi="Times New Roman" w:cs="Times New Roman"/>
          <w:sz w:val="24"/>
          <w:szCs w:val="24"/>
        </w:rPr>
        <w:t xml:space="preserve">5. Обязательными для применения на территории Российской Федерации являются следующие нормы и условия оплаты труда, установленные Трудовым </w:t>
      </w:r>
      <w:hyperlink r:id="rId7" w:history="1">
        <w:r w:rsidRPr="001D5ABD">
          <w:rPr>
            <w:rFonts w:ascii="Times New Roman" w:hAnsi="Times New Roman" w:cs="Times New Roman"/>
            <w:sz w:val="24"/>
            <w:szCs w:val="24"/>
          </w:rPr>
          <w:t>кодексом</w:t>
        </w:r>
      </w:hyperlink>
      <w:r w:rsidRPr="001D5ABD">
        <w:rPr>
          <w:rFonts w:ascii="Times New Roman" w:hAnsi="Times New Roman" w:cs="Times New Roman"/>
          <w:sz w:val="24"/>
          <w:szCs w:val="24"/>
        </w:rPr>
        <w:t xml:space="preserve"> Российской Федерации, федеральными законами и иными нормативными правовыми актами Российской Федерации:</w:t>
      </w:r>
    </w:p>
    <w:p w:rsidR="00104641" w:rsidRPr="001D5ABD" w:rsidRDefault="00104641" w:rsidP="008562BE">
      <w:pPr>
        <w:pStyle w:val="ConsPlusNormal"/>
        <w:ind w:firstLine="540"/>
        <w:jc w:val="both"/>
        <w:rPr>
          <w:rFonts w:ascii="Times New Roman" w:hAnsi="Times New Roman" w:cs="Times New Roman"/>
          <w:sz w:val="24"/>
          <w:szCs w:val="24"/>
        </w:rPr>
      </w:pPr>
      <w:r w:rsidRPr="001D5ABD">
        <w:rPr>
          <w:rFonts w:ascii="Times New Roman" w:hAnsi="Times New Roman" w:cs="Times New Roman"/>
          <w:sz w:val="24"/>
          <w:szCs w:val="24"/>
        </w:rPr>
        <w:t xml:space="preserve">а) минимальный </w:t>
      </w:r>
      <w:proofErr w:type="gramStart"/>
      <w:r w:rsidRPr="001D5ABD">
        <w:rPr>
          <w:rFonts w:ascii="Times New Roman" w:hAnsi="Times New Roman" w:cs="Times New Roman"/>
          <w:sz w:val="24"/>
          <w:szCs w:val="24"/>
        </w:rPr>
        <w:t>размер оплаты труда</w:t>
      </w:r>
      <w:proofErr w:type="gramEnd"/>
      <w:r w:rsidRPr="001D5ABD">
        <w:rPr>
          <w:rFonts w:ascii="Times New Roman" w:hAnsi="Times New Roman" w:cs="Times New Roman"/>
          <w:sz w:val="24"/>
          <w:szCs w:val="24"/>
        </w:rPr>
        <w:t xml:space="preserve">, установленный федеральным </w:t>
      </w:r>
      <w:hyperlink r:id="rId8" w:history="1">
        <w:r w:rsidRPr="001D5ABD">
          <w:rPr>
            <w:rFonts w:ascii="Times New Roman" w:hAnsi="Times New Roman" w:cs="Times New Roman"/>
            <w:sz w:val="24"/>
            <w:szCs w:val="24"/>
          </w:rPr>
          <w:t>законом</w:t>
        </w:r>
      </w:hyperlink>
      <w:r w:rsidRPr="001D5ABD">
        <w:rPr>
          <w:rFonts w:ascii="Times New Roman" w:hAnsi="Times New Roman" w:cs="Times New Roman"/>
          <w:sz w:val="24"/>
          <w:szCs w:val="24"/>
        </w:rPr>
        <w:t xml:space="preserve"> с учетом выводов Конституционного Суда Российской Федерации, изложенных в </w:t>
      </w:r>
      <w:hyperlink r:id="rId9" w:history="1">
        <w:r w:rsidRPr="001D5ABD">
          <w:rPr>
            <w:rFonts w:ascii="Times New Roman" w:hAnsi="Times New Roman" w:cs="Times New Roman"/>
            <w:sz w:val="24"/>
            <w:szCs w:val="24"/>
          </w:rPr>
          <w:t>Постановлении</w:t>
        </w:r>
      </w:hyperlink>
      <w:r w:rsidRPr="001D5ABD">
        <w:rPr>
          <w:rFonts w:ascii="Times New Roman" w:hAnsi="Times New Roman" w:cs="Times New Roman"/>
          <w:sz w:val="24"/>
          <w:szCs w:val="24"/>
        </w:rPr>
        <w:t xml:space="preserve"> от 7 декабря 2017 г. N 38-П. В субъекте Российской Федерации региональным соглашением о минимальной заработной плате может устанавливаться </w:t>
      </w:r>
      <w:hyperlink r:id="rId10" w:history="1">
        <w:r w:rsidRPr="001D5ABD">
          <w:rPr>
            <w:rFonts w:ascii="Times New Roman" w:hAnsi="Times New Roman" w:cs="Times New Roman"/>
            <w:sz w:val="24"/>
            <w:szCs w:val="24"/>
          </w:rPr>
          <w:t>размер</w:t>
        </w:r>
      </w:hyperlink>
      <w:r w:rsidRPr="001D5ABD">
        <w:rPr>
          <w:rFonts w:ascii="Times New Roman" w:hAnsi="Times New Roman" w:cs="Times New Roman"/>
          <w:sz w:val="24"/>
          <w:szCs w:val="24"/>
        </w:rPr>
        <w:t xml:space="preserve"> минимальной заработной платы в субъекте Российской Федерации, который не может быть ниже минимального </w:t>
      </w:r>
      <w:proofErr w:type="gramStart"/>
      <w:r w:rsidRPr="001D5ABD">
        <w:rPr>
          <w:rFonts w:ascii="Times New Roman" w:hAnsi="Times New Roman" w:cs="Times New Roman"/>
          <w:sz w:val="24"/>
          <w:szCs w:val="24"/>
        </w:rPr>
        <w:t>размера оплаты труда</w:t>
      </w:r>
      <w:proofErr w:type="gramEnd"/>
      <w:r w:rsidRPr="001D5ABD">
        <w:rPr>
          <w:rFonts w:ascii="Times New Roman" w:hAnsi="Times New Roman" w:cs="Times New Roman"/>
          <w:sz w:val="24"/>
          <w:szCs w:val="24"/>
        </w:rPr>
        <w:t>, установленного федеральным законом;</w:t>
      </w:r>
    </w:p>
    <w:p w:rsidR="00104641" w:rsidRPr="001D5ABD" w:rsidRDefault="00104641" w:rsidP="008562BE">
      <w:pPr>
        <w:pStyle w:val="ConsPlusNormal"/>
        <w:ind w:firstLine="540"/>
        <w:jc w:val="both"/>
        <w:rPr>
          <w:rFonts w:ascii="Times New Roman" w:hAnsi="Times New Roman" w:cs="Times New Roman"/>
          <w:sz w:val="24"/>
          <w:szCs w:val="24"/>
        </w:rPr>
      </w:pPr>
      <w:proofErr w:type="gramStart"/>
      <w:r w:rsidRPr="001D5ABD">
        <w:rPr>
          <w:rFonts w:ascii="Times New Roman" w:hAnsi="Times New Roman" w:cs="Times New Roman"/>
          <w:sz w:val="24"/>
          <w:szCs w:val="24"/>
        </w:rPr>
        <w:t>б) включение в трудовой договор с работником (дополнительное соглашение к трудовому договору) условий оплаты труда, в том числе фиксированного размера оклада (должностного оклада), ставки заработной платы, установленных ему за исполнение трудовых (должностных) обязанностей за календарный месяц либо за норму труда (норму часов педагогической работы в неделю (в год) за ставку заработной платы) в зависимости от сложности выполняемых работ, а также</w:t>
      </w:r>
      <w:proofErr w:type="gramEnd"/>
      <w:r w:rsidRPr="001D5ABD">
        <w:rPr>
          <w:rFonts w:ascii="Times New Roman" w:hAnsi="Times New Roman" w:cs="Times New Roman"/>
          <w:sz w:val="24"/>
          <w:szCs w:val="24"/>
        </w:rPr>
        <w:t xml:space="preserve"> размеров и условий выплат стимулирующего и компенсационного характера;</w:t>
      </w:r>
    </w:p>
    <w:p w:rsidR="00104641" w:rsidRPr="001D5ABD" w:rsidRDefault="00104641" w:rsidP="008562BE">
      <w:pPr>
        <w:pStyle w:val="ConsPlusNormal"/>
        <w:ind w:firstLine="540"/>
        <w:jc w:val="both"/>
        <w:rPr>
          <w:rFonts w:ascii="Times New Roman" w:hAnsi="Times New Roman" w:cs="Times New Roman"/>
          <w:sz w:val="24"/>
          <w:szCs w:val="24"/>
        </w:rPr>
      </w:pPr>
      <w:r w:rsidRPr="001D5ABD">
        <w:rPr>
          <w:rFonts w:ascii="Times New Roman" w:hAnsi="Times New Roman" w:cs="Times New Roman"/>
          <w:sz w:val="24"/>
          <w:szCs w:val="24"/>
        </w:rPr>
        <w:t xml:space="preserve">в) размеры районных коэффициентов (коэффициентов) и порядок их применения для расчета заработной платы работников организаций, расположенных в местностях с особыми климатическими условиями, а также размеры процентных надбавок к заработной плате </w:t>
      </w:r>
      <w:r w:rsidRPr="001D5ABD">
        <w:rPr>
          <w:rFonts w:ascii="Times New Roman" w:hAnsi="Times New Roman" w:cs="Times New Roman"/>
          <w:sz w:val="24"/>
          <w:szCs w:val="24"/>
        </w:rPr>
        <w:lastRenderedPageBreak/>
        <w:t>работников за стаж работы в указанных местностях и порядок их выплаты, устанавливаемые Правительством Российской Федерации.</w:t>
      </w:r>
    </w:p>
    <w:p w:rsidR="00104641" w:rsidRPr="001D5ABD" w:rsidRDefault="00104641" w:rsidP="008562BE">
      <w:pPr>
        <w:pStyle w:val="ConsPlusNormal"/>
        <w:ind w:firstLine="540"/>
        <w:jc w:val="both"/>
        <w:rPr>
          <w:rFonts w:ascii="Times New Roman" w:hAnsi="Times New Roman" w:cs="Times New Roman"/>
          <w:sz w:val="24"/>
          <w:szCs w:val="24"/>
        </w:rPr>
      </w:pPr>
      <w:proofErr w:type="gramStart"/>
      <w:r w:rsidRPr="001D5ABD">
        <w:rPr>
          <w:rFonts w:ascii="Times New Roman" w:hAnsi="Times New Roman" w:cs="Times New Roman"/>
          <w:sz w:val="24"/>
          <w:szCs w:val="24"/>
        </w:rPr>
        <w:t xml:space="preserve">До принятия соответствующих нормативных правовых актов Российской Федерации к заработной плате работников организаций, расположенных в районах Крайнего Севера, приравненных к ним местностях, а также в других местностях с особыми климатическими условиями, применяются </w:t>
      </w:r>
      <w:hyperlink r:id="rId11" w:history="1">
        <w:r w:rsidRPr="001D5ABD">
          <w:rPr>
            <w:rFonts w:ascii="Times New Roman" w:hAnsi="Times New Roman" w:cs="Times New Roman"/>
            <w:sz w:val="24"/>
            <w:szCs w:val="24"/>
          </w:rPr>
          <w:t>районные коэффициенты</w:t>
        </w:r>
      </w:hyperlink>
      <w:r w:rsidRPr="001D5ABD">
        <w:rPr>
          <w:rFonts w:ascii="Times New Roman" w:hAnsi="Times New Roman" w:cs="Times New Roman"/>
          <w:sz w:val="24"/>
          <w:szCs w:val="24"/>
        </w:rPr>
        <w:t xml:space="preserve"> (коэффициенты) и процентные надбавки за стаж работы в указанных местностях, установленные Правительством Российской Федерации или органами государственной власти бывшего Союза ССР.</w:t>
      </w:r>
      <w:proofErr w:type="gramEnd"/>
    </w:p>
    <w:p w:rsidR="00104641" w:rsidRPr="001D5ABD" w:rsidRDefault="00104641" w:rsidP="008562BE">
      <w:pPr>
        <w:pStyle w:val="ConsPlusNormal"/>
        <w:ind w:firstLine="540"/>
        <w:jc w:val="both"/>
        <w:rPr>
          <w:rFonts w:ascii="Times New Roman" w:hAnsi="Times New Roman" w:cs="Times New Roman"/>
          <w:sz w:val="24"/>
          <w:szCs w:val="24"/>
        </w:rPr>
      </w:pPr>
      <w:r w:rsidRPr="001D5ABD">
        <w:rPr>
          <w:rFonts w:ascii="Times New Roman" w:hAnsi="Times New Roman" w:cs="Times New Roman"/>
          <w:sz w:val="24"/>
          <w:szCs w:val="24"/>
        </w:rPr>
        <w:t xml:space="preserve">Органы государственной власти субъектов Российской Федерации и органы местного самоуправления вправе за счет средств соответствующих бюджетов субъектов Российской Федерации и бюджетов муниципальных образований устанавливать более высокие размеры </w:t>
      </w:r>
      <w:hyperlink r:id="rId12" w:history="1">
        <w:r w:rsidRPr="001D5ABD">
          <w:rPr>
            <w:rFonts w:ascii="Times New Roman" w:hAnsi="Times New Roman" w:cs="Times New Roman"/>
            <w:sz w:val="24"/>
            <w:szCs w:val="24"/>
          </w:rPr>
          <w:t>районных коэффициентов</w:t>
        </w:r>
      </w:hyperlink>
      <w:r w:rsidRPr="001D5ABD">
        <w:rPr>
          <w:rFonts w:ascii="Times New Roman" w:hAnsi="Times New Roman" w:cs="Times New Roman"/>
          <w:sz w:val="24"/>
          <w:szCs w:val="24"/>
        </w:rPr>
        <w:t xml:space="preserve"> для государственных органов субъектов Российской Федерации, государственных учреждений субъектов Российской Федерации, органов местного самоуправления, муниципальных учреждений. Нормативным правовым актом субъекта Российской Федерации может быть установлен предельный размер повышения районного коэффициента, устанавливаемого входящими в состав субъекта Российской Федерации муниципальными образованиями.</w:t>
      </w:r>
    </w:p>
    <w:p w:rsidR="00104641" w:rsidRPr="001D5ABD" w:rsidRDefault="00104641" w:rsidP="008562BE">
      <w:pPr>
        <w:pStyle w:val="ConsPlusNormal"/>
        <w:ind w:firstLine="540"/>
        <w:jc w:val="both"/>
        <w:rPr>
          <w:rFonts w:ascii="Times New Roman" w:hAnsi="Times New Roman" w:cs="Times New Roman"/>
          <w:sz w:val="24"/>
          <w:szCs w:val="24"/>
        </w:rPr>
      </w:pPr>
      <w:r w:rsidRPr="001D5ABD">
        <w:rPr>
          <w:rFonts w:ascii="Times New Roman" w:hAnsi="Times New Roman" w:cs="Times New Roman"/>
          <w:sz w:val="24"/>
          <w:szCs w:val="24"/>
        </w:rPr>
        <w:t xml:space="preserve">Порядок применения районных коэффициентов для расчета заработной платы работников организаций, расположенных в местностях с особыми климатическими условиями, а также процентных надбавок к заработной плате работников за стаж работы в указанных местностях обеспечивается с учетом выводов Конституционного Суда Российской Федерации, изложенных в </w:t>
      </w:r>
      <w:hyperlink r:id="rId13" w:history="1">
        <w:r w:rsidRPr="001D5ABD">
          <w:rPr>
            <w:rFonts w:ascii="Times New Roman" w:hAnsi="Times New Roman" w:cs="Times New Roman"/>
            <w:sz w:val="24"/>
            <w:szCs w:val="24"/>
          </w:rPr>
          <w:t>Постановлении</w:t>
        </w:r>
      </w:hyperlink>
      <w:r w:rsidRPr="001D5ABD">
        <w:rPr>
          <w:rFonts w:ascii="Times New Roman" w:hAnsi="Times New Roman" w:cs="Times New Roman"/>
          <w:sz w:val="24"/>
          <w:szCs w:val="24"/>
        </w:rPr>
        <w:t xml:space="preserve"> от 7 декабря 2017 г. N 38-П.</w:t>
      </w:r>
    </w:p>
    <w:p w:rsidR="00104641" w:rsidRPr="001D5ABD" w:rsidRDefault="00104641" w:rsidP="008562BE">
      <w:pPr>
        <w:pStyle w:val="ConsPlusNormal"/>
        <w:ind w:firstLine="540"/>
        <w:jc w:val="both"/>
        <w:rPr>
          <w:rFonts w:ascii="Times New Roman" w:hAnsi="Times New Roman" w:cs="Times New Roman"/>
          <w:sz w:val="24"/>
          <w:szCs w:val="24"/>
        </w:rPr>
      </w:pPr>
      <w:r w:rsidRPr="001D5ABD">
        <w:rPr>
          <w:rFonts w:ascii="Times New Roman" w:hAnsi="Times New Roman" w:cs="Times New Roman"/>
          <w:sz w:val="24"/>
          <w:szCs w:val="24"/>
        </w:rPr>
        <w:t xml:space="preserve">Указанное </w:t>
      </w:r>
      <w:hyperlink r:id="rId14" w:history="1">
        <w:r w:rsidRPr="001D5ABD">
          <w:rPr>
            <w:rFonts w:ascii="Times New Roman" w:hAnsi="Times New Roman" w:cs="Times New Roman"/>
            <w:sz w:val="24"/>
            <w:szCs w:val="24"/>
          </w:rPr>
          <w:t>Постановление</w:t>
        </w:r>
      </w:hyperlink>
      <w:r w:rsidRPr="001D5ABD">
        <w:rPr>
          <w:rFonts w:ascii="Times New Roman" w:hAnsi="Times New Roman" w:cs="Times New Roman"/>
          <w:sz w:val="24"/>
          <w:szCs w:val="24"/>
        </w:rPr>
        <w:t xml:space="preserve"> необходимо учитывать в случае заключения органами государственной власти субъектов Российской Федерации, региональными объединениями профсоюзов и региональными объединениями работодателей регионального соглашения о минимальной заработной плате субъекте Российской Федерации;</w:t>
      </w:r>
    </w:p>
    <w:p w:rsidR="00104641" w:rsidRPr="001D5ABD" w:rsidRDefault="00104641" w:rsidP="008562BE">
      <w:pPr>
        <w:pStyle w:val="ConsPlusNormal"/>
        <w:ind w:firstLine="540"/>
        <w:jc w:val="both"/>
        <w:rPr>
          <w:rFonts w:ascii="Times New Roman" w:hAnsi="Times New Roman" w:cs="Times New Roman"/>
          <w:sz w:val="24"/>
          <w:szCs w:val="24"/>
        </w:rPr>
      </w:pPr>
      <w:r w:rsidRPr="001D5ABD">
        <w:rPr>
          <w:rFonts w:ascii="Times New Roman" w:hAnsi="Times New Roman" w:cs="Times New Roman"/>
          <w:sz w:val="24"/>
          <w:szCs w:val="24"/>
        </w:rPr>
        <w:t>г) размеры и условия установления повышенной оплаты труда работников, занятых на работах с вредными и (или) опасными условиями труда.</w:t>
      </w:r>
    </w:p>
    <w:p w:rsidR="00104641" w:rsidRPr="001D5ABD" w:rsidRDefault="00104641" w:rsidP="008562BE">
      <w:pPr>
        <w:pStyle w:val="ConsPlusNormal"/>
        <w:ind w:firstLine="540"/>
        <w:jc w:val="both"/>
        <w:rPr>
          <w:rFonts w:ascii="Times New Roman" w:hAnsi="Times New Roman" w:cs="Times New Roman"/>
          <w:sz w:val="24"/>
          <w:szCs w:val="24"/>
        </w:rPr>
      </w:pPr>
      <w:proofErr w:type="gramStart"/>
      <w:r w:rsidRPr="001D5ABD">
        <w:rPr>
          <w:rFonts w:ascii="Times New Roman" w:hAnsi="Times New Roman" w:cs="Times New Roman"/>
          <w:sz w:val="24"/>
          <w:szCs w:val="24"/>
        </w:rPr>
        <w:t>Размеры и условия установления повышенной оплаты труда работников, занятых на работах с вредными и (или) опасными условиями труда, не могут быть снижены и (или) ухудшены по сравнению с размерами и условиями, установленными в соответствии с трудовым законодательством, иными нормативными правовыми актами Российской Федерации, содержащими нормы трудового права, а также соглашениями и коллективными договорами, без проведения специальной оценки условий труда в</w:t>
      </w:r>
      <w:proofErr w:type="gramEnd"/>
      <w:r w:rsidRPr="001D5ABD">
        <w:rPr>
          <w:rFonts w:ascii="Times New Roman" w:hAnsi="Times New Roman" w:cs="Times New Roman"/>
          <w:sz w:val="24"/>
          <w:szCs w:val="24"/>
        </w:rPr>
        <w:t xml:space="preserve"> </w:t>
      </w:r>
      <w:proofErr w:type="gramStart"/>
      <w:r w:rsidRPr="001D5ABD">
        <w:rPr>
          <w:rFonts w:ascii="Times New Roman" w:hAnsi="Times New Roman" w:cs="Times New Roman"/>
          <w:sz w:val="24"/>
          <w:szCs w:val="24"/>
        </w:rPr>
        <w:t xml:space="preserve">целях реализации Федерального </w:t>
      </w:r>
      <w:hyperlink r:id="rId15" w:history="1">
        <w:r w:rsidRPr="001D5ABD">
          <w:rPr>
            <w:rFonts w:ascii="Times New Roman" w:hAnsi="Times New Roman" w:cs="Times New Roman"/>
            <w:sz w:val="24"/>
            <w:szCs w:val="24"/>
          </w:rPr>
          <w:t>закона</w:t>
        </w:r>
      </w:hyperlink>
      <w:r w:rsidRPr="001D5ABD">
        <w:rPr>
          <w:rFonts w:ascii="Times New Roman" w:hAnsi="Times New Roman" w:cs="Times New Roman"/>
          <w:sz w:val="24"/>
          <w:szCs w:val="24"/>
        </w:rPr>
        <w:t xml:space="preserve"> от 28 декабря 2013 г. N 426-ФЗ "О специальной оценке условий труда" с учетом изменений, внесенных Федеральным </w:t>
      </w:r>
      <w:hyperlink r:id="rId16" w:history="1">
        <w:r w:rsidRPr="001D5ABD">
          <w:rPr>
            <w:rFonts w:ascii="Times New Roman" w:hAnsi="Times New Roman" w:cs="Times New Roman"/>
            <w:sz w:val="24"/>
            <w:szCs w:val="24"/>
          </w:rPr>
          <w:t>законом</w:t>
        </w:r>
      </w:hyperlink>
      <w:r w:rsidRPr="001D5ABD">
        <w:rPr>
          <w:rFonts w:ascii="Times New Roman" w:hAnsi="Times New Roman" w:cs="Times New Roman"/>
          <w:sz w:val="24"/>
          <w:szCs w:val="24"/>
        </w:rPr>
        <w:t xml:space="preserve"> от 28 декабря 2013 г. N 421-ФЗ "О внесении изменений в отдельные законодательные акты Российской Федерации в связи с принятием Федерального закона "О специальной оценке условий труда";</w:t>
      </w:r>
      <w:proofErr w:type="gramEnd"/>
    </w:p>
    <w:p w:rsidR="00104641" w:rsidRPr="001D5ABD" w:rsidRDefault="00104641" w:rsidP="008562BE">
      <w:pPr>
        <w:pStyle w:val="ConsPlusNormal"/>
        <w:ind w:firstLine="540"/>
        <w:jc w:val="both"/>
        <w:rPr>
          <w:rFonts w:ascii="Times New Roman" w:hAnsi="Times New Roman" w:cs="Times New Roman"/>
          <w:sz w:val="24"/>
          <w:szCs w:val="24"/>
        </w:rPr>
      </w:pPr>
      <w:proofErr w:type="spellStart"/>
      <w:proofErr w:type="gramStart"/>
      <w:r w:rsidRPr="001D5ABD">
        <w:rPr>
          <w:rFonts w:ascii="Times New Roman" w:hAnsi="Times New Roman" w:cs="Times New Roman"/>
          <w:sz w:val="24"/>
          <w:szCs w:val="24"/>
        </w:rPr>
        <w:t>д</w:t>
      </w:r>
      <w:proofErr w:type="spellEnd"/>
      <w:r w:rsidRPr="001D5ABD">
        <w:rPr>
          <w:rFonts w:ascii="Times New Roman" w:hAnsi="Times New Roman" w:cs="Times New Roman"/>
          <w:sz w:val="24"/>
          <w:szCs w:val="24"/>
        </w:rPr>
        <w:t xml:space="preserve">) Единый тарифно-квалификационный </w:t>
      </w:r>
      <w:hyperlink r:id="rId17" w:history="1">
        <w:r w:rsidRPr="001D5ABD">
          <w:rPr>
            <w:rFonts w:ascii="Times New Roman" w:hAnsi="Times New Roman" w:cs="Times New Roman"/>
            <w:sz w:val="24"/>
            <w:szCs w:val="24"/>
          </w:rPr>
          <w:t>справочник</w:t>
        </w:r>
      </w:hyperlink>
      <w:r w:rsidRPr="001D5ABD">
        <w:rPr>
          <w:rFonts w:ascii="Times New Roman" w:hAnsi="Times New Roman" w:cs="Times New Roman"/>
          <w:sz w:val="24"/>
          <w:szCs w:val="24"/>
        </w:rPr>
        <w:t xml:space="preserve"> работ и профессий рабочих, состоящий из тарифно-квалификационных характеристик, содержащих характеристики основных видов работ по профессиям рабочих в зависимости от их сложности и соответствующие им тарифные разряды, требования, предъявляемые к профессиональным знаниям и навыкам рабочих, а также примеры работ, утвержденный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roofErr w:type="gramEnd"/>
      <w:r w:rsidRPr="001D5ABD">
        <w:rPr>
          <w:rFonts w:ascii="Times New Roman" w:hAnsi="Times New Roman" w:cs="Times New Roman"/>
          <w:sz w:val="24"/>
          <w:szCs w:val="24"/>
        </w:rPr>
        <w:t xml:space="preserve"> </w:t>
      </w:r>
      <w:proofErr w:type="gramStart"/>
      <w:r w:rsidRPr="001D5ABD">
        <w:rPr>
          <w:rFonts w:ascii="Times New Roman" w:hAnsi="Times New Roman" w:cs="Times New Roman"/>
          <w:sz w:val="24"/>
          <w:szCs w:val="24"/>
        </w:rPr>
        <w:t xml:space="preserve">Единый квалификационный </w:t>
      </w:r>
      <w:hyperlink r:id="rId18" w:history="1">
        <w:r w:rsidRPr="001D5ABD">
          <w:rPr>
            <w:rFonts w:ascii="Times New Roman" w:hAnsi="Times New Roman" w:cs="Times New Roman"/>
            <w:sz w:val="24"/>
            <w:szCs w:val="24"/>
          </w:rPr>
          <w:t>справочник</w:t>
        </w:r>
      </w:hyperlink>
      <w:r w:rsidRPr="001D5ABD">
        <w:rPr>
          <w:rFonts w:ascii="Times New Roman" w:hAnsi="Times New Roman" w:cs="Times New Roman"/>
          <w:sz w:val="24"/>
          <w:szCs w:val="24"/>
        </w:rPr>
        <w:t xml:space="preserve"> должностей руководителей, специалистов и служащих, состоящий из квалификационных характеристик должностей руководителей, специалистов и служащих, содержащих должностные обязанности и требования, предъявляемые к уровню знаний и квалификации руководителей, специалистов и служащих, утверждаемый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или профессиональные </w:t>
      </w:r>
      <w:hyperlink r:id="rId19" w:history="1">
        <w:r w:rsidRPr="001D5ABD">
          <w:rPr>
            <w:rFonts w:ascii="Times New Roman" w:hAnsi="Times New Roman" w:cs="Times New Roman"/>
            <w:sz w:val="24"/>
            <w:szCs w:val="24"/>
          </w:rPr>
          <w:t>стандарты</w:t>
        </w:r>
      </w:hyperlink>
      <w:r w:rsidRPr="001D5ABD">
        <w:rPr>
          <w:rFonts w:ascii="Times New Roman" w:hAnsi="Times New Roman" w:cs="Times New Roman"/>
          <w:sz w:val="24"/>
          <w:szCs w:val="24"/>
        </w:rPr>
        <w:t>.</w:t>
      </w:r>
      <w:proofErr w:type="gramEnd"/>
    </w:p>
    <w:p w:rsidR="00104641" w:rsidRPr="001D5ABD" w:rsidRDefault="00104641" w:rsidP="008562BE">
      <w:pPr>
        <w:pStyle w:val="ConsPlusNormal"/>
        <w:ind w:firstLine="540"/>
        <w:jc w:val="both"/>
        <w:rPr>
          <w:rFonts w:ascii="Times New Roman" w:hAnsi="Times New Roman" w:cs="Times New Roman"/>
          <w:sz w:val="24"/>
          <w:szCs w:val="24"/>
        </w:rPr>
      </w:pPr>
      <w:proofErr w:type="gramStart"/>
      <w:r w:rsidRPr="001D5ABD">
        <w:rPr>
          <w:rFonts w:ascii="Times New Roman" w:hAnsi="Times New Roman" w:cs="Times New Roman"/>
          <w:sz w:val="24"/>
          <w:szCs w:val="24"/>
        </w:rPr>
        <w:t xml:space="preserve">Если в соответствии с Трудовым </w:t>
      </w:r>
      <w:hyperlink r:id="rId20" w:history="1">
        <w:r w:rsidRPr="001D5ABD">
          <w:rPr>
            <w:rFonts w:ascii="Times New Roman" w:hAnsi="Times New Roman" w:cs="Times New Roman"/>
            <w:sz w:val="24"/>
            <w:szCs w:val="24"/>
          </w:rPr>
          <w:t>кодексом</w:t>
        </w:r>
      </w:hyperlink>
      <w:r w:rsidRPr="001D5ABD">
        <w:rPr>
          <w:rFonts w:ascii="Times New Roman" w:hAnsi="Times New Roman" w:cs="Times New Roman"/>
          <w:sz w:val="24"/>
          <w:szCs w:val="24"/>
        </w:rPr>
        <w:t xml:space="preserve"> Российской Федерации,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 то наименования должностей (профессий) работников государственных и муниципальных учреждений и их квалификация должны соответствовать наименованиям должностей руководителей, специалистов и служащих, профессий рабочих и квалификационным требованиям к ним, предусмотренным </w:t>
      </w:r>
      <w:r w:rsidRPr="001D5ABD">
        <w:rPr>
          <w:rFonts w:ascii="Times New Roman" w:hAnsi="Times New Roman" w:cs="Times New Roman"/>
          <w:sz w:val="24"/>
          <w:szCs w:val="24"/>
        </w:rPr>
        <w:lastRenderedPageBreak/>
        <w:t xml:space="preserve">Единым тарифно-квалификационным </w:t>
      </w:r>
      <w:hyperlink r:id="rId21" w:history="1">
        <w:r w:rsidRPr="001D5ABD">
          <w:rPr>
            <w:rFonts w:ascii="Times New Roman" w:hAnsi="Times New Roman" w:cs="Times New Roman"/>
            <w:sz w:val="24"/>
            <w:szCs w:val="24"/>
          </w:rPr>
          <w:t>справочником</w:t>
        </w:r>
      </w:hyperlink>
      <w:r w:rsidRPr="001D5ABD">
        <w:rPr>
          <w:rFonts w:ascii="Times New Roman" w:hAnsi="Times New Roman" w:cs="Times New Roman"/>
          <w:sz w:val="24"/>
          <w:szCs w:val="24"/>
        </w:rPr>
        <w:t xml:space="preserve"> работ и</w:t>
      </w:r>
      <w:proofErr w:type="gramEnd"/>
      <w:r w:rsidRPr="001D5ABD">
        <w:rPr>
          <w:rFonts w:ascii="Times New Roman" w:hAnsi="Times New Roman" w:cs="Times New Roman"/>
          <w:sz w:val="24"/>
          <w:szCs w:val="24"/>
        </w:rPr>
        <w:t xml:space="preserve"> профессий рабочих и Единым квалификационным </w:t>
      </w:r>
      <w:hyperlink r:id="rId22" w:history="1">
        <w:r w:rsidRPr="001D5ABD">
          <w:rPr>
            <w:rFonts w:ascii="Times New Roman" w:hAnsi="Times New Roman" w:cs="Times New Roman"/>
            <w:sz w:val="24"/>
            <w:szCs w:val="24"/>
          </w:rPr>
          <w:t>справочником</w:t>
        </w:r>
      </w:hyperlink>
      <w:r w:rsidRPr="001D5ABD">
        <w:rPr>
          <w:rFonts w:ascii="Times New Roman" w:hAnsi="Times New Roman" w:cs="Times New Roman"/>
          <w:sz w:val="24"/>
          <w:szCs w:val="24"/>
        </w:rPr>
        <w:t xml:space="preserve"> должностей руководителей, специалистов и служащих или соответствующими положениями профессиональных </w:t>
      </w:r>
      <w:hyperlink r:id="rId23" w:history="1">
        <w:r w:rsidRPr="001D5ABD">
          <w:rPr>
            <w:rFonts w:ascii="Times New Roman" w:hAnsi="Times New Roman" w:cs="Times New Roman"/>
            <w:sz w:val="24"/>
            <w:szCs w:val="24"/>
          </w:rPr>
          <w:t>стандартов</w:t>
        </w:r>
      </w:hyperlink>
      <w:r w:rsidRPr="001D5ABD">
        <w:rPr>
          <w:rFonts w:ascii="Times New Roman" w:hAnsi="Times New Roman" w:cs="Times New Roman"/>
          <w:sz w:val="24"/>
          <w:szCs w:val="24"/>
        </w:rPr>
        <w:t>.</w:t>
      </w:r>
    </w:p>
    <w:p w:rsidR="00104641" w:rsidRPr="001D5ABD" w:rsidRDefault="00104641" w:rsidP="008562BE">
      <w:pPr>
        <w:pStyle w:val="ConsPlusNormal"/>
        <w:jc w:val="both"/>
        <w:rPr>
          <w:rFonts w:ascii="Times New Roman" w:hAnsi="Times New Roman" w:cs="Times New Roman"/>
          <w:sz w:val="24"/>
          <w:szCs w:val="24"/>
        </w:rPr>
      </w:pPr>
    </w:p>
    <w:p w:rsidR="00104641" w:rsidRPr="001D5ABD" w:rsidRDefault="00104641" w:rsidP="008562BE">
      <w:pPr>
        <w:pStyle w:val="ConsPlusTitle"/>
        <w:jc w:val="center"/>
        <w:outlineLvl w:val="0"/>
        <w:rPr>
          <w:rFonts w:ascii="Times New Roman" w:hAnsi="Times New Roman" w:cs="Times New Roman"/>
          <w:sz w:val="24"/>
          <w:szCs w:val="24"/>
        </w:rPr>
      </w:pPr>
      <w:r w:rsidRPr="001D5ABD">
        <w:rPr>
          <w:rFonts w:ascii="Times New Roman" w:hAnsi="Times New Roman" w:cs="Times New Roman"/>
          <w:sz w:val="24"/>
          <w:szCs w:val="24"/>
        </w:rPr>
        <w:t>IV. Системы оплаты труда работников государственных</w:t>
      </w:r>
    </w:p>
    <w:p w:rsidR="00104641" w:rsidRPr="001D5ABD" w:rsidRDefault="00104641" w:rsidP="008562BE">
      <w:pPr>
        <w:pStyle w:val="ConsPlusTitle"/>
        <w:jc w:val="center"/>
        <w:rPr>
          <w:rFonts w:ascii="Times New Roman" w:hAnsi="Times New Roman" w:cs="Times New Roman"/>
          <w:sz w:val="24"/>
          <w:szCs w:val="24"/>
        </w:rPr>
      </w:pPr>
      <w:r w:rsidRPr="001D5ABD">
        <w:rPr>
          <w:rFonts w:ascii="Times New Roman" w:hAnsi="Times New Roman" w:cs="Times New Roman"/>
          <w:sz w:val="24"/>
          <w:szCs w:val="24"/>
        </w:rPr>
        <w:t>и муниципальных учреждений</w:t>
      </w:r>
    </w:p>
    <w:p w:rsidR="00104641" w:rsidRPr="001D5ABD" w:rsidRDefault="00104641" w:rsidP="008562BE">
      <w:pPr>
        <w:pStyle w:val="ConsPlusNormal"/>
        <w:jc w:val="both"/>
        <w:rPr>
          <w:rFonts w:ascii="Times New Roman" w:hAnsi="Times New Roman" w:cs="Times New Roman"/>
          <w:sz w:val="24"/>
          <w:szCs w:val="24"/>
        </w:rPr>
      </w:pP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6. Системы оплаты труда (в том числе тарифные системы оплаты труда) работников государственных и муниципальных учреждений устанавливаются:</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а) в федеральных государственных учреждениях - соглашениями, коллективными договорами, локальными нормативными актами в соответствии с федеральными законами и иными нормативными правовыми актами Российской Федерации;</w:t>
      </w:r>
      <w:proofErr w:type="gramEnd"/>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б) в государственных учреждениях субъектов Российской Федерации - соглашениями, коллективными договорами, локальными нормативными актами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в) в муниципальных учреждениях - соглашениями, коллективными договорами, локальными нормативными актами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и нормативными правовыми актами органов местного самоуправления.</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7. Установление и изменение (совершенствование) систем оплаты труда работников государственных и муниципальных учреждений осуществляются с учетом:</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 xml:space="preserve">а) обеспечения в 2019 году уровня заработной платы отдельных категорий работников бюджетной сферы в размерах не ниже уровня, достигнутого в 2018 году при реализации указов Президента Российской Федерации от 7 мая 2012 г. </w:t>
      </w:r>
      <w:hyperlink r:id="rId24" w:history="1">
        <w:r w:rsidRPr="001D5ABD">
          <w:rPr>
            <w:rFonts w:ascii="Times New Roman" w:hAnsi="Times New Roman" w:cs="Times New Roman"/>
            <w:sz w:val="24"/>
            <w:szCs w:val="24"/>
          </w:rPr>
          <w:t>N 597</w:t>
        </w:r>
      </w:hyperlink>
      <w:r w:rsidRPr="001D5ABD">
        <w:rPr>
          <w:rFonts w:ascii="Times New Roman" w:hAnsi="Times New Roman" w:cs="Times New Roman"/>
          <w:sz w:val="24"/>
          <w:szCs w:val="24"/>
        </w:rPr>
        <w:t xml:space="preserve"> "О мероприятиях по реализации государственной социальной политики", от 1 июня 2012 г. </w:t>
      </w:r>
      <w:hyperlink r:id="rId25" w:history="1">
        <w:r w:rsidRPr="001D5ABD">
          <w:rPr>
            <w:rFonts w:ascii="Times New Roman" w:hAnsi="Times New Roman" w:cs="Times New Roman"/>
            <w:sz w:val="24"/>
            <w:szCs w:val="24"/>
          </w:rPr>
          <w:t>N 761</w:t>
        </w:r>
      </w:hyperlink>
      <w:r w:rsidRPr="001D5ABD">
        <w:rPr>
          <w:rFonts w:ascii="Times New Roman" w:hAnsi="Times New Roman" w:cs="Times New Roman"/>
          <w:sz w:val="24"/>
          <w:szCs w:val="24"/>
        </w:rPr>
        <w:t xml:space="preserve"> "О Национальной стратегии действий в интересах детей на 2012 - 2017 годы</w:t>
      </w:r>
      <w:proofErr w:type="gramEnd"/>
      <w:r w:rsidRPr="001D5ABD">
        <w:rPr>
          <w:rFonts w:ascii="Times New Roman" w:hAnsi="Times New Roman" w:cs="Times New Roman"/>
          <w:sz w:val="24"/>
          <w:szCs w:val="24"/>
        </w:rPr>
        <w:t xml:space="preserve">" и от 28 декабря 2012 г. </w:t>
      </w:r>
      <w:hyperlink r:id="rId26" w:history="1">
        <w:r w:rsidRPr="001D5ABD">
          <w:rPr>
            <w:rFonts w:ascii="Times New Roman" w:hAnsi="Times New Roman" w:cs="Times New Roman"/>
            <w:sz w:val="24"/>
            <w:szCs w:val="24"/>
          </w:rPr>
          <w:t>N 1688</w:t>
        </w:r>
      </w:hyperlink>
      <w:r w:rsidRPr="001D5ABD">
        <w:rPr>
          <w:rFonts w:ascii="Times New Roman" w:hAnsi="Times New Roman" w:cs="Times New Roman"/>
          <w:sz w:val="24"/>
          <w:szCs w:val="24"/>
        </w:rPr>
        <w:t xml:space="preserve"> "О некоторых мерах по реализации государственной политики в сфере защиты детей-сирот и детей, оставшихся без попечения родителей";</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б) создания условий для оплаты труда работников в зависимости от результатов и качества работы, а также их заинтересованности в эффективном функционировании структурных подразделений и учреждения в целом, в повышении качества оказываемых услуг;</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в) обеспечения достигнутого уровня оплаты труда, в том числе по отдельным категориям работников (определяется на основе статистических данных Федеральной службы государственной статистики);</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г) обеспечения </w:t>
      </w:r>
      <w:hyperlink r:id="rId27" w:history="1">
        <w:r w:rsidRPr="001D5ABD">
          <w:rPr>
            <w:rFonts w:ascii="Times New Roman" w:hAnsi="Times New Roman" w:cs="Times New Roman"/>
            <w:sz w:val="24"/>
            <w:szCs w:val="24"/>
          </w:rPr>
          <w:t>государственных гарантий</w:t>
        </w:r>
      </w:hyperlink>
      <w:r w:rsidRPr="001D5ABD">
        <w:rPr>
          <w:rFonts w:ascii="Times New Roman" w:hAnsi="Times New Roman" w:cs="Times New Roman"/>
          <w:sz w:val="24"/>
          <w:szCs w:val="24"/>
        </w:rPr>
        <w:t xml:space="preserve"> по оплате труда;</w:t>
      </w:r>
    </w:p>
    <w:p w:rsidR="00104641" w:rsidRPr="001D5ABD" w:rsidRDefault="00104641" w:rsidP="008562BE">
      <w:pPr>
        <w:pStyle w:val="ConsPlusNormal"/>
        <w:ind w:firstLine="539"/>
        <w:jc w:val="both"/>
        <w:rPr>
          <w:rFonts w:ascii="Times New Roman" w:hAnsi="Times New Roman" w:cs="Times New Roman"/>
          <w:sz w:val="24"/>
          <w:szCs w:val="24"/>
        </w:rPr>
      </w:pPr>
      <w:proofErr w:type="spellStart"/>
      <w:r w:rsidRPr="001D5ABD">
        <w:rPr>
          <w:rFonts w:ascii="Times New Roman" w:hAnsi="Times New Roman" w:cs="Times New Roman"/>
          <w:sz w:val="24"/>
          <w:szCs w:val="24"/>
        </w:rPr>
        <w:t>д</w:t>
      </w:r>
      <w:proofErr w:type="spellEnd"/>
      <w:r w:rsidRPr="001D5ABD">
        <w:rPr>
          <w:rFonts w:ascii="Times New Roman" w:hAnsi="Times New Roman" w:cs="Times New Roman"/>
          <w:sz w:val="24"/>
          <w:szCs w:val="24"/>
        </w:rPr>
        <w:t>) совершенствования структуры заработной платы, в том числе порядка установления окладов (должностных окладов), ставок заработной платы, для ее оптимизации с учетом задач кадрового обеспечения учреждений и стимулирования работников к повышению результатов труда, рекомендаций соответствующих федеральных органов исполнительной власти, осуществляющих управление в соответствующих видах деятельности;</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е) повышенной оплаты труда работников, занятых на работах с вредными и (или) опасными условиями труда, но не ниже размеров, установленных трудовым законодательством и иными нормативными правовыми актами, содержащими нормы трудового права;</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 xml:space="preserve">ж) выплат за выполнение сверхурочных работ, работ в ночное время, за выполнение работ в других условиях, отклоняющихся от нормальных, но не ниже размеров, установленных трудовым законодательством и иными нормативными правовыми актами, содержащими нормы трудового права, а также за выполнение работ в выходные и нерабочие праздничные дни с учетом выводов, изложенных в </w:t>
      </w:r>
      <w:hyperlink r:id="rId28" w:history="1">
        <w:r w:rsidRPr="001D5ABD">
          <w:rPr>
            <w:rFonts w:ascii="Times New Roman" w:hAnsi="Times New Roman" w:cs="Times New Roman"/>
            <w:sz w:val="24"/>
            <w:szCs w:val="24"/>
          </w:rPr>
          <w:t>Постановлении</w:t>
        </w:r>
      </w:hyperlink>
      <w:r w:rsidRPr="001D5ABD">
        <w:rPr>
          <w:rFonts w:ascii="Times New Roman" w:hAnsi="Times New Roman" w:cs="Times New Roman"/>
          <w:sz w:val="24"/>
          <w:szCs w:val="24"/>
        </w:rPr>
        <w:t xml:space="preserve"> Конституционного Суда Российской Федерации от 28 июня 2018</w:t>
      </w:r>
      <w:proofErr w:type="gramEnd"/>
      <w:r w:rsidRPr="001D5ABD">
        <w:rPr>
          <w:rFonts w:ascii="Times New Roman" w:hAnsi="Times New Roman" w:cs="Times New Roman"/>
          <w:sz w:val="24"/>
          <w:szCs w:val="24"/>
        </w:rPr>
        <w:t xml:space="preserve"> г. N 26-П;</w:t>
      </w:r>
    </w:p>
    <w:p w:rsidR="00104641" w:rsidRPr="001D5ABD" w:rsidRDefault="00104641" w:rsidP="008562BE">
      <w:pPr>
        <w:pStyle w:val="ConsPlusNormal"/>
        <w:ind w:firstLine="539"/>
        <w:jc w:val="both"/>
        <w:rPr>
          <w:rFonts w:ascii="Times New Roman" w:hAnsi="Times New Roman" w:cs="Times New Roman"/>
          <w:sz w:val="24"/>
          <w:szCs w:val="24"/>
        </w:rPr>
      </w:pPr>
      <w:proofErr w:type="spellStart"/>
      <w:r w:rsidRPr="001D5ABD">
        <w:rPr>
          <w:rFonts w:ascii="Times New Roman" w:hAnsi="Times New Roman" w:cs="Times New Roman"/>
          <w:sz w:val="24"/>
          <w:szCs w:val="24"/>
        </w:rPr>
        <w:t>з</w:t>
      </w:r>
      <w:proofErr w:type="spellEnd"/>
      <w:r w:rsidRPr="001D5ABD">
        <w:rPr>
          <w:rFonts w:ascii="Times New Roman" w:hAnsi="Times New Roman" w:cs="Times New Roman"/>
          <w:sz w:val="24"/>
          <w:szCs w:val="24"/>
        </w:rPr>
        <w:t>) фонда оплаты труда, сформированного на календарный год;</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и) мнения соответствующего выборного органа первичной профсоюзной организации и соответствующих профсоюзов (объединений профсоюзов);</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к) порядка аттестации работников государственных и муниципальных учреждений, устанавливаемого в соответствии с законодательством Российской Федерации;</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lastRenderedPageBreak/>
        <w:t>л) систем нормирования труда, определяемых работодателем (государственным и муниципальным учреждением) с учетом мнения выборного органа первичной профсоюзной организации и (или) устанавливаемых коллективным договором на основе типовых норм труда для однородных работ (межотраслевых, отраслевых и иных норм труда, включая нормы времени, нормы выработки, нормативы численности, типовые (рекомендуемые) штатные нормативы, нормы обслуживания и другие типовые нормы, утверждаемые в порядке, установленном законодательством Российской</w:t>
      </w:r>
      <w:proofErr w:type="gramEnd"/>
      <w:r w:rsidRPr="001D5ABD">
        <w:rPr>
          <w:rFonts w:ascii="Times New Roman" w:hAnsi="Times New Roman" w:cs="Times New Roman"/>
          <w:sz w:val="24"/>
          <w:szCs w:val="24"/>
        </w:rPr>
        <w:t xml:space="preserve"> </w:t>
      </w:r>
      <w:proofErr w:type="gramStart"/>
      <w:r w:rsidRPr="001D5ABD">
        <w:rPr>
          <w:rFonts w:ascii="Times New Roman" w:hAnsi="Times New Roman" w:cs="Times New Roman"/>
          <w:sz w:val="24"/>
          <w:szCs w:val="24"/>
        </w:rPr>
        <w:t>Федерации).</w:t>
      </w:r>
      <w:proofErr w:type="gramEnd"/>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Пересмотр норм труда допускается в порядке, установленном трудовым законодательством, по мере совершенствования или внедрения новой техники, технологий и проведения организационных либо иных мероприятий, обеспечивающих рост эффективности труда.</w:t>
      </w:r>
    </w:p>
    <w:p w:rsidR="00104641" w:rsidRPr="001D5ABD" w:rsidRDefault="00104641" w:rsidP="008562BE">
      <w:pPr>
        <w:pStyle w:val="ConsPlusNormal"/>
        <w:ind w:firstLine="540"/>
        <w:jc w:val="both"/>
        <w:rPr>
          <w:rFonts w:ascii="Times New Roman" w:hAnsi="Times New Roman" w:cs="Times New Roman"/>
          <w:sz w:val="24"/>
          <w:szCs w:val="24"/>
        </w:rPr>
      </w:pPr>
      <w:r w:rsidRPr="001D5ABD">
        <w:rPr>
          <w:rFonts w:ascii="Times New Roman" w:hAnsi="Times New Roman" w:cs="Times New Roman"/>
          <w:sz w:val="24"/>
          <w:szCs w:val="24"/>
        </w:rPr>
        <w:t xml:space="preserve">О введении новых норм труда работники должны быть извещены не </w:t>
      </w:r>
      <w:proofErr w:type="gramStart"/>
      <w:r w:rsidRPr="001D5ABD">
        <w:rPr>
          <w:rFonts w:ascii="Times New Roman" w:hAnsi="Times New Roman" w:cs="Times New Roman"/>
          <w:sz w:val="24"/>
          <w:szCs w:val="24"/>
        </w:rPr>
        <w:t>позднее</w:t>
      </w:r>
      <w:proofErr w:type="gramEnd"/>
      <w:r w:rsidRPr="001D5ABD">
        <w:rPr>
          <w:rFonts w:ascii="Times New Roman" w:hAnsi="Times New Roman" w:cs="Times New Roman"/>
          <w:sz w:val="24"/>
          <w:szCs w:val="24"/>
        </w:rPr>
        <w:t xml:space="preserve"> чем за 2 месяца.</w:t>
      </w:r>
    </w:p>
    <w:p w:rsidR="008562BE" w:rsidRPr="001D5ABD" w:rsidRDefault="008562BE" w:rsidP="008562BE">
      <w:pPr>
        <w:pStyle w:val="ConsPlusNormal"/>
        <w:ind w:firstLine="540"/>
        <w:jc w:val="both"/>
        <w:rPr>
          <w:rFonts w:ascii="Times New Roman" w:hAnsi="Times New Roman" w:cs="Times New Roman"/>
          <w:sz w:val="24"/>
          <w:szCs w:val="24"/>
        </w:rPr>
      </w:pP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8. В случаях, когда </w:t>
      </w:r>
      <w:proofErr w:type="gramStart"/>
      <w:r w:rsidRPr="001D5ABD">
        <w:rPr>
          <w:rFonts w:ascii="Times New Roman" w:hAnsi="Times New Roman" w:cs="Times New Roman"/>
          <w:sz w:val="24"/>
          <w:szCs w:val="24"/>
        </w:rPr>
        <w:t>размер оплаты труда</w:t>
      </w:r>
      <w:proofErr w:type="gramEnd"/>
      <w:r w:rsidRPr="001D5ABD">
        <w:rPr>
          <w:rFonts w:ascii="Times New Roman" w:hAnsi="Times New Roman" w:cs="Times New Roman"/>
          <w:sz w:val="24"/>
          <w:szCs w:val="24"/>
        </w:rPr>
        <w:t xml:space="preserve"> работника зависит от стажа, образования, квалификационной категории, государственных наград и (или) ведомственных знаков отличия, ученой степени, право на его изменение возникает в следующие сроки:</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при увеличении стажа непрерывной работы, педагогической работы, выслуги лет - со дня достижения соответствующего стажа, если документы находятся в учреждении, или со дня представления документа о стаже, дающем право на соответствующие выплаты;</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при получении образования или восстановлении документов об образовании - со дня представления соответствующего документа;</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при установлении или присвоении квалификационной категории - со дня вынесения решения аттестационной комиссией;</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при присвоении почетного звания, награждения ведомственными знаками отличия - со дня присвоения, награждения;</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при присуждении ученой степени доктора наук или кандидата наук - со дня принятия Министерством образования и науки Российской Федерации решения о выдаче соответствующего диплома.</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При наступлении у работника права на изменение </w:t>
      </w:r>
      <w:proofErr w:type="gramStart"/>
      <w:r w:rsidRPr="001D5ABD">
        <w:rPr>
          <w:rFonts w:ascii="Times New Roman" w:hAnsi="Times New Roman" w:cs="Times New Roman"/>
          <w:sz w:val="24"/>
          <w:szCs w:val="24"/>
        </w:rPr>
        <w:t>размера оплаты труда</w:t>
      </w:r>
      <w:proofErr w:type="gramEnd"/>
      <w:r w:rsidRPr="001D5ABD">
        <w:rPr>
          <w:rFonts w:ascii="Times New Roman" w:hAnsi="Times New Roman" w:cs="Times New Roman"/>
          <w:sz w:val="24"/>
          <w:szCs w:val="24"/>
        </w:rPr>
        <w:t xml:space="preserve"> в период пребывания в ежегодном или ином отпуске, в период его временной нетрудоспособности, а также в другие периоды, в течение которых за ним сохраняется средняя заработная плата, изменение размера оплаты его труда осуществляется по окончании указанных периодов.</w:t>
      </w:r>
    </w:p>
    <w:p w:rsidR="00104641" w:rsidRPr="001D5ABD" w:rsidRDefault="00104641" w:rsidP="008562BE">
      <w:pPr>
        <w:pStyle w:val="ConsPlusNormal"/>
        <w:jc w:val="both"/>
        <w:rPr>
          <w:rFonts w:ascii="Times New Roman" w:hAnsi="Times New Roman" w:cs="Times New Roman"/>
          <w:sz w:val="24"/>
          <w:szCs w:val="24"/>
        </w:rPr>
      </w:pPr>
    </w:p>
    <w:p w:rsidR="00104641" w:rsidRPr="001D5ABD" w:rsidRDefault="00104641" w:rsidP="008562BE">
      <w:pPr>
        <w:pStyle w:val="ConsPlusTitle"/>
        <w:jc w:val="center"/>
        <w:outlineLvl w:val="0"/>
        <w:rPr>
          <w:rFonts w:ascii="Times New Roman" w:hAnsi="Times New Roman" w:cs="Times New Roman"/>
          <w:sz w:val="24"/>
          <w:szCs w:val="24"/>
        </w:rPr>
      </w:pPr>
      <w:bookmarkStart w:id="0" w:name="P106"/>
      <w:bookmarkEnd w:id="0"/>
      <w:r w:rsidRPr="001D5ABD">
        <w:rPr>
          <w:rFonts w:ascii="Times New Roman" w:hAnsi="Times New Roman" w:cs="Times New Roman"/>
          <w:sz w:val="24"/>
          <w:szCs w:val="24"/>
        </w:rPr>
        <w:t>V. Системы оплаты труда работников федеральных</w:t>
      </w:r>
    </w:p>
    <w:p w:rsidR="00104641" w:rsidRPr="001D5ABD" w:rsidRDefault="00104641" w:rsidP="008562BE">
      <w:pPr>
        <w:pStyle w:val="ConsPlusTitle"/>
        <w:jc w:val="center"/>
        <w:rPr>
          <w:rFonts w:ascii="Times New Roman" w:hAnsi="Times New Roman" w:cs="Times New Roman"/>
          <w:sz w:val="24"/>
          <w:szCs w:val="24"/>
        </w:rPr>
      </w:pPr>
      <w:r w:rsidRPr="001D5ABD">
        <w:rPr>
          <w:rFonts w:ascii="Times New Roman" w:hAnsi="Times New Roman" w:cs="Times New Roman"/>
          <w:sz w:val="24"/>
          <w:szCs w:val="24"/>
        </w:rPr>
        <w:t>государственных учреждений</w:t>
      </w:r>
    </w:p>
    <w:p w:rsidR="00104641" w:rsidRPr="001D5ABD" w:rsidRDefault="00104641" w:rsidP="008562BE">
      <w:pPr>
        <w:pStyle w:val="ConsPlusNormal"/>
        <w:jc w:val="both"/>
        <w:rPr>
          <w:rFonts w:ascii="Times New Roman" w:hAnsi="Times New Roman" w:cs="Times New Roman"/>
          <w:sz w:val="24"/>
          <w:szCs w:val="24"/>
        </w:rPr>
      </w:pPr>
    </w:p>
    <w:p w:rsidR="00104641" w:rsidRPr="001D5ABD" w:rsidRDefault="00104641" w:rsidP="008562BE">
      <w:pPr>
        <w:pStyle w:val="ConsPlusNormal"/>
        <w:ind w:firstLine="540"/>
        <w:jc w:val="both"/>
        <w:rPr>
          <w:rFonts w:ascii="Times New Roman" w:hAnsi="Times New Roman" w:cs="Times New Roman"/>
          <w:sz w:val="24"/>
          <w:szCs w:val="24"/>
        </w:rPr>
      </w:pPr>
      <w:r w:rsidRPr="001D5ABD">
        <w:rPr>
          <w:rFonts w:ascii="Times New Roman" w:hAnsi="Times New Roman" w:cs="Times New Roman"/>
          <w:sz w:val="24"/>
          <w:szCs w:val="24"/>
        </w:rPr>
        <w:t xml:space="preserve">9. </w:t>
      </w:r>
      <w:proofErr w:type="gramStart"/>
      <w:r w:rsidRPr="001D5ABD">
        <w:rPr>
          <w:rFonts w:ascii="Times New Roman" w:hAnsi="Times New Roman" w:cs="Times New Roman"/>
          <w:sz w:val="24"/>
          <w:szCs w:val="24"/>
        </w:rPr>
        <w:t xml:space="preserve">Системы оплаты труда работников федеральных государственных учреждений (далее - учреждения) устанавливаются и изменяются соглашениями, коллективными договорами, локальными нормативными актами в соответствии с трудовым законодательством, иными нормативными правовыми актами Российской Федерации, содержащими нормы трудового права, включая </w:t>
      </w:r>
      <w:hyperlink r:id="rId29" w:history="1">
        <w:r w:rsidRPr="001D5ABD">
          <w:rPr>
            <w:rFonts w:ascii="Times New Roman" w:hAnsi="Times New Roman" w:cs="Times New Roman"/>
            <w:sz w:val="24"/>
            <w:szCs w:val="24"/>
          </w:rPr>
          <w:t>Положение</w:t>
        </w:r>
      </w:hyperlink>
      <w:r w:rsidRPr="001D5ABD">
        <w:rPr>
          <w:rFonts w:ascii="Times New Roman" w:hAnsi="Times New Roman" w:cs="Times New Roman"/>
          <w:sz w:val="24"/>
          <w:szCs w:val="24"/>
        </w:rPr>
        <w:t xml:space="preserve"> об установлении систем оплаты труда работников федеральных бюджетных, автономных и казенных учреждений, утвержденное постановлением Правительства Российской Федерации от 5 августа 2008 г. N 583 "О</w:t>
      </w:r>
      <w:proofErr w:type="gramEnd"/>
      <w:r w:rsidRPr="001D5ABD">
        <w:rPr>
          <w:rFonts w:ascii="Times New Roman" w:hAnsi="Times New Roman" w:cs="Times New Roman"/>
          <w:sz w:val="24"/>
          <w:szCs w:val="24"/>
        </w:rPr>
        <w:t xml:space="preserve"> </w:t>
      </w:r>
      <w:proofErr w:type="gramStart"/>
      <w:r w:rsidRPr="001D5ABD">
        <w:rPr>
          <w:rFonts w:ascii="Times New Roman" w:hAnsi="Times New Roman" w:cs="Times New Roman"/>
          <w:sz w:val="24"/>
          <w:szCs w:val="24"/>
        </w:rPr>
        <w:t>введении новых систем оплаты труда работников федеральных бюджетных, автономных и казенных учреждений и федеральных государственных органов, а также гражданского персонала воинских частей, учреждений и подразделений федеральных органов исполнительной власти, в которых законом предусмотрена военная и приравненная к ней служба, оплата труда которых осуществляется на основе Единой тарифной сетки по оплате труда работников федеральных государственных учреждений".</w:t>
      </w:r>
      <w:proofErr w:type="gramEnd"/>
    </w:p>
    <w:p w:rsidR="008562BE" w:rsidRPr="001D5ABD" w:rsidRDefault="008562BE" w:rsidP="008562BE">
      <w:pPr>
        <w:pStyle w:val="ConsPlusNormal"/>
        <w:ind w:firstLine="539"/>
        <w:jc w:val="both"/>
        <w:rPr>
          <w:rFonts w:ascii="Times New Roman" w:hAnsi="Times New Roman" w:cs="Times New Roman"/>
          <w:sz w:val="24"/>
          <w:szCs w:val="24"/>
        </w:rPr>
      </w:pPr>
    </w:p>
    <w:p w:rsidR="00104641" w:rsidRPr="001D5ABD" w:rsidRDefault="00104641" w:rsidP="008562BE">
      <w:pPr>
        <w:pStyle w:val="ConsPlusNormal"/>
        <w:ind w:firstLine="539"/>
        <w:jc w:val="both"/>
        <w:rPr>
          <w:rFonts w:ascii="Times New Roman" w:hAnsi="Times New Roman" w:cs="Times New Roman"/>
          <w:b/>
          <w:sz w:val="24"/>
          <w:szCs w:val="24"/>
        </w:rPr>
      </w:pPr>
      <w:r w:rsidRPr="001D5ABD">
        <w:rPr>
          <w:rFonts w:ascii="Times New Roman" w:hAnsi="Times New Roman" w:cs="Times New Roman"/>
          <w:b/>
          <w:sz w:val="24"/>
          <w:szCs w:val="24"/>
        </w:rPr>
        <w:t>10. Системы оплаты труда работников учреждений устанавливаются и изменяются с учетом:</w:t>
      </w:r>
    </w:p>
    <w:p w:rsidR="00104641" w:rsidRPr="001D5ABD" w:rsidRDefault="00104641" w:rsidP="008562BE">
      <w:pPr>
        <w:pStyle w:val="ConsPlusNormal"/>
        <w:ind w:firstLine="539"/>
        <w:jc w:val="both"/>
        <w:rPr>
          <w:rFonts w:ascii="Times New Roman" w:hAnsi="Times New Roman" w:cs="Times New Roman"/>
          <w:b/>
          <w:sz w:val="24"/>
          <w:szCs w:val="24"/>
        </w:rPr>
      </w:pPr>
      <w:r w:rsidRPr="001D5ABD">
        <w:rPr>
          <w:rFonts w:ascii="Times New Roman" w:hAnsi="Times New Roman" w:cs="Times New Roman"/>
          <w:b/>
          <w:sz w:val="24"/>
          <w:szCs w:val="24"/>
        </w:rPr>
        <w:t xml:space="preserve">а) Единого тарифно-квалификационного </w:t>
      </w:r>
      <w:hyperlink r:id="rId30" w:history="1">
        <w:r w:rsidRPr="001D5ABD">
          <w:rPr>
            <w:rFonts w:ascii="Times New Roman" w:hAnsi="Times New Roman" w:cs="Times New Roman"/>
            <w:b/>
            <w:sz w:val="24"/>
            <w:szCs w:val="24"/>
          </w:rPr>
          <w:t>справочника</w:t>
        </w:r>
      </w:hyperlink>
      <w:r w:rsidRPr="001D5ABD">
        <w:rPr>
          <w:rFonts w:ascii="Times New Roman" w:hAnsi="Times New Roman" w:cs="Times New Roman"/>
          <w:b/>
          <w:sz w:val="24"/>
          <w:szCs w:val="24"/>
        </w:rPr>
        <w:t xml:space="preserve"> работ и профессий рабочих и Единого квалификационного </w:t>
      </w:r>
      <w:hyperlink r:id="rId31" w:history="1">
        <w:r w:rsidRPr="001D5ABD">
          <w:rPr>
            <w:rFonts w:ascii="Times New Roman" w:hAnsi="Times New Roman" w:cs="Times New Roman"/>
            <w:b/>
            <w:sz w:val="24"/>
            <w:szCs w:val="24"/>
          </w:rPr>
          <w:t>справочника</w:t>
        </w:r>
      </w:hyperlink>
      <w:r w:rsidRPr="001D5ABD">
        <w:rPr>
          <w:rFonts w:ascii="Times New Roman" w:hAnsi="Times New Roman" w:cs="Times New Roman"/>
          <w:b/>
          <w:sz w:val="24"/>
          <w:szCs w:val="24"/>
        </w:rPr>
        <w:t xml:space="preserve"> должностей руководителей, специалистов и служащих или профессиональных </w:t>
      </w:r>
      <w:hyperlink r:id="rId32" w:history="1">
        <w:r w:rsidRPr="001D5ABD">
          <w:rPr>
            <w:rFonts w:ascii="Times New Roman" w:hAnsi="Times New Roman" w:cs="Times New Roman"/>
            <w:b/>
            <w:sz w:val="24"/>
            <w:szCs w:val="24"/>
          </w:rPr>
          <w:t>стандартов</w:t>
        </w:r>
      </w:hyperlink>
      <w:r w:rsidRPr="001D5ABD">
        <w:rPr>
          <w:rFonts w:ascii="Times New Roman" w:hAnsi="Times New Roman" w:cs="Times New Roman"/>
          <w:b/>
          <w:sz w:val="24"/>
          <w:szCs w:val="24"/>
        </w:rPr>
        <w:t>;</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б) обеспечения </w:t>
      </w:r>
      <w:hyperlink r:id="rId33" w:history="1">
        <w:r w:rsidRPr="001D5ABD">
          <w:rPr>
            <w:rFonts w:ascii="Times New Roman" w:hAnsi="Times New Roman" w:cs="Times New Roman"/>
            <w:sz w:val="24"/>
            <w:szCs w:val="24"/>
          </w:rPr>
          <w:t>государственных гарантий</w:t>
        </w:r>
      </w:hyperlink>
      <w:r w:rsidRPr="001D5ABD">
        <w:rPr>
          <w:rFonts w:ascii="Times New Roman" w:hAnsi="Times New Roman" w:cs="Times New Roman"/>
          <w:sz w:val="24"/>
          <w:szCs w:val="24"/>
        </w:rPr>
        <w:t xml:space="preserve"> по оплате труда;</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в) профессиональных квалификационных </w:t>
      </w:r>
      <w:hyperlink r:id="rId34" w:history="1">
        <w:r w:rsidRPr="001D5ABD">
          <w:rPr>
            <w:rFonts w:ascii="Times New Roman" w:hAnsi="Times New Roman" w:cs="Times New Roman"/>
            <w:sz w:val="24"/>
            <w:szCs w:val="24"/>
          </w:rPr>
          <w:t>групп</w:t>
        </w:r>
      </w:hyperlink>
      <w:r w:rsidRPr="001D5ABD">
        <w:rPr>
          <w:rFonts w:ascii="Times New Roman" w:hAnsi="Times New Roman" w:cs="Times New Roman"/>
          <w:sz w:val="24"/>
          <w:szCs w:val="24"/>
        </w:rPr>
        <w:t xml:space="preserve">, утверждаемых федеральным органом исполнительной власти, осуществляющим функции по выработке государственной политики и </w:t>
      </w:r>
      <w:r w:rsidRPr="001D5ABD">
        <w:rPr>
          <w:rFonts w:ascii="Times New Roman" w:hAnsi="Times New Roman" w:cs="Times New Roman"/>
          <w:sz w:val="24"/>
          <w:szCs w:val="24"/>
        </w:rPr>
        <w:lastRenderedPageBreak/>
        <w:t>нормативно-правовому регулированию в сфере труда;</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г) </w:t>
      </w:r>
      <w:hyperlink r:id="rId35" w:history="1">
        <w:r w:rsidRPr="001D5ABD">
          <w:rPr>
            <w:rFonts w:ascii="Times New Roman" w:hAnsi="Times New Roman" w:cs="Times New Roman"/>
            <w:sz w:val="24"/>
            <w:szCs w:val="24"/>
          </w:rPr>
          <w:t>перечня</w:t>
        </w:r>
      </w:hyperlink>
      <w:r w:rsidRPr="001D5ABD">
        <w:rPr>
          <w:rFonts w:ascii="Times New Roman" w:hAnsi="Times New Roman" w:cs="Times New Roman"/>
          <w:sz w:val="24"/>
          <w:szCs w:val="24"/>
        </w:rPr>
        <w:t xml:space="preserve"> видов выплат компенсационного характера в учреждениях, утверждаемого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104641" w:rsidRPr="001D5ABD" w:rsidRDefault="00104641" w:rsidP="008562BE">
      <w:pPr>
        <w:pStyle w:val="ConsPlusNormal"/>
        <w:ind w:firstLine="539"/>
        <w:jc w:val="both"/>
        <w:rPr>
          <w:rFonts w:ascii="Times New Roman" w:hAnsi="Times New Roman" w:cs="Times New Roman"/>
          <w:sz w:val="24"/>
          <w:szCs w:val="24"/>
        </w:rPr>
      </w:pPr>
      <w:proofErr w:type="spellStart"/>
      <w:r w:rsidRPr="001D5ABD">
        <w:rPr>
          <w:rFonts w:ascii="Times New Roman" w:hAnsi="Times New Roman" w:cs="Times New Roman"/>
          <w:sz w:val="24"/>
          <w:szCs w:val="24"/>
        </w:rPr>
        <w:t>д</w:t>
      </w:r>
      <w:proofErr w:type="spellEnd"/>
      <w:r w:rsidRPr="001D5ABD">
        <w:rPr>
          <w:rFonts w:ascii="Times New Roman" w:hAnsi="Times New Roman" w:cs="Times New Roman"/>
          <w:sz w:val="24"/>
          <w:szCs w:val="24"/>
        </w:rPr>
        <w:t xml:space="preserve">) </w:t>
      </w:r>
      <w:hyperlink r:id="rId36" w:history="1">
        <w:r w:rsidRPr="001D5ABD">
          <w:rPr>
            <w:rFonts w:ascii="Times New Roman" w:hAnsi="Times New Roman" w:cs="Times New Roman"/>
            <w:sz w:val="24"/>
            <w:szCs w:val="24"/>
          </w:rPr>
          <w:t>перечня</w:t>
        </w:r>
      </w:hyperlink>
      <w:r w:rsidRPr="001D5ABD">
        <w:rPr>
          <w:rFonts w:ascii="Times New Roman" w:hAnsi="Times New Roman" w:cs="Times New Roman"/>
          <w:sz w:val="24"/>
          <w:szCs w:val="24"/>
        </w:rPr>
        <w:t xml:space="preserve"> видов выплат стимулирующего характера в учреждениях, утверждаемого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е) </w:t>
      </w:r>
      <w:hyperlink r:id="rId37" w:history="1">
        <w:r w:rsidRPr="001D5ABD">
          <w:rPr>
            <w:rFonts w:ascii="Times New Roman" w:hAnsi="Times New Roman" w:cs="Times New Roman"/>
            <w:sz w:val="24"/>
            <w:szCs w:val="24"/>
          </w:rPr>
          <w:t>примерных положений</w:t>
        </w:r>
      </w:hyperlink>
      <w:r w:rsidRPr="001D5ABD">
        <w:rPr>
          <w:rFonts w:ascii="Times New Roman" w:hAnsi="Times New Roman" w:cs="Times New Roman"/>
          <w:sz w:val="24"/>
          <w:szCs w:val="24"/>
        </w:rPr>
        <w:t xml:space="preserve"> об оплате труда работников федеральных автономных и бюджетных учреждений по видам экономической деятельности, утверждаемых федеральными государственными органами и учреждениями - главными распорядителями средств федерального бюджета;</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ж) положений об оплате труда работников подведомственных федеральных казенных учреждений по видам экономической деятельности, утверждаемых федеральными государственными органами, осуществляющими функции и полномочия учредителя;</w:t>
      </w:r>
    </w:p>
    <w:p w:rsidR="00104641" w:rsidRPr="001D5ABD" w:rsidRDefault="00104641" w:rsidP="008562BE">
      <w:pPr>
        <w:pStyle w:val="ConsPlusNormal"/>
        <w:ind w:firstLine="539"/>
        <w:jc w:val="both"/>
        <w:rPr>
          <w:rFonts w:ascii="Times New Roman" w:hAnsi="Times New Roman" w:cs="Times New Roman"/>
          <w:sz w:val="24"/>
          <w:szCs w:val="24"/>
        </w:rPr>
      </w:pPr>
      <w:proofErr w:type="spellStart"/>
      <w:r w:rsidRPr="001D5ABD">
        <w:rPr>
          <w:rFonts w:ascii="Times New Roman" w:hAnsi="Times New Roman" w:cs="Times New Roman"/>
          <w:sz w:val="24"/>
          <w:szCs w:val="24"/>
        </w:rPr>
        <w:t>з</w:t>
      </w:r>
      <w:proofErr w:type="spellEnd"/>
      <w:r w:rsidRPr="001D5ABD">
        <w:rPr>
          <w:rFonts w:ascii="Times New Roman" w:hAnsi="Times New Roman" w:cs="Times New Roman"/>
          <w:sz w:val="24"/>
          <w:szCs w:val="24"/>
        </w:rPr>
        <w:t>) настоящих рекомендаций;</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и) мнения выборного органа первичной профсоюзной организации.</w:t>
      </w:r>
    </w:p>
    <w:p w:rsidR="008562BE" w:rsidRPr="001D5ABD" w:rsidRDefault="008562BE" w:rsidP="008562BE">
      <w:pPr>
        <w:pStyle w:val="ConsPlusNormal"/>
        <w:ind w:firstLine="539"/>
        <w:jc w:val="both"/>
        <w:rPr>
          <w:rFonts w:ascii="Times New Roman" w:hAnsi="Times New Roman" w:cs="Times New Roman"/>
          <w:sz w:val="24"/>
          <w:szCs w:val="24"/>
        </w:rPr>
      </w:pP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11. </w:t>
      </w:r>
      <w:proofErr w:type="gramStart"/>
      <w:r w:rsidRPr="001D5ABD">
        <w:rPr>
          <w:rFonts w:ascii="Times New Roman" w:hAnsi="Times New Roman" w:cs="Times New Roman"/>
          <w:sz w:val="24"/>
          <w:szCs w:val="24"/>
        </w:rPr>
        <w:t>Размеры окладов (должностных окладов), ставок заработной платы устанавливаются на основе профессиональных квалификационных групп (квалификационных уровней профессиональных квалификационных групп), утверждаемых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(далее соответственно - профессиональные квалификационные группы, квалификационные уровни), либо на основе схем окладов (должностных окладов) с учетом обеспечения их дифференциации в зависимости от сложности труда.</w:t>
      </w:r>
      <w:proofErr w:type="gramEnd"/>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По должностям служащих, не включенным в профессиональные квалификационные группы, размеры окладов (должностных окладов) устанавливаются в зависимости от сложности труда в виде схем окладов (должностных окладов).</w:t>
      </w:r>
    </w:p>
    <w:p w:rsidR="008562BE" w:rsidRPr="001D5ABD" w:rsidRDefault="008562BE" w:rsidP="008562BE">
      <w:pPr>
        <w:pStyle w:val="ConsPlusNormal"/>
        <w:ind w:firstLine="539"/>
        <w:jc w:val="both"/>
        <w:rPr>
          <w:rFonts w:ascii="Times New Roman" w:hAnsi="Times New Roman" w:cs="Times New Roman"/>
          <w:sz w:val="24"/>
          <w:szCs w:val="24"/>
        </w:rPr>
      </w:pP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12. В положении об оплате труда работников учреждения, разрабатываемом учреждением, предусматриваются конкретные размеры окладов (должностных окладов, ставок заработной платы) по соответствующим должностям и профессиям (группам должностей и профессий). </w:t>
      </w:r>
      <w:proofErr w:type="gramStart"/>
      <w:r w:rsidRPr="001D5ABD">
        <w:rPr>
          <w:rFonts w:ascii="Times New Roman" w:hAnsi="Times New Roman" w:cs="Times New Roman"/>
          <w:sz w:val="24"/>
          <w:szCs w:val="24"/>
        </w:rPr>
        <w:t>При этом в указанных положениях не должна использоваться такая терминология, как "рекомендуемые минимальные размеры" или "минимальные размеры" окладов (должностных окладов), ставок заработной платы, которая может содержаться в примерных положениях об оплате труда работников автономных и бюджетных учреждений по видам экономической деятельности, утвержденных федеральными государственными органами и учреждениями - главными распорядителями средств федерального бюджета.</w:t>
      </w:r>
      <w:proofErr w:type="gramEnd"/>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Федеральные государственные казенные учреждения руководствуются положениями об оплате труда работников подведомственных федеральных казенных учреждений по видам экономической деятельности, утверждаемыми федеральными государственными органами, осуществляющими функции и полномочия учредителя, которые носят для них обязательный характер и предусматривают для работников конкретные размеры окладов (должностных окладов), ставок заработной платы) по соответствующим должностям и профессиям (группам должностей и профессий).</w:t>
      </w:r>
      <w:proofErr w:type="gramEnd"/>
    </w:p>
    <w:p w:rsidR="00104641" w:rsidRPr="001D5ABD" w:rsidRDefault="00104641" w:rsidP="008562BE">
      <w:pPr>
        <w:pStyle w:val="ConsPlusNormal"/>
        <w:spacing w:before="220"/>
        <w:ind w:firstLine="540"/>
        <w:jc w:val="both"/>
        <w:rPr>
          <w:rFonts w:ascii="Times New Roman" w:hAnsi="Times New Roman" w:cs="Times New Roman"/>
          <w:sz w:val="24"/>
          <w:szCs w:val="24"/>
        </w:rPr>
      </w:pPr>
      <w:r w:rsidRPr="001D5ABD">
        <w:rPr>
          <w:rFonts w:ascii="Times New Roman" w:hAnsi="Times New Roman" w:cs="Times New Roman"/>
          <w:sz w:val="24"/>
          <w:szCs w:val="24"/>
        </w:rPr>
        <w:t>13. В трудовом договоре (в дополнительном соглашении к трудовому договору) с работником предусматривается фиксированный размер оклада (должностного оклада), ставки заработной платы, установленный ему за исполнение трудовых (должностных) обязанностей определенной сложности (квалификации) за календарный месяц либо за установленную норму труда (норму часов педагогической работы в неделю (в год) за ставку заработной платы).</w:t>
      </w:r>
    </w:p>
    <w:p w:rsidR="008562BE" w:rsidRPr="001D5ABD" w:rsidRDefault="008562BE" w:rsidP="008562BE">
      <w:pPr>
        <w:pStyle w:val="ConsPlusNormal"/>
        <w:ind w:firstLine="539"/>
        <w:jc w:val="both"/>
        <w:rPr>
          <w:rFonts w:ascii="Times New Roman" w:hAnsi="Times New Roman" w:cs="Times New Roman"/>
          <w:sz w:val="24"/>
          <w:szCs w:val="24"/>
        </w:rPr>
      </w:pP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14. В трудовом договоре (в дополнительном соглашении к трудовому договору) с работником предусматриваются размеры выплат компенсационного характера в случае выполнения им работ в следующих условиях:</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а) на работах с вредными и (или) опасными условиями труда. </w:t>
      </w:r>
      <w:proofErr w:type="gramStart"/>
      <w:r w:rsidRPr="001D5ABD">
        <w:rPr>
          <w:rFonts w:ascii="Times New Roman" w:hAnsi="Times New Roman" w:cs="Times New Roman"/>
          <w:sz w:val="24"/>
          <w:szCs w:val="24"/>
        </w:rPr>
        <w:t xml:space="preserve">При этом установленные работнику в соответствии с трудовым законодательством, иными нормативными правовыми </w:t>
      </w:r>
      <w:r w:rsidRPr="001D5ABD">
        <w:rPr>
          <w:rFonts w:ascii="Times New Roman" w:hAnsi="Times New Roman" w:cs="Times New Roman"/>
          <w:sz w:val="24"/>
          <w:szCs w:val="24"/>
        </w:rPr>
        <w:lastRenderedPageBreak/>
        <w:t>актами Российской Федерации, содержащими нормы трудового права, а также соглашениями и коллективными договорами размеры и (или) условия повышенной оплаты труда на работах с вредными и (или) опасными условиями труда не могут быть изменены в сторону снижения или отменены при условии сохранения соответствующих условий труда, явившихся основанием для такой</w:t>
      </w:r>
      <w:proofErr w:type="gramEnd"/>
      <w:r w:rsidRPr="001D5ABD">
        <w:rPr>
          <w:rFonts w:ascii="Times New Roman" w:hAnsi="Times New Roman" w:cs="Times New Roman"/>
          <w:sz w:val="24"/>
          <w:szCs w:val="24"/>
        </w:rPr>
        <w:t xml:space="preserve"> оплаты, подтвержденных специальной оценкой условий труда.</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Работодатели принимают меры по улучшению условий труда работников с учетом результатов специальной оценки условий труда;</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б)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в) на работах в местностях с особыми климатическими условиями (районные коэффициенты, коэффициенты к заработной плате, а также процентные надбавки к заработной плате за стаж работы в районах Крайнего Севера и приравненных к ним местностях, в южных районах Восточной Сибири и Дальнего Востока);</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г) за работу со </w:t>
      </w:r>
      <w:hyperlink r:id="rId38" w:history="1">
        <w:r w:rsidRPr="001D5ABD">
          <w:rPr>
            <w:rFonts w:ascii="Times New Roman" w:hAnsi="Times New Roman" w:cs="Times New Roman"/>
            <w:sz w:val="24"/>
            <w:szCs w:val="24"/>
          </w:rPr>
          <w:t>сведениями</w:t>
        </w:r>
      </w:hyperlink>
      <w:r w:rsidRPr="001D5ABD">
        <w:rPr>
          <w:rFonts w:ascii="Times New Roman" w:hAnsi="Times New Roman" w:cs="Times New Roman"/>
          <w:sz w:val="24"/>
          <w:szCs w:val="24"/>
        </w:rPr>
        <w:t>, составляющими государственную тайну, их засекречивание и рассекречивание, а также за работу с шифрами в установленном законодательством Российской Федерации порядке.</w:t>
      </w:r>
    </w:p>
    <w:p w:rsidR="00104641" w:rsidRPr="001D5ABD" w:rsidRDefault="00104641" w:rsidP="008562BE">
      <w:pPr>
        <w:pStyle w:val="ConsPlusNormal"/>
        <w:spacing w:before="220"/>
        <w:ind w:firstLine="540"/>
        <w:jc w:val="both"/>
        <w:rPr>
          <w:rFonts w:ascii="Times New Roman" w:hAnsi="Times New Roman" w:cs="Times New Roman"/>
          <w:sz w:val="24"/>
          <w:szCs w:val="24"/>
        </w:rPr>
      </w:pPr>
      <w:r w:rsidRPr="001D5ABD">
        <w:rPr>
          <w:rFonts w:ascii="Times New Roman" w:hAnsi="Times New Roman" w:cs="Times New Roman"/>
          <w:sz w:val="24"/>
          <w:szCs w:val="24"/>
        </w:rPr>
        <w:t>15. Размеры выплат компенсационного характера не могут быть ниже размеров, установленных трудовым законодательством, иными нормативными правовыми актами Российской Федерации, содержащими нормы трудового права, соглашениями и коллективными договорами.</w:t>
      </w:r>
    </w:p>
    <w:p w:rsidR="008562BE" w:rsidRPr="001D5ABD" w:rsidRDefault="008562BE" w:rsidP="008562BE">
      <w:pPr>
        <w:pStyle w:val="ConsPlusNormal"/>
        <w:ind w:firstLine="539"/>
        <w:jc w:val="both"/>
        <w:rPr>
          <w:rFonts w:ascii="Times New Roman" w:hAnsi="Times New Roman" w:cs="Times New Roman"/>
          <w:sz w:val="24"/>
          <w:szCs w:val="24"/>
        </w:rPr>
      </w:pP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16. </w:t>
      </w:r>
      <w:proofErr w:type="gramStart"/>
      <w:r w:rsidRPr="001D5ABD">
        <w:rPr>
          <w:rFonts w:ascii="Times New Roman" w:hAnsi="Times New Roman" w:cs="Times New Roman"/>
          <w:sz w:val="24"/>
          <w:szCs w:val="24"/>
        </w:rPr>
        <w:t>Размеры и условия установления выплат стимулирующего характера для всех категорий работников учреждений устанавливаются с учетом соответствующих нормативных правовых актов Российской Федерации соглашениями, коллективными договорами, локальными нормативными актами, принимаемыми с учетом мнения или по согласованию с представительным органом работников (при наличии такого представительного органа) на основе формализованных показателей и критериев эффективности работы.</w:t>
      </w:r>
      <w:proofErr w:type="gramEnd"/>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Разработка показателей и критериев эффективности работы осуществляется с учетом следующих принципов:</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а) объективность - размер вознаграждения работника должен определяться на основе объективной оценки результатов его труда, а также за достижение коллективных результатов труда;</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б) предсказуемость - работник должен знать, какое вознаграждение он получит в зависимости от результатов своего труда, а также за достижение коллективных результатов труда;</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в) адекватность - вознаграждение должно быть адекватно трудовому вкладу каждого работника в результат коллективного труда;</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г) своевременность - вознаграждение должно следовать за достижением результатов;</w:t>
      </w:r>
    </w:p>
    <w:p w:rsidR="00104641" w:rsidRPr="001D5ABD" w:rsidRDefault="00104641" w:rsidP="008562BE">
      <w:pPr>
        <w:pStyle w:val="ConsPlusNormal"/>
        <w:ind w:firstLine="539"/>
        <w:jc w:val="both"/>
        <w:rPr>
          <w:rFonts w:ascii="Times New Roman" w:hAnsi="Times New Roman" w:cs="Times New Roman"/>
          <w:sz w:val="24"/>
          <w:szCs w:val="24"/>
        </w:rPr>
      </w:pPr>
      <w:proofErr w:type="spellStart"/>
      <w:r w:rsidRPr="001D5ABD">
        <w:rPr>
          <w:rFonts w:ascii="Times New Roman" w:hAnsi="Times New Roman" w:cs="Times New Roman"/>
          <w:sz w:val="24"/>
          <w:szCs w:val="24"/>
        </w:rPr>
        <w:t>д</w:t>
      </w:r>
      <w:proofErr w:type="spellEnd"/>
      <w:r w:rsidRPr="001D5ABD">
        <w:rPr>
          <w:rFonts w:ascii="Times New Roman" w:hAnsi="Times New Roman" w:cs="Times New Roman"/>
          <w:sz w:val="24"/>
          <w:szCs w:val="24"/>
        </w:rPr>
        <w:t>) прозрачность - правила определения вознаграждения должны быть понятны каждому работнику.</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Показатели эффективности деятельности работников должны учитывать необходимость </w:t>
      </w:r>
      <w:proofErr w:type="gramStart"/>
      <w:r w:rsidRPr="001D5ABD">
        <w:rPr>
          <w:rFonts w:ascii="Times New Roman" w:hAnsi="Times New Roman" w:cs="Times New Roman"/>
          <w:sz w:val="24"/>
          <w:szCs w:val="24"/>
        </w:rPr>
        <w:t>выполнения целевых показателей эффективности деятельности учреждения</w:t>
      </w:r>
      <w:proofErr w:type="gramEnd"/>
      <w:r w:rsidRPr="001D5ABD">
        <w:rPr>
          <w:rFonts w:ascii="Times New Roman" w:hAnsi="Times New Roman" w:cs="Times New Roman"/>
          <w:sz w:val="24"/>
          <w:szCs w:val="24"/>
        </w:rPr>
        <w:t>.</w:t>
      </w:r>
    </w:p>
    <w:p w:rsidR="00104641" w:rsidRPr="001D5ABD" w:rsidRDefault="00104641" w:rsidP="008562BE">
      <w:pPr>
        <w:pStyle w:val="ConsPlusNormal"/>
        <w:spacing w:before="220"/>
        <w:ind w:firstLine="540"/>
        <w:jc w:val="both"/>
        <w:rPr>
          <w:rFonts w:ascii="Times New Roman" w:hAnsi="Times New Roman" w:cs="Times New Roman"/>
          <w:sz w:val="24"/>
          <w:szCs w:val="24"/>
        </w:rPr>
      </w:pPr>
      <w:r w:rsidRPr="001D5ABD">
        <w:rPr>
          <w:rFonts w:ascii="Times New Roman" w:hAnsi="Times New Roman" w:cs="Times New Roman"/>
          <w:sz w:val="24"/>
          <w:szCs w:val="24"/>
        </w:rPr>
        <w:t>17. В трудовом договоре (дополнительном соглашении к трудовому договору) с работником предусматриваются размеры и условия осуществления выплат стимулирующего характера.</w:t>
      </w:r>
    </w:p>
    <w:p w:rsidR="00104641" w:rsidRPr="001D5ABD" w:rsidRDefault="00104641" w:rsidP="008562BE">
      <w:pPr>
        <w:pStyle w:val="ConsPlusNormal"/>
        <w:spacing w:before="220"/>
        <w:ind w:firstLine="540"/>
        <w:jc w:val="both"/>
        <w:rPr>
          <w:rFonts w:ascii="Times New Roman" w:hAnsi="Times New Roman" w:cs="Times New Roman"/>
          <w:sz w:val="24"/>
          <w:szCs w:val="24"/>
        </w:rPr>
      </w:pPr>
      <w:r w:rsidRPr="001D5ABD">
        <w:rPr>
          <w:rFonts w:ascii="Times New Roman" w:hAnsi="Times New Roman" w:cs="Times New Roman"/>
          <w:sz w:val="24"/>
          <w:szCs w:val="24"/>
        </w:rPr>
        <w:t xml:space="preserve">18. </w:t>
      </w:r>
      <w:proofErr w:type="gramStart"/>
      <w:r w:rsidRPr="001D5ABD">
        <w:rPr>
          <w:rFonts w:ascii="Times New Roman" w:hAnsi="Times New Roman" w:cs="Times New Roman"/>
          <w:sz w:val="24"/>
          <w:szCs w:val="24"/>
        </w:rPr>
        <w:t>Заработная плата работников учреждений (без учета премий и иных выплат стимулирующего характера) при изменении (совершенствовании) системы оплаты труда не может быть меньше заработной платы (без учета премий и иных выплат стимулирующего характера), выплачиваемой работникам до ее изменения (совершенствования), при условии сохранения объема трудовых (должностных) обязанностей работников и выполнения ими работ той же квалификации.</w:t>
      </w:r>
      <w:proofErr w:type="gramEnd"/>
    </w:p>
    <w:p w:rsidR="008562BE" w:rsidRPr="001D5ABD" w:rsidRDefault="008562BE" w:rsidP="008562BE">
      <w:pPr>
        <w:pStyle w:val="ConsPlusNormal"/>
        <w:ind w:firstLine="539"/>
        <w:jc w:val="both"/>
        <w:rPr>
          <w:rFonts w:ascii="Times New Roman" w:hAnsi="Times New Roman" w:cs="Times New Roman"/>
          <w:sz w:val="24"/>
          <w:szCs w:val="24"/>
        </w:rPr>
      </w:pP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19. Штатное расписание учреждения утверждается руководителем учреждения (представителем работодателя) и включает в себя все должности служащих (профессии рабочих) </w:t>
      </w:r>
      <w:r w:rsidRPr="001D5ABD">
        <w:rPr>
          <w:rFonts w:ascii="Times New Roman" w:hAnsi="Times New Roman" w:cs="Times New Roman"/>
          <w:sz w:val="24"/>
          <w:szCs w:val="24"/>
        </w:rPr>
        <w:lastRenderedPageBreak/>
        <w:t>данного учреждения.</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Рекомендуется предусматривать в коллективном договоре, соглашении, локальном нормативном акте обязанность работодателя знакомить работников со штатным расписанием.</w:t>
      </w:r>
    </w:p>
    <w:p w:rsidR="00104641" w:rsidRPr="001D5ABD" w:rsidRDefault="00104641" w:rsidP="008562BE">
      <w:pPr>
        <w:pStyle w:val="ConsPlusNormal"/>
        <w:spacing w:before="220"/>
        <w:ind w:firstLine="540"/>
        <w:jc w:val="both"/>
        <w:rPr>
          <w:rFonts w:ascii="Times New Roman" w:hAnsi="Times New Roman" w:cs="Times New Roman"/>
          <w:sz w:val="24"/>
          <w:szCs w:val="24"/>
        </w:rPr>
      </w:pPr>
      <w:r w:rsidRPr="001D5ABD">
        <w:rPr>
          <w:rFonts w:ascii="Times New Roman" w:hAnsi="Times New Roman" w:cs="Times New Roman"/>
          <w:sz w:val="24"/>
          <w:szCs w:val="24"/>
        </w:rPr>
        <w:t xml:space="preserve">20. </w:t>
      </w:r>
      <w:proofErr w:type="gramStart"/>
      <w:r w:rsidRPr="001D5ABD">
        <w:rPr>
          <w:rFonts w:ascii="Times New Roman" w:hAnsi="Times New Roman" w:cs="Times New Roman"/>
          <w:sz w:val="24"/>
          <w:szCs w:val="24"/>
        </w:rPr>
        <w:t xml:space="preserve">При заключении трудовых договоров с работниками рекомендуется использовать примерную форму трудового договора с работником учреждения, приведенную в </w:t>
      </w:r>
      <w:hyperlink r:id="rId39" w:history="1">
        <w:r w:rsidRPr="001D5ABD">
          <w:rPr>
            <w:rFonts w:ascii="Times New Roman" w:hAnsi="Times New Roman" w:cs="Times New Roman"/>
            <w:sz w:val="24"/>
            <w:szCs w:val="24"/>
          </w:rPr>
          <w:t>приложении N 3</w:t>
        </w:r>
      </w:hyperlink>
      <w:r w:rsidRPr="001D5ABD">
        <w:rPr>
          <w:rFonts w:ascii="Times New Roman" w:hAnsi="Times New Roman" w:cs="Times New Roman"/>
          <w:sz w:val="24"/>
          <w:szCs w:val="24"/>
        </w:rPr>
        <w:t xml:space="preserve"> к Программе поэтапного совершенствования системы оплаты труда в государственных (муниципальных) учреждениях на 2012 - 2018 годы, и </w:t>
      </w:r>
      <w:hyperlink r:id="rId40" w:history="1">
        <w:r w:rsidRPr="001D5ABD">
          <w:rPr>
            <w:rFonts w:ascii="Times New Roman" w:hAnsi="Times New Roman" w:cs="Times New Roman"/>
            <w:sz w:val="24"/>
            <w:szCs w:val="24"/>
          </w:rPr>
          <w:t>рекомендации</w:t>
        </w:r>
      </w:hyperlink>
      <w:r w:rsidRPr="001D5ABD">
        <w:rPr>
          <w:rFonts w:ascii="Times New Roman" w:hAnsi="Times New Roman" w:cs="Times New Roman"/>
          <w:sz w:val="24"/>
          <w:szCs w:val="24"/>
        </w:rPr>
        <w:t xml:space="preserve"> по оформлению трудовых отношений с работником государственного (муниципального) учреждения при введении эффективного контракта, утвержденные приказом Министерства труда и социальной защиты Российской Федерации от</w:t>
      </w:r>
      <w:proofErr w:type="gramEnd"/>
      <w:r w:rsidRPr="001D5ABD">
        <w:rPr>
          <w:rFonts w:ascii="Times New Roman" w:hAnsi="Times New Roman" w:cs="Times New Roman"/>
          <w:sz w:val="24"/>
          <w:szCs w:val="24"/>
        </w:rPr>
        <w:t xml:space="preserve"> 26 апреля 2013 г. N 167н.</w:t>
      </w:r>
    </w:p>
    <w:p w:rsidR="00104641" w:rsidRPr="001D5ABD" w:rsidRDefault="00104641" w:rsidP="008562BE">
      <w:pPr>
        <w:pStyle w:val="ConsPlusNormal"/>
        <w:jc w:val="both"/>
        <w:rPr>
          <w:rFonts w:ascii="Times New Roman" w:hAnsi="Times New Roman" w:cs="Times New Roman"/>
          <w:sz w:val="24"/>
          <w:szCs w:val="24"/>
        </w:rPr>
      </w:pPr>
    </w:p>
    <w:p w:rsidR="00104641" w:rsidRPr="001D5ABD" w:rsidRDefault="00104641" w:rsidP="00A574FA">
      <w:pPr>
        <w:pStyle w:val="ConsPlusTitle"/>
        <w:jc w:val="center"/>
        <w:outlineLvl w:val="0"/>
        <w:rPr>
          <w:rFonts w:ascii="Times New Roman" w:hAnsi="Times New Roman" w:cs="Times New Roman"/>
          <w:sz w:val="24"/>
          <w:szCs w:val="24"/>
        </w:rPr>
      </w:pPr>
      <w:r w:rsidRPr="001D5ABD">
        <w:rPr>
          <w:rFonts w:ascii="Times New Roman" w:hAnsi="Times New Roman" w:cs="Times New Roman"/>
          <w:sz w:val="24"/>
          <w:szCs w:val="24"/>
        </w:rPr>
        <w:t>VI. Системы оплаты труда руководителей</w:t>
      </w:r>
      <w:r w:rsidR="00A574FA" w:rsidRPr="001D5ABD">
        <w:rPr>
          <w:rFonts w:ascii="Times New Roman" w:hAnsi="Times New Roman" w:cs="Times New Roman"/>
          <w:sz w:val="24"/>
          <w:szCs w:val="24"/>
        </w:rPr>
        <w:t xml:space="preserve"> </w:t>
      </w:r>
      <w:r w:rsidRPr="001D5ABD">
        <w:rPr>
          <w:rFonts w:ascii="Times New Roman" w:hAnsi="Times New Roman" w:cs="Times New Roman"/>
          <w:sz w:val="24"/>
          <w:szCs w:val="24"/>
        </w:rPr>
        <w:t>государственных и муниципальных учреждений, их заместителей</w:t>
      </w:r>
      <w:r w:rsidR="00A574FA" w:rsidRPr="001D5ABD">
        <w:rPr>
          <w:rFonts w:ascii="Times New Roman" w:hAnsi="Times New Roman" w:cs="Times New Roman"/>
          <w:sz w:val="24"/>
          <w:szCs w:val="24"/>
        </w:rPr>
        <w:t xml:space="preserve">   </w:t>
      </w:r>
      <w:r w:rsidRPr="001D5ABD">
        <w:rPr>
          <w:rFonts w:ascii="Times New Roman" w:hAnsi="Times New Roman" w:cs="Times New Roman"/>
          <w:sz w:val="24"/>
          <w:szCs w:val="24"/>
        </w:rPr>
        <w:t>и главных бухгалтеров</w:t>
      </w:r>
    </w:p>
    <w:p w:rsidR="00104641" w:rsidRPr="001D5ABD" w:rsidRDefault="00104641" w:rsidP="008562BE">
      <w:pPr>
        <w:pStyle w:val="ConsPlusNormal"/>
        <w:jc w:val="both"/>
        <w:rPr>
          <w:rFonts w:ascii="Times New Roman" w:hAnsi="Times New Roman" w:cs="Times New Roman"/>
          <w:sz w:val="24"/>
          <w:szCs w:val="24"/>
        </w:rPr>
      </w:pPr>
    </w:p>
    <w:p w:rsidR="00104641" w:rsidRPr="001D5ABD" w:rsidRDefault="00104641" w:rsidP="008562BE">
      <w:pPr>
        <w:pStyle w:val="ConsPlusNormal"/>
        <w:ind w:firstLine="540"/>
        <w:jc w:val="both"/>
        <w:rPr>
          <w:rFonts w:ascii="Times New Roman" w:hAnsi="Times New Roman" w:cs="Times New Roman"/>
          <w:sz w:val="24"/>
          <w:szCs w:val="24"/>
        </w:rPr>
      </w:pPr>
      <w:r w:rsidRPr="001D5ABD">
        <w:rPr>
          <w:rFonts w:ascii="Times New Roman" w:hAnsi="Times New Roman" w:cs="Times New Roman"/>
          <w:sz w:val="24"/>
          <w:szCs w:val="24"/>
        </w:rPr>
        <w:t>21. Заработная плата руководителей учреждений, их заместителей и главных бухгалтеров состоит из должностного оклада, выплат компенсационного и стимулирующего характера.</w:t>
      </w:r>
    </w:p>
    <w:p w:rsidR="00104641" w:rsidRPr="001D5ABD" w:rsidRDefault="00104641" w:rsidP="008562BE">
      <w:pPr>
        <w:pStyle w:val="ConsPlusNormal"/>
        <w:spacing w:before="220"/>
        <w:ind w:firstLine="540"/>
        <w:jc w:val="both"/>
        <w:rPr>
          <w:rFonts w:ascii="Times New Roman" w:hAnsi="Times New Roman" w:cs="Times New Roman"/>
          <w:sz w:val="24"/>
          <w:szCs w:val="24"/>
        </w:rPr>
      </w:pPr>
      <w:r w:rsidRPr="001D5ABD">
        <w:rPr>
          <w:rFonts w:ascii="Times New Roman" w:hAnsi="Times New Roman" w:cs="Times New Roman"/>
          <w:sz w:val="24"/>
          <w:szCs w:val="24"/>
        </w:rPr>
        <w:t>22. Должностные оклады устанавливаются руководителям учреждений в зависимости от сложности труда, в том числе с учетом масштаба управления и особенностей деятельности и значимости учреждений.</w:t>
      </w:r>
    </w:p>
    <w:p w:rsidR="00104641" w:rsidRPr="001D5ABD" w:rsidRDefault="00104641" w:rsidP="008562BE">
      <w:pPr>
        <w:pStyle w:val="ConsPlusNormal"/>
        <w:spacing w:before="220"/>
        <w:ind w:firstLine="540"/>
        <w:jc w:val="both"/>
        <w:rPr>
          <w:rFonts w:ascii="Times New Roman" w:hAnsi="Times New Roman" w:cs="Times New Roman"/>
          <w:sz w:val="24"/>
          <w:szCs w:val="24"/>
        </w:rPr>
      </w:pPr>
      <w:r w:rsidRPr="001D5ABD">
        <w:rPr>
          <w:rFonts w:ascii="Times New Roman" w:hAnsi="Times New Roman" w:cs="Times New Roman"/>
          <w:sz w:val="24"/>
          <w:szCs w:val="24"/>
        </w:rPr>
        <w:t>23. Выплаты компенсационного характера устанавливаются руководителям в зависимости от условий их труда в соответствии с трудовым законодательством, иными нормативными правовыми актами Российской Федерации, содержащими нормы трудового права.</w:t>
      </w:r>
    </w:p>
    <w:p w:rsidR="00104641" w:rsidRPr="001D5ABD" w:rsidRDefault="00104641" w:rsidP="008562BE">
      <w:pPr>
        <w:pStyle w:val="ConsPlusNormal"/>
        <w:spacing w:before="220"/>
        <w:ind w:firstLine="540"/>
        <w:jc w:val="both"/>
        <w:rPr>
          <w:rFonts w:ascii="Times New Roman" w:hAnsi="Times New Roman" w:cs="Times New Roman"/>
          <w:sz w:val="24"/>
          <w:szCs w:val="24"/>
        </w:rPr>
      </w:pPr>
      <w:r w:rsidRPr="001D5ABD">
        <w:rPr>
          <w:rFonts w:ascii="Times New Roman" w:hAnsi="Times New Roman" w:cs="Times New Roman"/>
          <w:sz w:val="24"/>
          <w:szCs w:val="24"/>
        </w:rPr>
        <w:t xml:space="preserve">24. Выплаты стимулирующего характера руководителям учреждений рекомендуется производить в зависимости от достижения ими целевых показателей эффективности работы, устанавливаемых органом государственной власти или органом местного самоуправления, в ведении которого находится учреждение. </w:t>
      </w:r>
      <w:proofErr w:type="gramStart"/>
      <w:r w:rsidRPr="001D5ABD">
        <w:rPr>
          <w:rFonts w:ascii="Times New Roman" w:hAnsi="Times New Roman" w:cs="Times New Roman"/>
          <w:sz w:val="24"/>
          <w:szCs w:val="24"/>
        </w:rPr>
        <w:t>В качестве показателя оценки результативности работы руководителя учреждения устанавливается показатель роста средней заработной платы работников учреждения в отчетном году по сравнению с предшествующим годом без учета повышения размера заработной платы в соответствии с решениями вышестоящих органов, а также выполнение квоты по приему на работу инвалидов (в соответствии с законодательством Российской Федерации).</w:t>
      </w:r>
      <w:proofErr w:type="gramEnd"/>
    </w:p>
    <w:p w:rsidR="008562BE" w:rsidRPr="001D5ABD" w:rsidRDefault="008562BE" w:rsidP="008562BE">
      <w:pPr>
        <w:pStyle w:val="ConsPlusNormal"/>
        <w:ind w:firstLine="539"/>
        <w:jc w:val="both"/>
        <w:rPr>
          <w:rFonts w:ascii="Times New Roman" w:hAnsi="Times New Roman" w:cs="Times New Roman"/>
          <w:sz w:val="24"/>
          <w:szCs w:val="24"/>
        </w:rPr>
      </w:pP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25. </w:t>
      </w:r>
      <w:proofErr w:type="gramStart"/>
      <w:r w:rsidRPr="001D5ABD">
        <w:rPr>
          <w:rFonts w:ascii="Times New Roman" w:hAnsi="Times New Roman" w:cs="Times New Roman"/>
          <w:sz w:val="24"/>
          <w:szCs w:val="24"/>
        </w:rPr>
        <w:t xml:space="preserve">Условия оплаты труда руководителей, их заместителей, главных бухгалтеров государственных или муниципальных учреждений определяются трудовыми договорами в соответствии с Трудовым </w:t>
      </w:r>
      <w:hyperlink r:id="rId41" w:history="1">
        <w:r w:rsidRPr="001D5ABD">
          <w:rPr>
            <w:rFonts w:ascii="Times New Roman" w:hAnsi="Times New Roman" w:cs="Times New Roman"/>
            <w:sz w:val="24"/>
            <w:szCs w:val="24"/>
          </w:rPr>
          <w:t>кодексом</w:t>
        </w:r>
      </w:hyperlink>
      <w:r w:rsidRPr="001D5ABD">
        <w:rPr>
          <w:rFonts w:ascii="Times New Roman" w:hAnsi="Times New Roman" w:cs="Times New Roman"/>
          <w:sz w:val="24"/>
          <w:szCs w:val="24"/>
        </w:rPr>
        <w:t xml:space="preserve"> Российской Федерации,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w:t>
      </w:r>
      <w:proofErr w:type="gramEnd"/>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 xml:space="preserve">Трудовой договор с руководителем государственного (муниципального) учреждения заключается в соответствии с типовой </w:t>
      </w:r>
      <w:hyperlink r:id="rId42" w:history="1">
        <w:r w:rsidRPr="001D5ABD">
          <w:rPr>
            <w:rFonts w:ascii="Times New Roman" w:hAnsi="Times New Roman" w:cs="Times New Roman"/>
            <w:sz w:val="24"/>
            <w:szCs w:val="24"/>
          </w:rPr>
          <w:t>формой</w:t>
        </w:r>
      </w:hyperlink>
      <w:r w:rsidRPr="001D5ABD">
        <w:rPr>
          <w:rFonts w:ascii="Times New Roman" w:hAnsi="Times New Roman" w:cs="Times New Roman"/>
          <w:sz w:val="24"/>
          <w:szCs w:val="24"/>
        </w:rPr>
        <w:t xml:space="preserve"> трудового договора с руководителем государственного (муниципального) учреждения, утвержденной в соответствии с </w:t>
      </w:r>
      <w:hyperlink r:id="rId43" w:history="1">
        <w:r w:rsidRPr="001D5ABD">
          <w:rPr>
            <w:rFonts w:ascii="Times New Roman" w:hAnsi="Times New Roman" w:cs="Times New Roman"/>
            <w:sz w:val="24"/>
            <w:szCs w:val="24"/>
          </w:rPr>
          <w:t>частью третьей статьи 275</w:t>
        </w:r>
      </w:hyperlink>
      <w:r w:rsidRPr="001D5ABD">
        <w:rPr>
          <w:rFonts w:ascii="Times New Roman" w:hAnsi="Times New Roman" w:cs="Times New Roman"/>
          <w:sz w:val="24"/>
          <w:szCs w:val="24"/>
        </w:rPr>
        <w:t xml:space="preserve"> Трудового кодекса Российской Федерации постановлением Правительства Российской Федерации от 12 апреля 2013 г. N 329 "О типовой форме трудового договора с руководителем государственного (муниципального) учреждения".</w:t>
      </w:r>
      <w:proofErr w:type="gramEnd"/>
    </w:p>
    <w:p w:rsidR="008562BE" w:rsidRPr="001D5ABD" w:rsidRDefault="008562BE" w:rsidP="008562BE">
      <w:pPr>
        <w:pStyle w:val="ConsPlusNormal"/>
        <w:ind w:firstLine="539"/>
        <w:jc w:val="both"/>
        <w:rPr>
          <w:rFonts w:ascii="Times New Roman" w:hAnsi="Times New Roman" w:cs="Times New Roman"/>
          <w:sz w:val="24"/>
          <w:szCs w:val="24"/>
        </w:rPr>
      </w:pPr>
      <w:bookmarkStart w:id="1" w:name="P156"/>
      <w:bookmarkEnd w:id="1"/>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26. </w:t>
      </w:r>
      <w:proofErr w:type="gramStart"/>
      <w:r w:rsidRPr="001D5ABD">
        <w:rPr>
          <w:rFonts w:ascii="Times New Roman" w:hAnsi="Times New Roman" w:cs="Times New Roman"/>
          <w:sz w:val="24"/>
          <w:szCs w:val="24"/>
        </w:rPr>
        <w:t>Предельный уровень соотношения среднемесячной заработной платы руководителей, заместителей руководителей, главных бухгалтеров государственных и муниципальных учреждений, формируемой за счет всех источников финансового обеспечения и рассчитываемой за календарный год, и среднемесячной заработной платы работников таких учреждений (без учета заработной платы соответствующего руководителя, его заместителей, главного бухгалтера) определяется государственным органом, органом местного самоуправления, организацией, осуществляющими функции и полномочия учредителя соответствующих учреждений, в размере</w:t>
      </w:r>
      <w:proofErr w:type="gramEnd"/>
      <w:r w:rsidRPr="001D5ABD">
        <w:rPr>
          <w:rFonts w:ascii="Times New Roman" w:hAnsi="Times New Roman" w:cs="Times New Roman"/>
          <w:sz w:val="24"/>
          <w:szCs w:val="24"/>
        </w:rPr>
        <w:t xml:space="preserve">, </w:t>
      </w:r>
      <w:r w:rsidRPr="001D5ABD">
        <w:rPr>
          <w:rFonts w:ascii="Times New Roman" w:hAnsi="Times New Roman" w:cs="Times New Roman"/>
          <w:sz w:val="24"/>
          <w:szCs w:val="24"/>
        </w:rPr>
        <w:lastRenderedPageBreak/>
        <w:t xml:space="preserve">не </w:t>
      </w:r>
      <w:proofErr w:type="gramStart"/>
      <w:r w:rsidRPr="001D5ABD">
        <w:rPr>
          <w:rFonts w:ascii="Times New Roman" w:hAnsi="Times New Roman" w:cs="Times New Roman"/>
          <w:sz w:val="24"/>
          <w:szCs w:val="24"/>
        </w:rPr>
        <w:t>превышающем</w:t>
      </w:r>
      <w:proofErr w:type="gramEnd"/>
      <w:r w:rsidRPr="001D5ABD">
        <w:rPr>
          <w:rFonts w:ascii="Times New Roman" w:hAnsi="Times New Roman" w:cs="Times New Roman"/>
          <w:sz w:val="24"/>
          <w:szCs w:val="24"/>
        </w:rPr>
        <w:t xml:space="preserve"> размера, который установлен:</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для руководителей, заместителей руководителей, главных бухгалтеров федеральных государственных учреждений - нормативными правовыми актами Правительства Российской Федерации;</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для руководителей, заместителей руководителей, главных бухгалтеров государственных учреждений субъектов Российской Федерации - нормативными правовыми актами субъектов Российской Федерации;</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для руководителей, заместителей руководителей, главных бухгалтеров муниципальных учреждений - нормативными правовыми актами органов местного самоуправления.</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 xml:space="preserve">Без учета предельного уровня соотношения размеров среднемесячной заработной платы, указанного в </w:t>
      </w:r>
      <w:hyperlink w:anchor="P156" w:history="1">
        <w:r w:rsidRPr="001D5ABD">
          <w:rPr>
            <w:rFonts w:ascii="Times New Roman" w:hAnsi="Times New Roman" w:cs="Times New Roman"/>
            <w:sz w:val="24"/>
            <w:szCs w:val="24"/>
          </w:rPr>
          <w:t>абзаце первом</w:t>
        </w:r>
      </w:hyperlink>
      <w:r w:rsidRPr="001D5ABD">
        <w:rPr>
          <w:rFonts w:ascii="Times New Roman" w:hAnsi="Times New Roman" w:cs="Times New Roman"/>
          <w:sz w:val="24"/>
          <w:szCs w:val="24"/>
        </w:rPr>
        <w:t xml:space="preserve"> настоящего пункта, могут быть установлены условия оплаты труда руководителей, заместителей руководителей, главных бухгалтеров федеральных государственных учреждений, государственных учреждений субъектов Российской Федерации, муниципальных учреждений, включенных в </w:t>
      </w:r>
      <w:hyperlink r:id="rId44" w:history="1">
        <w:r w:rsidRPr="001D5ABD">
          <w:rPr>
            <w:rFonts w:ascii="Times New Roman" w:hAnsi="Times New Roman" w:cs="Times New Roman"/>
            <w:sz w:val="24"/>
            <w:szCs w:val="24"/>
          </w:rPr>
          <w:t>перечни</w:t>
        </w:r>
      </w:hyperlink>
      <w:r w:rsidRPr="001D5ABD">
        <w:rPr>
          <w:rFonts w:ascii="Times New Roman" w:hAnsi="Times New Roman" w:cs="Times New Roman"/>
          <w:sz w:val="24"/>
          <w:szCs w:val="24"/>
        </w:rPr>
        <w:t>, утвержденные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w:t>
      </w:r>
      <w:proofErr w:type="gramEnd"/>
    </w:p>
    <w:p w:rsidR="008562BE" w:rsidRPr="001D5ABD" w:rsidRDefault="008562BE" w:rsidP="008562BE">
      <w:pPr>
        <w:pStyle w:val="ConsPlusNormal"/>
        <w:ind w:firstLine="539"/>
        <w:jc w:val="both"/>
        <w:rPr>
          <w:rFonts w:ascii="Times New Roman" w:hAnsi="Times New Roman" w:cs="Times New Roman"/>
          <w:sz w:val="24"/>
          <w:szCs w:val="24"/>
        </w:rPr>
      </w:pP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27. Информация о рассчитанной за 2018 год среднемесячной заработной плате руководителей, заместителей руководителей и главных </w:t>
      </w:r>
      <w:proofErr w:type="gramStart"/>
      <w:r w:rsidRPr="001D5ABD">
        <w:rPr>
          <w:rFonts w:ascii="Times New Roman" w:hAnsi="Times New Roman" w:cs="Times New Roman"/>
          <w:sz w:val="24"/>
          <w:szCs w:val="24"/>
        </w:rPr>
        <w:t>бухгалтеров</w:t>
      </w:r>
      <w:proofErr w:type="gramEnd"/>
      <w:r w:rsidRPr="001D5ABD">
        <w:rPr>
          <w:rFonts w:ascii="Times New Roman" w:hAnsi="Times New Roman" w:cs="Times New Roman"/>
          <w:sz w:val="24"/>
          <w:szCs w:val="24"/>
        </w:rPr>
        <w:t xml:space="preserve"> государственных и муниципальных учреждений размещается в информационно-телекоммуникационной сети "Интернет" на официальных сайтах государственных органов, органов местного самоуправления, организаций, осуществляющих функции и полномочия учредителя соответствующих учреждений, не позднее 15 мая 2019 г.</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Информация о среднемесячной заработной плате руководителей, заместителей руководителей, главных бухгалтеров федеральных государственных учреждений, государственных учреждений субъектов Российской Федерации, муниципальных учреждений по решению государственных органов, органов местного самоуправления, организаций, осуществляющих функции и полномочия учредителя таких учреждений, может также размещаться в информационно-телекоммуникационной сети "Интернет" на официальных сайтах указанных учреждений.</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 xml:space="preserve">В составе размещаемой на официальных сайтах информации о среднемесячной заработной плате руководителей, заместителей руководителей, главных бухгалтеров федеральных государственных учреждений, государственных учреждений субъектов Российской Федерации, муниципальных учреждений запрещается указывать данные, позволяющие определить место жительства, почтовый адрес, телефон и иные индивидуальные средства коммуникации указанных лиц, а также </w:t>
      </w:r>
      <w:hyperlink r:id="rId45" w:history="1">
        <w:r w:rsidRPr="001D5ABD">
          <w:rPr>
            <w:rFonts w:ascii="Times New Roman" w:hAnsi="Times New Roman" w:cs="Times New Roman"/>
            <w:sz w:val="24"/>
            <w:szCs w:val="24"/>
          </w:rPr>
          <w:t>сведения</w:t>
        </w:r>
      </w:hyperlink>
      <w:r w:rsidRPr="001D5ABD">
        <w:rPr>
          <w:rFonts w:ascii="Times New Roman" w:hAnsi="Times New Roman" w:cs="Times New Roman"/>
          <w:sz w:val="24"/>
          <w:szCs w:val="24"/>
        </w:rPr>
        <w:t>, отнесенные к государственной тайне или сведениям конфиденциального характера.</w:t>
      </w:r>
      <w:proofErr w:type="gramEnd"/>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 xml:space="preserve">Порядок размещения информации о рассчитываемой за календарный год среднемесячной заработной плате руководителей, заместителей руководителей, главных бухгалтеров федеральных государственных учреждений, государственных учреждений субъектов Российской Федерации, муниципальных учреждений и представления указанными лицами данной информации устанавливается нормативными правовыми актами Российской Федерации, нормативными правовыми актами субъектов Российской Федерации, нормативными правовыми актами органов местного самоуправления, если иное не предусмотрено Трудовым </w:t>
      </w:r>
      <w:hyperlink r:id="rId46" w:history="1">
        <w:r w:rsidRPr="001D5ABD">
          <w:rPr>
            <w:rFonts w:ascii="Times New Roman" w:hAnsi="Times New Roman" w:cs="Times New Roman"/>
            <w:sz w:val="24"/>
            <w:szCs w:val="24"/>
          </w:rPr>
          <w:t>кодексом</w:t>
        </w:r>
      </w:hyperlink>
      <w:r w:rsidRPr="001D5ABD">
        <w:rPr>
          <w:rFonts w:ascii="Times New Roman" w:hAnsi="Times New Roman" w:cs="Times New Roman"/>
          <w:sz w:val="24"/>
          <w:szCs w:val="24"/>
        </w:rPr>
        <w:t xml:space="preserve"> Российской Федерации, другими федеральными</w:t>
      </w:r>
      <w:proofErr w:type="gramEnd"/>
      <w:r w:rsidRPr="001D5ABD">
        <w:rPr>
          <w:rFonts w:ascii="Times New Roman" w:hAnsi="Times New Roman" w:cs="Times New Roman"/>
          <w:sz w:val="24"/>
          <w:szCs w:val="24"/>
        </w:rPr>
        <w:t xml:space="preserve"> законами и иными нормативными правовыми актами Российской Федерации.</w:t>
      </w:r>
    </w:p>
    <w:p w:rsidR="00104641" w:rsidRPr="001D5ABD" w:rsidRDefault="00104641" w:rsidP="008562BE">
      <w:pPr>
        <w:pStyle w:val="ConsPlusNormal"/>
        <w:jc w:val="both"/>
        <w:rPr>
          <w:rFonts w:ascii="Times New Roman" w:hAnsi="Times New Roman" w:cs="Times New Roman"/>
          <w:sz w:val="24"/>
          <w:szCs w:val="24"/>
        </w:rPr>
      </w:pPr>
    </w:p>
    <w:p w:rsidR="00104641" w:rsidRPr="001D5ABD" w:rsidRDefault="00104641" w:rsidP="00A574FA">
      <w:pPr>
        <w:pStyle w:val="ConsPlusTitle"/>
        <w:jc w:val="center"/>
        <w:outlineLvl w:val="0"/>
        <w:rPr>
          <w:rFonts w:ascii="Times New Roman" w:hAnsi="Times New Roman" w:cs="Times New Roman"/>
          <w:sz w:val="24"/>
          <w:szCs w:val="24"/>
        </w:rPr>
      </w:pPr>
      <w:r w:rsidRPr="001D5ABD">
        <w:rPr>
          <w:rFonts w:ascii="Times New Roman" w:hAnsi="Times New Roman" w:cs="Times New Roman"/>
          <w:sz w:val="24"/>
          <w:szCs w:val="24"/>
        </w:rPr>
        <w:t>VII. Формирование фондов оплаты труда в государственных</w:t>
      </w:r>
      <w:r w:rsidR="00A574FA" w:rsidRPr="001D5ABD">
        <w:rPr>
          <w:rFonts w:ascii="Times New Roman" w:hAnsi="Times New Roman" w:cs="Times New Roman"/>
          <w:sz w:val="24"/>
          <w:szCs w:val="24"/>
        </w:rPr>
        <w:t xml:space="preserve">  </w:t>
      </w:r>
      <w:r w:rsidRPr="001D5ABD">
        <w:rPr>
          <w:rFonts w:ascii="Times New Roman" w:hAnsi="Times New Roman" w:cs="Times New Roman"/>
          <w:sz w:val="24"/>
          <w:szCs w:val="24"/>
        </w:rPr>
        <w:t>и муниципальных учреждениях</w:t>
      </w:r>
    </w:p>
    <w:p w:rsidR="00104641" w:rsidRPr="001D5ABD" w:rsidRDefault="00104641" w:rsidP="008562BE">
      <w:pPr>
        <w:pStyle w:val="ConsPlusNormal"/>
        <w:jc w:val="both"/>
        <w:rPr>
          <w:rFonts w:ascii="Times New Roman" w:hAnsi="Times New Roman" w:cs="Times New Roman"/>
          <w:sz w:val="24"/>
          <w:szCs w:val="24"/>
        </w:rPr>
      </w:pPr>
    </w:p>
    <w:p w:rsidR="00104641" w:rsidRPr="001D5ABD" w:rsidRDefault="00104641" w:rsidP="008562BE">
      <w:pPr>
        <w:pStyle w:val="ConsPlusNormal"/>
        <w:ind w:firstLine="540"/>
        <w:jc w:val="both"/>
        <w:rPr>
          <w:rFonts w:ascii="Times New Roman" w:hAnsi="Times New Roman" w:cs="Times New Roman"/>
          <w:sz w:val="24"/>
          <w:szCs w:val="24"/>
        </w:rPr>
      </w:pPr>
      <w:r w:rsidRPr="001D5ABD">
        <w:rPr>
          <w:rFonts w:ascii="Times New Roman" w:hAnsi="Times New Roman" w:cs="Times New Roman"/>
          <w:sz w:val="24"/>
          <w:szCs w:val="24"/>
        </w:rPr>
        <w:t>28. Фонд оплаты труда в федеральных государственных учреждениях формируется исходя из объема лимитов бюджетных обязательств федерального бюджета, предусмотренных на оплату труда работников казенных учреждений, размеров субсидий бюджетным и автономным учреждениям на финансовое обеспечение выполнения ими государственного задания, объемов средств, поступающих из государственных внебюджетных фондов и от приносящей доход деятельности.</w:t>
      </w:r>
    </w:p>
    <w:p w:rsidR="00104641" w:rsidRPr="001D5ABD" w:rsidRDefault="00104641" w:rsidP="008562BE">
      <w:pPr>
        <w:pStyle w:val="ConsPlusNormal"/>
        <w:spacing w:before="220"/>
        <w:ind w:firstLine="540"/>
        <w:jc w:val="both"/>
        <w:rPr>
          <w:rFonts w:ascii="Times New Roman" w:hAnsi="Times New Roman" w:cs="Times New Roman"/>
          <w:sz w:val="24"/>
          <w:szCs w:val="24"/>
        </w:rPr>
      </w:pPr>
      <w:r w:rsidRPr="001D5ABD">
        <w:rPr>
          <w:rFonts w:ascii="Times New Roman" w:hAnsi="Times New Roman" w:cs="Times New Roman"/>
          <w:sz w:val="24"/>
          <w:szCs w:val="24"/>
        </w:rPr>
        <w:lastRenderedPageBreak/>
        <w:t>29. Фонд оплаты труда в государственных и муниципальных учреждениях, находящихся в ведении органов государственной власти субъектов Российской Федерации и органов местного самоуправления, формируется в соответствии с законодательством Российской Федерации, законодательством субъектов Российской Федерации и нормативными правовыми актами муниципальных образований.</w:t>
      </w:r>
    </w:p>
    <w:p w:rsidR="00104641" w:rsidRPr="001D5ABD" w:rsidRDefault="00104641" w:rsidP="008562BE">
      <w:pPr>
        <w:pStyle w:val="ConsPlusNormal"/>
        <w:jc w:val="both"/>
        <w:rPr>
          <w:rFonts w:ascii="Times New Roman" w:hAnsi="Times New Roman" w:cs="Times New Roman"/>
          <w:sz w:val="24"/>
          <w:szCs w:val="24"/>
        </w:rPr>
      </w:pPr>
    </w:p>
    <w:p w:rsidR="00104641" w:rsidRPr="001D5ABD" w:rsidRDefault="00104641" w:rsidP="00A574FA">
      <w:pPr>
        <w:pStyle w:val="ConsPlusTitle"/>
        <w:jc w:val="center"/>
        <w:outlineLvl w:val="0"/>
        <w:rPr>
          <w:rFonts w:ascii="Times New Roman" w:hAnsi="Times New Roman" w:cs="Times New Roman"/>
          <w:sz w:val="24"/>
          <w:szCs w:val="24"/>
        </w:rPr>
      </w:pPr>
      <w:r w:rsidRPr="001D5ABD">
        <w:rPr>
          <w:rFonts w:ascii="Times New Roman" w:hAnsi="Times New Roman" w:cs="Times New Roman"/>
          <w:sz w:val="24"/>
          <w:szCs w:val="24"/>
        </w:rPr>
        <w:t xml:space="preserve">VIII. Системы </w:t>
      </w:r>
      <w:proofErr w:type="gramStart"/>
      <w:r w:rsidRPr="001D5ABD">
        <w:rPr>
          <w:rFonts w:ascii="Times New Roman" w:hAnsi="Times New Roman" w:cs="Times New Roman"/>
          <w:sz w:val="24"/>
          <w:szCs w:val="24"/>
        </w:rPr>
        <w:t>оплаты труда работников</w:t>
      </w:r>
      <w:r w:rsidR="00A574FA" w:rsidRPr="001D5ABD">
        <w:rPr>
          <w:rFonts w:ascii="Times New Roman" w:hAnsi="Times New Roman" w:cs="Times New Roman"/>
          <w:sz w:val="24"/>
          <w:szCs w:val="24"/>
        </w:rPr>
        <w:t xml:space="preserve"> </w:t>
      </w:r>
      <w:r w:rsidRPr="001D5ABD">
        <w:rPr>
          <w:rFonts w:ascii="Times New Roman" w:hAnsi="Times New Roman" w:cs="Times New Roman"/>
          <w:sz w:val="24"/>
          <w:szCs w:val="24"/>
        </w:rPr>
        <w:t>государственных учреждений субъектов Российской Федерации</w:t>
      </w:r>
      <w:proofErr w:type="gramEnd"/>
      <w:r w:rsidR="00A574FA" w:rsidRPr="001D5ABD">
        <w:rPr>
          <w:rFonts w:ascii="Times New Roman" w:hAnsi="Times New Roman" w:cs="Times New Roman"/>
          <w:sz w:val="24"/>
          <w:szCs w:val="24"/>
        </w:rPr>
        <w:t xml:space="preserve"> </w:t>
      </w:r>
      <w:r w:rsidRPr="001D5ABD">
        <w:rPr>
          <w:rFonts w:ascii="Times New Roman" w:hAnsi="Times New Roman" w:cs="Times New Roman"/>
          <w:sz w:val="24"/>
          <w:szCs w:val="24"/>
        </w:rPr>
        <w:t>и муниципальных учреждений</w:t>
      </w:r>
    </w:p>
    <w:p w:rsidR="00104641" w:rsidRPr="001D5ABD" w:rsidRDefault="00104641" w:rsidP="008562BE">
      <w:pPr>
        <w:pStyle w:val="ConsPlusNormal"/>
        <w:jc w:val="both"/>
        <w:rPr>
          <w:rFonts w:ascii="Times New Roman" w:hAnsi="Times New Roman" w:cs="Times New Roman"/>
          <w:sz w:val="24"/>
          <w:szCs w:val="24"/>
        </w:rPr>
      </w:pP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30. </w:t>
      </w:r>
      <w:proofErr w:type="gramStart"/>
      <w:r w:rsidRPr="001D5ABD">
        <w:rPr>
          <w:rFonts w:ascii="Times New Roman" w:hAnsi="Times New Roman" w:cs="Times New Roman"/>
          <w:sz w:val="24"/>
          <w:szCs w:val="24"/>
        </w:rPr>
        <w:t>Системы оплаты труда работников государственных учреждений субъектов Российской Федерации и муниципальных учреждений (далее - учреждения) устанавливаются соглашениями, коллективными договорами, локальными нормативными актами в соответствии с федеральными законами и иными нормативными правовыми актами Российской Федерации, содержащими нормы трудового права, законами и иными нормативными правовыми актами органов государственной власти субъектов Российской Федерации, нормативными правовыми актами органов местного самоуправления и с учетом настоящих рекомендаций</w:t>
      </w:r>
      <w:proofErr w:type="gramEnd"/>
      <w:r w:rsidRPr="001D5ABD">
        <w:rPr>
          <w:rFonts w:ascii="Times New Roman" w:hAnsi="Times New Roman" w:cs="Times New Roman"/>
          <w:sz w:val="24"/>
          <w:szCs w:val="24"/>
        </w:rPr>
        <w:t>.</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Органам государственной власти субъектов Российской Федерации и органам местного самоуправления рекомендуется:</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а) при изменении (совершенствовании) систем оплаты труда работников учреждений предусматривать установление минимальных окладов (минимальных должностных окладов), минимальных ставок заработной платы по профессиональным квалификационным группам (квалификационным уровням профессиональных квалификационных групп);</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б) не допускать установления по должностям, входящим в один и тот же квалификационный уровень профессиональной квалификационной группы, различных размеров окладов (должностных окладов), ставок заработной платы, а также установления диапазонов размеров окладов (должностных окладов), ставок заработной платы по квалификационным уровням профессиональных квалификационных групп либо по должностям работников с равной сложностью труда.</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По должностям служащих, не включенным в профессиональные квалификационные группы, размеры окладов (должностных окладов) устанавливаются в зависимости от сложности труда;</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в) не допускать снижения достигнутого уровня оплаты труда (включая размеры окладов (должностных окладов), ставок заработной платы) работников учреждений, переданных в другую форму собственности (федеральную собственность, собственность субъекта Российской Федерации, муниципальную собственность), в случае изменения (совершенствования) для них систем оплаты труда, а также работников учреждений, реорганизуемых путем слияния или присоединения их к учреждениям, работники которых имеют более низкий уровень оплаты труда</w:t>
      </w:r>
      <w:proofErr w:type="gramEnd"/>
      <w:r w:rsidRPr="001D5ABD">
        <w:rPr>
          <w:rFonts w:ascii="Times New Roman" w:hAnsi="Times New Roman" w:cs="Times New Roman"/>
          <w:sz w:val="24"/>
          <w:szCs w:val="24"/>
        </w:rPr>
        <w:t>, при условии сохранения объема трудовых (должностных) обязанностей работников, выполнения ими работ той же квалификации и условий труда;</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 xml:space="preserve">г) при разработке показателей и критериев эффективности работы учитывать методические рекомендации по разработке органами государственной власти субъектов Российской Федерации и органами местного самоуправления показателей эффективности деятельности подведомственных государственных (муниципальных) учреждений, их руководителей и работников по видам учреждений и основным категориям работников, утвержденные </w:t>
      </w:r>
      <w:hyperlink r:id="rId47" w:history="1">
        <w:r w:rsidRPr="001D5ABD">
          <w:rPr>
            <w:rFonts w:ascii="Times New Roman" w:hAnsi="Times New Roman" w:cs="Times New Roman"/>
            <w:sz w:val="24"/>
            <w:szCs w:val="24"/>
          </w:rPr>
          <w:t>приказом</w:t>
        </w:r>
      </w:hyperlink>
      <w:r w:rsidRPr="001D5ABD">
        <w:rPr>
          <w:rFonts w:ascii="Times New Roman" w:hAnsi="Times New Roman" w:cs="Times New Roman"/>
          <w:sz w:val="24"/>
          <w:szCs w:val="24"/>
        </w:rPr>
        <w:t xml:space="preserve"> Министерства здравоохранения Российской Федерации от 28 июня 2013 г. N 421, </w:t>
      </w:r>
      <w:hyperlink r:id="rId48" w:history="1">
        <w:r w:rsidRPr="001D5ABD">
          <w:rPr>
            <w:rFonts w:ascii="Times New Roman" w:hAnsi="Times New Roman" w:cs="Times New Roman"/>
            <w:sz w:val="24"/>
            <w:szCs w:val="24"/>
          </w:rPr>
          <w:t>приказом</w:t>
        </w:r>
      </w:hyperlink>
      <w:r w:rsidRPr="001D5ABD">
        <w:rPr>
          <w:rFonts w:ascii="Times New Roman" w:hAnsi="Times New Roman" w:cs="Times New Roman"/>
          <w:sz w:val="24"/>
          <w:szCs w:val="24"/>
        </w:rPr>
        <w:t xml:space="preserve"> Министерства труда и социальной защиты</w:t>
      </w:r>
      <w:proofErr w:type="gramEnd"/>
      <w:r w:rsidRPr="001D5ABD">
        <w:rPr>
          <w:rFonts w:ascii="Times New Roman" w:hAnsi="Times New Roman" w:cs="Times New Roman"/>
          <w:sz w:val="24"/>
          <w:szCs w:val="24"/>
        </w:rPr>
        <w:t xml:space="preserve"> </w:t>
      </w:r>
      <w:proofErr w:type="gramStart"/>
      <w:r w:rsidRPr="001D5ABD">
        <w:rPr>
          <w:rFonts w:ascii="Times New Roman" w:hAnsi="Times New Roman" w:cs="Times New Roman"/>
          <w:sz w:val="24"/>
          <w:szCs w:val="24"/>
        </w:rPr>
        <w:t xml:space="preserve">Российской Федерации от 1 июля 2013 г. N 287 и </w:t>
      </w:r>
      <w:hyperlink r:id="rId49" w:history="1">
        <w:r w:rsidRPr="001D5ABD">
          <w:rPr>
            <w:rFonts w:ascii="Times New Roman" w:hAnsi="Times New Roman" w:cs="Times New Roman"/>
            <w:sz w:val="24"/>
            <w:szCs w:val="24"/>
          </w:rPr>
          <w:t>приказом</w:t>
        </w:r>
      </w:hyperlink>
      <w:r w:rsidRPr="001D5ABD">
        <w:rPr>
          <w:rFonts w:ascii="Times New Roman" w:hAnsi="Times New Roman" w:cs="Times New Roman"/>
          <w:sz w:val="24"/>
          <w:szCs w:val="24"/>
        </w:rPr>
        <w:t xml:space="preserve"> Министерства культуры Российской Федерации от 28 июня 2013 г. N 920, предусмотренные в письмах Министерства образования и науки Российской Федерации от 20 июня 2013 г. </w:t>
      </w:r>
      <w:hyperlink r:id="rId50" w:history="1">
        <w:r w:rsidRPr="001D5ABD">
          <w:rPr>
            <w:rFonts w:ascii="Times New Roman" w:hAnsi="Times New Roman" w:cs="Times New Roman"/>
            <w:sz w:val="24"/>
            <w:szCs w:val="24"/>
          </w:rPr>
          <w:t>N АП-1073/02</w:t>
        </w:r>
      </w:hyperlink>
      <w:r w:rsidRPr="001D5ABD">
        <w:rPr>
          <w:rFonts w:ascii="Times New Roman" w:hAnsi="Times New Roman" w:cs="Times New Roman"/>
          <w:sz w:val="24"/>
          <w:szCs w:val="24"/>
        </w:rPr>
        <w:t xml:space="preserve">, Министерства культуры Российской Федерации от 5 августа 2014 г. </w:t>
      </w:r>
      <w:hyperlink r:id="rId51" w:history="1">
        <w:r w:rsidRPr="001D5ABD">
          <w:rPr>
            <w:rFonts w:ascii="Times New Roman" w:hAnsi="Times New Roman" w:cs="Times New Roman"/>
            <w:sz w:val="24"/>
            <w:szCs w:val="24"/>
          </w:rPr>
          <w:t>N 166-01-39/04-НМ</w:t>
        </w:r>
      </w:hyperlink>
      <w:r w:rsidRPr="001D5ABD">
        <w:rPr>
          <w:rFonts w:ascii="Times New Roman" w:hAnsi="Times New Roman" w:cs="Times New Roman"/>
          <w:sz w:val="24"/>
          <w:szCs w:val="24"/>
        </w:rPr>
        <w:t>, а также установленные в планах мероприятий по реализации "дорожных</w:t>
      </w:r>
      <w:proofErr w:type="gramEnd"/>
      <w:r w:rsidRPr="001D5ABD">
        <w:rPr>
          <w:rFonts w:ascii="Times New Roman" w:hAnsi="Times New Roman" w:cs="Times New Roman"/>
          <w:sz w:val="24"/>
          <w:szCs w:val="24"/>
        </w:rPr>
        <w:t xml:space="preserve"> карт" значения целевых показателей развития соответствующих отраслей на 2018 год.</w:t>
      </w:r>
    </w:p>
    <w:p w:rsidR="00104641" w:rsidRPr="001D5ABD" w:rsidRDefault="00104641" w:rsidP="008562BE">
      <w:pPr>
        <w:pStyle w:val="ConsPlusNormal"/>
        <w:spacing w:before="220"/>
        <w:ind w:firstLine="540"/>
        <w:jc w:val="both"/>
        <w:rPr>
          <w:rFonts w:ascii="Times New Roman" w:hAnsi="Times New Roman" w:cs="Times New Roman"/>
          <w:sz w:val="24"/>
          <w:szCs w:val="24"/>
        </w:rPr>
      </w:pPr>
      <w:r w:rsidRPr="001D5ABD">
        <w:rPr>
          <w:rFonts w:ascii="Times New Roman" w:hAnsi="Times New Roman" w:cs="Times New Roman"/>
          <w:sz w:val="24"/>
          <w:szCs w:val="24"/>
        </w:rPr>
        <w:t>31. Органам государственной власти субъектов Российской Федерации, региональным объединениям профсоюзов и региональным объединениям работодателей рекомендуется заключать в 2019 году региональные соглашения о минимальной заработной плате с распространением их действия на всех работников государственных учреждений субъекта Российской Федерации и муниципальных учреждений.</w:t>
      </w:r>
    </w:p>
    <w:p w:rsidR="008562BE" w:rsidRPr="001D5ABD" w:rsidRDefault="008562BE" w:rsidP="008562BE">
      <w:pPr>
        <w:pStyle w:val="ConsPlusNormal"/>
        <w:ind w:firstLine="539"/>
        <w:jc w:val="both"/>
        <w:rPr>
          <w:rFonts w:ascii="Times New Roman" w:hAnsi="Times New Roman" w:cs="Times New Roman"/>
          <w:sz w:val="24"/>
          <w:szCs w:val="24"/>
        </w:rPr>
      </w:pP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lastRenderedPageBreak/>
        <w:t xml:space="preserve">32. </w:t>
      </w:r>
      <w:proofErr w:type="gramStart"/>
      <w:r w:rsidRPr="001D5ABD">
        <w:rPr>
          <w:rFonts w:ascii="Times New Roman" w:hAnsi="Times New Roman" w:cs="Times New Roman"/>
          <w:sz w:val="24"/>
          <w:szCs w:val="24"/>
        </w:rPr>
        <w:t>При разработке нормативных правовых актов по вопросам оплаты труда работников учреждений органам государственной власти субъектов Российской Федерации и органам местного самоуправления наряду с применением принципов формирования систем оплаты труда, а также норм труда (норм часов педагогической работы в неделю (в год) за ставку заработной платы) и условий оплаты труда, регламентируемых федеральными законами и иными нормативными правовыми актами Российской Федерации, содержащими</w:t>
      </w:r>
      <w:proofErr w:type="gramEnd"/>
      <w:r w:rsidRPr="001D5ABD">
        <w:rPr>
          <w:rFonts w:ascii="Times New Roman" w:hAnsi="Times New Roman" w:cs="Times New Roman"/>
          <w:sz w:val="24"/>
          <w:szCs w:val="24"/>
        </w:rPr>
        <w:t xml:space="preserve"> нормы трудового права, рекомендуется использовать порядок формирования систем оплаты труда, предусмотренный </w:t>
      </w:r>
      <w:hyperlink w:anchor="P106" w:history="1">
        <w:r w:rsidRPr="001D5ABD">
          <w:rPr>
            <w:rFonts w:ascii="Times New Roman" w:hAnsi="Times New Roman" w:cs="Times New Roman"/>
            <w:sz w:val="24"/>
            <w:szCs w:val="24"/>
          </w:rPr>
          <w:t>разделом V</w:t>
        </w:r>
      </w:hyperlink>
      <w:r w:rsidRPr="001D5ABD">
        <w:rPr>
          <w:rFonts w:ascii="Times New Roman" w:hAnsi="Times New Roman" w:cs="Times New Roman"/>
          <w:sz w:val="24"/>
          <w:szCs w:val="24"/>
        </w:rPr>
        <w:t xml:space="preserve"> настоящих рекомендаций для федеральных государственных учреждений, обратив особое внимание при применении этих актов учреждениями </w:t>
      </w:r>
      <w:proofErr w:type="gramStart"/>
      <w:r w:rsidRPr="001D5ABD">
        <w:rPr>
          <w:rFonts w:ascii="Times New Roman" w:hAnsi="Times New Roman" w:cs="Times New Roman"/>
          <w:sz w:val="24"/>
          <w:szCs w:val="24"/>
        </w:rPr>
        <w:t>на</w:t>
      </w:r>
      <w:proofErr w:type="gramEnd"/>
      <w:r w:rsidRPr="001D5ABD">
        <w:rPr>
          <w:rFonts w:ascii="Times New Roman" w:hAnsi="Times New Roman" w:cs="Times New Roman"/>
          <w:sz w:val="24"/>
          <w:szCs w:val="24"/>
        </w:rPr>
        <w:t>:</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а) установление фиксированных размеров окладов (должностных окладов), ставок заработной платы работников на основе профессиональных квалификационных групп (квалификационных уровней профессиональных квалификационных групп);</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б) установление размеров окладов (должностных окладов), ставок заработной платы по должностям служащих, не включенным в профессиональные квалификационные группы, в зависимости от сложности труда;</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в) определение фиксированных размеров окладов (должностных окладов), ставок заработной платы за исполнение трудовых (должностных) обязанностей за календарный месяц либо за установленные нормы труда (нормы часов педагогической работы в неделю (в год) за ставку заработной платы) по занимаемой работником должности;</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г) применение видов выплат компенсационного и стимулирующего характера в соответствии с перечнями видов выплат компенсационного и стимулирующего характера,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для федеральных государственных учреждений с учетом положений, предусмотренных </w:t>
      </w:r>
      <w:hyperlink w:anchor="P106" w:history="1">
        <w:r w:rsidRPr="001D5ABD">
          <w:rPr>
            <w:rFonts w:ascii="Times New Roman" w:hAnsi="Times New Roman" w:cs="Times New Roman"/>
            <w:sz w:val="24"/>
            <w:szCs w:val="24"/>
          </w:rPr>
          <w:t>разделом V</w:t>
        </w:r>
      </w:hyperlink>
      <w:r w:rsidRPr="001D5ABD">
        <w:rPr>
          <w:rFonts w:ascii="Times New Roman" w:hAnsi="Times New Roman" w:cs="Times New Roman"/>
          <w:sz w:val="24"/>
          <w:szCs w:val="24"/>
        </w:rPr>
        <w:t xml:space="preserve"> настоящих рекомендаций;</w:t>
      </w:r>
    </w:p>
    <w:p w:rsidR="00104641" w:rsidRPr="001D5ABD" w:rsidRDefault="00104641" w:rsidP="008562BE">
      <w:pPr>
        <w:pStyle w:val="ConsPlusNormal"/>
        <w:ind w:firstLine="539"/>
        <w:jc w:val="both"/>
        <w:rPr>
          <w:rFonts w:ascii="Times New Roman" w:hAnsi="Times New Roman" w:cs="Times New Roman"/>
          <w:sz w:val="24"/>
          <w:szCs w:val="24"/>
        </w:rPr>
      </w:pPr>
      <w:proofErr w:type="spellStart"/>
      <w:r w:rsidRPr="001D5ABD">
        <w:rPr>
          <w:rFonts w:ascii="Times New Roman" w:hAnsi="Times New Roman" w:cs="Times New Roman"/>
          <w:sz w:val="24"/>
          <w:szCs w:val="24"/>
        </w:rPr>
        <w:t>д</w:t>
      </w:r>
      <w:proofErr w:type="spellEnd"/>
      <w:r w:rsidRPr="001D5ABD">
        <w:rPr>
          <w:rFonts w:ascii="Times New Roman" w:hAnsi="Times New Roman" w:cs="Times New Roman"/>
          <w:sz w:val="24"/>
          <w:szCs w:val="24"/>
        </w:rPr>
        <w:t>) самостоятельное утверждение штатного расписания руководителем учреждения (представителем работодателя);</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е) установление заработной платы работников учреждений (без учета премий и иных стимулирующих выплат) при введении новых систем оплаты труда и их изменении (совершенствовании) в размере не меньше заработной платы (без учета премий и иных стимулирующих выплат), выплачиваемой этим работникам до введения таких систем оплаты труда и их изменения, при условии сохранения объема трудовых (должностных) обязанностей работников и выполнения ими работ</w:t>
      </w:r>
      <w:proofErr w:type="gramEnd"/>
      <w:r w:rsidRPr="001D5ABD">
        <w:rPr>
          <w:rFonts w:ascii="Times New Roman" w:hAnsi="Times New Roman" w:cs="Times New Roman"/>
          <w:sz w:val="24"/>
          <w:szCs w:val="24"/>
        </w:rPr>
        <w:t xml:space="preserve"> той же квалификации.</w:t>
      </w:r>
    </w:p>
    <w:p w:rsidR="008562BE" w:rsidRPr="001D5ABD" w:rsidRDefault="008562BE" w:rsidP="008562BE">
      <w:pPr>
        <w:pStyle w:val="ConsPlusNormal"/>
        <w:ind w:firstLine="539"/>
        <w:jc w:val="both"/>
        <w:rPr>
          <w:rFonts w:ascii="Times New Roman" w:hAnsi="Times New Roman" w:cs="Times New Roman"/>
          <w:sz w:val="24"/>
          <w:szCs w:val="24"/>
        </w:rPr>
      </w:pP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33. При разработке нормативных правовых актов по оплате труда работников учреждений органы государственной власти субъектов Российской Федерации и органы местного самоуправления не вправе:</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а) формировать и утверждать профессиональные квалификационные группы, квалификационные уровни профессиональных квалификационных групп и критерии отнесения профессий рабочих и должностей служащих к профессиональным квалификационным группам;</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б) переносить профессии рабочих и должности служащих в другие профессиональные квалификационные группы и квалификационные уровни профессиональных квалификационных групп, изменять порядок регулирования продолжительности рабочего времени (норм часов педагогической работы в неделю (в год) за ставку заработной платы), в том числе вводить оплату труда на основе должностных окладов вместо ставок заработной платы работникам, нормирование труда которых осуществляется с учетом норм часов педагогической</w:t>
      </w:r>
      <w:proofErr w:type="gramEnd"/>
      <w:r w:rsidRPr="001D5ABD">
        <w:rPr>
          <w:rFonts w:ascii="Times New Roman" w:hAnsi="Times New Roman" w:cs="Times New Roman"/>
          <w:sz w:val="24"/>
          <w:szCs w:val="24"/>
        </w:rPr>
        <w:t xml:space="preserve"> работы в неделю (в год) за ставку заработной платы;</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 xml:space="preserve">в) применять наименования должностей (профессий) работников, не соответствующие наименованиям должностей руководителей, специалистов и служащих, профессий рабочих и квалификационным требованиям к ним, предусмотренным Единым тарифно-квалификационным </w:t>
      </w:r>
      <w:hyperlink r:id="rId52" w:history="1">
        <w:r w:rsidRPr="001D5ABD">
          <w:rPr>
            <w:rFonts w:ascii="Times New Roman" w:hAnsi="Times New Roman" w:cs="Times New Roman"/>
            <w:sz w:val="24"/>
            <w:szCs w:val="24"/>
          </w:rPr>
          <w:t>справочником</w:t>
        </w:r>
      </w:hyperlink>
      <w:r w:rsidRPr="001D5ABD">
        <w:rPr>
          <w:rFonts w:ascii="Times New Roman" w:hAnsi="Times New Roman" w:cs="Times New Roman"/>
          <w:sz w:val="24"/>
          <w:szCs w:val="24"/>
        </w:rPr>
        <w:t xml:space="preserve"> работ и профессий рабочих, Единым квалификационным </w:t>
      </w:r>
      <w:hyperlink r:id="rId53" w:history="1">
        <w:r w:rsidRPr="001D5ABD">
          <w:rPr>
            <w:rFonts w:ascii="Times New Roman" w:hAnsi="Times New Roman" w:cs="Times New Roman"/>
            <w:sz w:val="24"/>
            <w:szCs w:val="24"/>
          </w:rPr>
          <w:t>справочником</w:t>
        </w:r>
      </w:hyperlink>
      <w:r w:rsidRPr="001D5ABD">
        <w:rPr>
          <w:rFonts w:ascii="Times New Roman" w:hAnsi="Times New Roman" w:cs="Times New Roman"/>
          <w:sz w:val="24"/>
          <w:szCs w:val="24"/>
        </w:rPr>
        <w:t xml:space="preserve"> должностей руководителей, специалистов и служащих или соответствующими положениями профессиональных </w:t>
      </w:r>
      <w:hyperlink r:id="rId54" w:history="1">
        <w:r w:rsidRPr="001D5ABD">
          <w:rPr>
            <w:rFonts w:ascii="Times New Roman" w:hAnsi="Times New Roman" w:cs="Times New Roman"/>
            <w:sz w:val="24"/>
            <w:szCs w:val="24"/>
          </w:rPr>
          <w:t>стандартов</w:t>
        </w:r>
      </w:hyperlink>
      <w:r w:rsidRPr="001D5ABD">
        <w:rPr>
          <w:rFonts w:ascii="Times New Roman" w:hAnsi="Times New Roman" w:cs="Times New Roman"/>
          <w:sz w:val="24"/>
          <w:szCs w:val="24"/>
        </w:rPr>
        <w:t xml:space="preserve">, если в соответствии с Трудовым </w:t>
      </w:r>
      <w:hyperlink r:id="rId55" w:history="1">
        <w:r w:rsidRPr="001D5ABD">
          <w:rPr>
            <w:rFonts w:ascii="Times New Roman" w:hAnsi="Times New Roman" w:cs="Times New Roman"/>
            <w:sz w:val="24"/>
            <w:szCs w:val="24"/>
          </w:rPr>
          <w:t>кодексом</w:t>
        </w:r>
      </w:hyperlink>
      <w:r w:rsidRPr="001D5ABD">
        <w:rPr>
          <w:rFonts w:ascii="Times New Roman" w:hAnsi="Times New Roman" w:cs="Times New Roman"/>
          <w:sz w:val="24"/>
          <w:szCs w:val="24"/>
        </w:rPr>
        <w:t xml:space="preserve"> Российской Федерации, иными федеральными законами с выполнением работ по определенным должностям, профессиям</w:t>
      </w:r>
      <w:proofErr w:type="gramEnd"/>
      <w:r w:rsidRPr="001D5ABD">
        <w:rPr>
          <w:rFonts w:ascii="Times New Roman" w:hAnsi="Times New Roman" w:cs="Times New Roman"/>
          <w:sz w:val="24"/>
          <w:szCs w:val="24"/>
        </w:rPr>
        <w:t>, специальностям связано предоставление компенсаций и льгот либо наличие ограничений;</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г) утверждать квалификационные характеристики по должностям служащих и профессиям </w:t>
      </w:r>
      <w:r w:rsidRPr="001D5ABD">
        <w:rPr>
          <w:rFonts w:ascii="Times New Roman" w:hAnsi="Times New Roman" w:cs="Times New Roman"/>
          <w:sz w:val="24"/>
          <w:szCs w:val="24"/>
        </w:rPr>
        <w:lastRenderedPageBreak/>
        <w:t>рабочих;</w:t>
      </w:r>
    </w:p>
    <w:p w:rsidR="00104641" w:rsidRPr="001D5ABD" w:rsidRDefault="00104641" w:rsidP="008562BE">
      <w:pPr>
        <w:pStyle w:val="ConsPlusNormal"/>
        <w:ind w:firstLine="539"/>
        <w:jc w:val="both"/>
        <w:rPr>
          <w:rFonts w:ascii="Times New Roman" w:hAnsi="Times New Roman" w:cs="Times New Roman"/>
          <w:sz w:val="24"/>
          <w:szCs w:val="24"/>
        </w:rPr>
      </w:pPr>
      <w:proofErr w:type="spellStart"/>
      <w:r w:rsidRPr="001D5ABD">
        <w:rPr>
          <w:rFonts w:ascii="Times New Roman" w:hAnsi="Times New Roman" w:cs="Times New Roman"/>
          <w:sz w:val="24"/>
          <w:szCs w:val="24"/>
        </w:rPr>
        <w:t>д</w:t>
      </w:r>
      <w:proofErr w:type="spellEnd"/>
      <w:r w:rsidRPr="001D5ABD">
        <w:rPr>
          <w:rFonts w:ascii="Times New Roman" w:hAnsi="Times New Roman" w:cs="Times New Roman"/>
          <w:sz w:val="24"/>
          <w:szCs w:val="24"/>
        </w:rPr>
        <w:t xml:space="preserve">) отступать от </w:t>
      </w:r>
      <w:hyperlink r:id="rId56" w:history="1">
        <w:r w:rsidRPr="001D5ABD">
          <w:rPr>
            <w:rFonts w:ascii="Times New Roman" w:hAnsi="Times New Roman" w:cs="Times New Roman"/>
            <w:sz w:val="24"/>
            <w:szCs w:val="24"/>
          </w:rPr>
          <w:t>единого реестра</w:t>
        </w:r>
      </w:hyperlink>
      <w:r w:rsidRPr="001D5ABD">
        <w:rPr>
          <w:rFonts w:ascii="Times New Roman" w:hAnsi="Times New Roman" w:cs="Times New Roman"/>
          <w:sz w:val="24"/>
          <w:szCs w:val="24"/>
        </w:rPr>
        <w:t xml:space="preserve"> ученых степеней и ученых званий и </w:t>
      </w:r>
      <w:hyperlink r:id="rId57" w:history="1">
        <w:r w:rsidRPr="001D5ABD">
          <w:rPr>
            <w:rFonts w:ascii="Times New Roman" w:hAnsi="Times New Roman" w:cs="Times New Roman"/>
            <w:sz w:val="24"/>
            <w:szCs w:val="24"/>
          </w:rPr>
          <w:t>порядка</w:t>
        </w:r>
      </w:hyperlink>
      <w:r w:rsidRPr="001D5ABD">
        <w:rPr>
          <w:rFonts w:ascii="Times New Roman" w:hAnsi="Times New Roman" w:cs="Times New Roman"/>
          <w:sz w:val="24"/>
          <w:szCs w:val="24"/>
        </w:rPr>
        <w:t xml:space="preserve"> присуждения ученых степеней, утверждаемых в установленном порядке;</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е) устанавливать повышающие коэффициенты за наличие среднего профессионального или высшего образования при формировании размеров должностных окладов (ставок заработной платы) по должностям служащих, квалификационные характеристики которых не содержат требований о наличии среднего профессионального или высшего образования;</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ж) устанавливать по должностям работников, входящим в один и тот же квалификационный уровень профессиональной квалификационной группы, различные размеры повышающих коэффициентов к тарифным ставкам, окладам (должностным окладам), ставкам заработной платы;</w:t>
      </w:r>
    </w:p>
    <w:p w:rsidR="00104641" w:rsidRPr="001D5ABD" w:rsidRDefault="00104641" w:rsidP="008562BE">
      <w:pPr>
        <w:pStyle w:val="ConsPlusNormal"/>
        <w:ind w:firstLine="539"/>
        <w:jc w:val="both"/>
        <w:rPr>
          <w:rFonts w:ascii="Times New Roman" w:hAnsi="Times New Roman" w:cs="Times New Roman"/>
          <w:sz w:val="24"/>
          <w:szCs w:val="24"/>
        </w:rPr>
      </w:pPr>
      <w:proofErr w:type="spellStart"/>
      <w:r w:rsidRPr="001D5ABD">
        <w:rPr>
          <w:rFonts w:ascii="Times New Roman" w:hAnsi="Times New Roman" w:cs="Times New Roman"/>
          <w:sz w:val="24"/>
          <w:szCs w:val="24"/>
        </w:rPr>
        <w:t>з</w:t>
      </w:r>
      <w:proofErr w:type="spellEnd"/>
      <w:r w:rsidRPr="001D5ABD">
        <w:rPr>
          <w:rFonts w:ascii="Times New Roman" w:hAnsi="Times New Roman" w:cs="Times New Roman"/>
          <w:sz w:val="24"/>
          <w:szCs w:val="24"/>
        </w:rPr>
        <w:t>) устанавливать понижающие коэффициенты по должностям служащих, сформированным в профессиональную квалификационную группу должностей, занятие которых требует наличия высшего образования, в случае принятия на такую должность лица, у которого отсутствует высшее образование.</w:t>
      </w:r>
    </w:p>
    <w:p w:rsidR="008562BE" w:rsidRPr="001D5ABD" w:rsidRDefault="008562BE" w:rsidP="008562BE">
      <w:pPr>
        <w:pStyle w:val="ConsPlusNormal"/>
        <w:ind w:firstLine="539"/>
        <w:jc w:val="both"/>
        <w:rPr>
          <w:rFonts w:ascii="Times New Roman" w:hAnsi="Times New Roman" w:cs="Times New Roman"/>
          <w:sz w:val="24"/>
          <w:szCs w:val="24"/>
        </w:rPr>
      </w:pP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34. При применении </w:t>
      </w:r>
      <w:proofErr w:type="gramStart"/>
      <w:r w:rsidRPr="001D5ABD">
        <w:rPr>
          <w:rFonts w:ascii="Times New Roman" w:hAnsi="Times New Roman" w:cs="Times New Roman"/>
          <w:sz w:val="24"/>
          <w:szCs w:val="24"/>
        </w:rPr>
        <w:t>систем оплаты труда работников учреждений</w:t>
      </w:r>
      <w:proofErr w:type="gramEnd"/>
      <w:r w:rsidRPr="001D5ABD">
        <w:rPr>
          <w:rFonts w:ascii="Times New Roman" w:hAnsi="Times New Roman" w:cs="Times New Roman"/>
          <w:sz w:val="24"/>
          <w:szCs w:val="24"/>
        </w:rPr>
        <w:t xml:space="preserve"> следует обращать внимание на:</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а) необходимость формирования в положениях об оплате труда, разрабатываемых в учреждении, условий оплаты труда, которые свойственны только работникам данного учреждения, а также обязательность установления в них по всем имеющимся в штате учреждения должностям работников фиксированных размеров окладов (должностных окладов), ставок заработной платы за исполнение трудовых (должностных) обязанностей за календарный месяц либо за установленную норму труда (норму часов педагогической работы в</w:t>
      </w:r>
      <w:proofErr w:type="gramEnd"/>
      <w:r w:rsidRPr="001D5ABD">
        <w:rPr>
          <w:rFonts w:ascii="Times New Roman" w:hAnsi="Times New Roman" w:cs="Times New Roman"/>
          <w:sz w:val="24"/>
          <w:szCs w:val="24"/>
        </w:rPr>
        <w:t xml:space="preserve"> неделю (в год) за ставку заработной платы) применительно к соответствующим профессиональным квалификационным группам (квалификационным уровням профессиональных квалификационных групп). </w:t>
      </w:r>
      <w:proofErr w:type="gramStart"/>
      <w:r w:rsidRPr="001D5ABD">
        <w:rPr>
          <w:rFonts w:ascii="Times New Roman" w:hAnsi="Times New Roman" w:cs="Times New Roman"/>
          <w:sz w:val="24"/>
          <w:szCs w:val="24"/>
        </w:rPr>
        <w:t>При этом минимальные оклады (должностные оклады), ставки заработной платы, предусматриваемые в примерных положениях об оплате труда работников автономных и бюджетных учреждений по видам экономической деятельности, утверждаемых органами государственной власти субъектов Российской Федерации и органами местного самоуправления, рекомендуется использовать лишь в качестве ориентиров для установления учреждениями фиксированных размеров окладов (должностных окладов), ставок заработной платы по должностям работников учреждения;</w:t>
      </w:r>
      <w:proofErr w:type="gramEnd"/>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б) закрепление в трудовом договоре с работником (в дополнительном соглашении к трудовому договору) его конкретной трудовой функции, условий оплаты труда с указанием фиксированного размера оклада (должностного оклада), ставки заработной платы, установленного ему за исполнение трудовых (должностных) обязанностей за календарный месяц либо за установленную норму труда (норму часов педагогической работы в неделю (в год) за ставку заработной платы);</w:t>
      </w:r>
      <w:proofErr w:type="gramEnd"/>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в) формирование единого штатного расписания в учреждении независимо от того, к каким видам экономической деятельности относятся структурные подразделения учреждения;</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г) наличие критериев и показателей для стимулирования труда работников в зависимости от результатов и качества работы, а также их заинтересованности в эффективном функционировании структурных подразделений и учреждения в целом;</w:t>
      </w:r>
    </w:p>
    <w:p w:rsidR="00104641" w:rsidRPr="001D5ABD" w:rsidRDefault="00104641" w:rsidP="008562BE">
      <w:pPr>
        <w:pStyle w:val="ConsPlusNormal"/>
        <w:ind w:firstLine="539"/>
        <w:jc w:val="both"/>
        <w:rPr>
          <w:rFonts w:ascii="Times New Roman" w:hAnsi="Times New Roman" w:cs="Times New Roman"/>
          <w:sz w:val="24"/>
          <w:szCs w:val="24"/>
        </w:rPr>
      </w:pPr>
      <w:proofErr w:type="spellStart"/>
      <w:r w:rsidRPr="001D5ABD">
        <w:rPr>
          <w:rFonts w:ascii="Times New Roman" w:hAnsi="Times New Roman" w:cs="Times New Roman"/>
          <w:sz w:val="24"/>
          <w:szCs w:val="24"/>
        </w:rPr>
        <w:t>д</w:t>
      </w:r>
      <w:proofErr w:type="spellEnd"/>
      <w:r w:rsidRPr="001D5ABD">
        <w:rPr>
          <w:rFonts w:ascii="Times New Roman" w:hAnsi="Times New Roman" w:cs="Times New Roman"/>
          <w:sz w:val="24"/>
          <w:szCs w:val="24"/>
        </w:rPr>
        <w:t>) применение демократических процедур при оценке эффективности работы различных категорий работников для принятия решения об установлении им выплат стимулирующего характера (создание соответствующей комиссии с участием выборного органа первичной профсоюзной организации или по согласованию с выборным органом первичной профсоюзной организации (при наличии такого органа);</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е) необходимость внесения изменений в трудовые договоры с работниками (заключение дополнительных соглашений к трудовым договорам) в случаях изменения условий и размеров оплаты труда, в том числе при переходе на новые системы оплаты труда, при установлении и изменении размеров окладов (должностных окладов), ставок заработной платы, установленных работникам за исполнение ими трудовых (должностных) обязанностей за календарный месяц либо за установленную норму труда</w:t>
      </w:r>
      <w:proofErr w:type="gramEnd"/>
      <w:r w:rsidRPr="001D5ABD">
        <w:rPr>
          <w:rFonts w:ascii="Times New Roman" w:hAnsi="Times New Roman" w:cs="Times New Roman"/>
          <w:sz w:val="24"/>
          <w:szCs w:val="24"/>
        </w:rPr>
        <w:t xml:space="preserve"> (норму часов педагогической работы в неделю (в год) за ставку заработной платы), размеров выплат компенсационного и стимулирующего характера;</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ж) нецелесообразность внесения в локальные нормативные акты положений, дублирующих </w:t>
      </w:r>
      <w:r w:rsidRPr="001D5ABD">
        <w:rPr>
          <w:rFonts w:ascii="Times New Roman" w:hAnsi="Times New Roman" w:cs="Times New Roman"/>
          <w:sz w:val="24"/>
          <w:szCs w:val="24"/>
        </w:rPr>
        <w:lastRenderedPageBreak/>
        <w:t xml:space="preserve">нормы Трудового </w:t>
      </w:r>
      <w:hyperlink r:id="rId58" w:history="1">
        <w:r w:rsidRPr="001D5ABD">
          <w:rPr>
            <w:rFonts w:ascii="Times New Roman" w:hAnsi="Times New Roman" w:cs="Times New Roman"/>
            <w:sz w:val="24"/>
            <w:szCs w:val="24"/>
          </w:rPr>
          <w:t>кодекса</w:t>
        </w:r>
      </w:hyperlink>
      <w:r w:rsidRPr="001D5ABD">
        <w:rPr>
          <w:rFonts w:ascii="Times New Roman" w:hAnsi="Times New Roman" w:cs="Times New Roman"/>
          <w:sz w:val="24"/>
          <w:szCs w:val="24"/>
        </w:rPr>
        <w:t xml:space="preserve"> Российской Федерации, а также иных нормативных правовых актов Российской Федерации, содержащих нормы трудового права.</w:t>
      </w:r>
    </w:p>
    <w:p w:rsidR="00104641" w:rsidRPr="001D5ABD" w:rsidRDefault="00104641" w:rsidP="008562BE">
      <w:pPr>
        <w:pStyle w:val="ConsPlusNormal"/>
        <w:spacing w:before="220"/>
        <w:ind w:firstLine="540"/>
        <w:jc w:val="both"/>
        <w:rPr>
          <w:rFonts w:ascii="Times New Roman" w:hAnsi="Times New Roman" w:cs="Times New Roman"/>
          <w:sz w:val="24"/>
          <w:szCs w:val="24"/>
        </w:rPr>
      </w:pPr>
      <w:r w:rsidRPr="001D5ABD">
        <w:rPr>
          <w:rFonts w:ascii="Times New Roman" w:hAnsi="Times New Roman" w:cs="Times New Roman"/>
          <w:sz w:val="24"/>
          <w:szCs w:val="24"/>
        </w:rPr>
        <w:t xml:space="preserve">35. </w:t>
      </w:r>
      <w:proofErr w:type="gramStart"/>
      <w:r w:rsidRPr="001D5ABD">
        <w:rPr>
          <w:rFonts w:ascii="Times New Roman" w:hAnsi="Times New Roman" w:cs="Times New Roman"/>
          <w:sz w:val="24"/>
          <w:szCs w:val="24"/>
        </w:rPr>
        <w:t xml:space="preserve">При заключении трудовых договоров с работниками рекомендуется использовать примерную форму трудового договора с работником учреждения, приведенную в </w:t>
      </w:r>
      <w:hyperlink r:id="rId59" w:history="1">
        <w:r w:rsidRPr="001D5ABD">
          <w:rPr>
            <w:rFonts w:ascii="Times New Roman" w:hAnsi="Times New Roman" w:cs="Times New Roman"/>
            <w:sz w:val="24"/>
            <w:szCs w:val="24"/>
          </w:rPr>
          <w:t>приложении N 3</w:t>
        </w:r>
      </w:hyperlink>
      <w:r w:rsidRPr="001D5ABD">
        <w:rPr>
          <w:rFonts w:ascii="Times New Roman" w:hAnsi="Times New Roman" w:cs="Times New Roman"/>
          <w:sz w:val="24"/>
          <w:szCs w:val="24"/>
        </w:rPr>
        <w:t xml:space="preserve">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 ноября 2012 г. N 2190-р, и </w:t>
      </w:r>
      <w:hyperlink r:id="rId60" w:history="1">
        <w:r w:rsidRPr="001D5ABD">
          <w:rPr>
            <w:rFonts w:ascii="Times New Roman" w:hAnsi="Times New Roman" w:cs="Times New Roman"/>
            <w:sz w:val="24"/>
            <w:szCs w:val="24"/>
          </w:rPr>
          <w:t>рекомендации</w:t>
        </w:r>
      </w:hyperlink>
      <w:r w:rsidRPr="001D5ABD">
        <w:rPr>
          <w:rFonts w:ascii="Times New Roman" w:hAnsi="Times New Roman" w:cs="Times New Roman"/>
          <w:sz w:val="24"/>
          <w:szCs w:val="24"/>
        </w:rPr>
        <w:t xml:space="preserve"> по оформлению трудовых отношений с работником государственного (муниципального) учреждения при введении</w:t>
      </w:r>
      <w:proofErr w:type="gramEnd"/>
      <w:r w:rsidRPr="001D5ABD">
        <w:rPr>
          <w:rFonts w:ascii="Times New Roman" w:hAnsi="Times New Roman" w:cs="Times New Roman"/>
          <w:sz w:val="24"/>
          <w:szCs w:val="24"/>
        </w:rPr>
        <w:t xml:space="preserve"> эффективного контракта, утвержденные приказом Министерства труда и социальной защиты Российской Федерации от 26 апреля 2013 г. N 167н.</w:t>
      </w:r>
    </w:p>
    <w:p w:rsidR="00104641" w:rsidRPr="001D5ABD" w:rsidRDefault="00104641" w:rsidP="008562BE">
      <w:pPr>
        <w:pStyle w:val="ConsPlusNormal"/>
        <w:jc w:val="both"/>
        <w:rPr>
          <w:rFonts w:ascii="Times New Roman" w:hAnsi="Times New Roman" w:cs="Times New Roman"/>
          <w:sz w:val="24"/>
          <w:szCs w:val="24"/>
        </w:rPr>
      </w:pPr>
    </w:p>
    <w:p w:rsidR="00104641" w:rsidRPr="001D5ABD" w:rsidRDefault="00104641" w:rsidP="008562BE">
      <w:pPr>
        <w:pStyle w:val="ConsPlusTitle"/>
        <w:jc w:val="center"/>
        <w:outlineLvl w:val="0"/>
        <w:rPr>
          <w:rFonts w:ascii="Times New Roman" w:hAnsi="Times New Roman" w:cs="Times New Roman"/>
          <w:sz w:val="24"/>
          <w:szCs w:val="24"/>
        </w:rPr>
      </w:pPr>
      <w:r w:rsidRPr="001D5ABD">
        <w:rPr>
          <w:rFonts w:ascii="Times New Roman" w:hAnsi="Times New Roman" w:cs="Times New Roman"/>
          <w:sz w:val="24"/>
          <w:szCs w:val="24"/>
        </w:rPr>
        <w:t xml:space="preserve">IX. Особенности </w:t>
      </w:r>
      <w:proofErr w:type="gramStart"/>
      <w:r w:rsidRPr="001D5ABD">
        <w:rPr>
          <w:rFonts w:ascii="Times New Roman" w:hAnsi="Times New Roman" w:cs="Times New Roman"/>
          <w:sz w:val="24"/>
          <w:szCs w:val="24"/>
        </w:rPr>
        <w:t>формирования систем оплаты труда работников</w:t>
      </w:r>
      <w:proofErr w:type="gramEnd"/>
    </w:p>
    <w:p w:rsidR="00104641" w:rsidRPr="001D5ABD" w:rsidRDefault="00104641" w:rsidP="008562BE">
      <w:pPr>
        <w:pStyle w:val="ConsPlusTitle"/>
        <w:jc w:val="center"/>
        <w:rPr>
          <w:rFonts w:ascii="Times New Roman" w:hAnsi="Times New Roman" w:cs="Times New Roman"/>
          <w:sz w:val="24"/>
          <w:szCs w:val="24"/>
        </w:rPr>
      </w:pPr>
      <w:r w:rsidRPr="001D5ABD">
        <w:rPr>
          <w:rFonts w:ascii="Times New Roman" w:hAnsi="Times New Roman" w:cs="Times New Roman"/>
          <w:sz w:val="24"/>
          <w:szCs w:val="24"/>
        </w:rPr>
        <w:t>сферы образования</w:t>
      </w:r>
    </w:p>
    <w:p w:rsidR="00104641" w:rsidRPr="001D5ABD" w:rsidRDefault="00104641" w:rsidP="008562BE">
      <w:pPr>
        <w:pStyle w:val="ConsPlusNormal"/>
        <w:jc w:val="both"/>
        <w:rPr>
          <w:rFonts w:ascii="Times New Roman" w:hAnsi="Times New Roman" w:cs="Times New Roman"/>
          <w:sz w:val="24"/>
          <w:szCs w:val="24"/>
        </w:rPr>
      </w:pP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36. Органам государственной власти субъектов Российской Федерации, органам местного самоуправления и руководителям государственных и муниципальных образовательных учреждений при формировании систем оплаты труда педагогических и иных работников сферы образования в 2019 году необходимо учитывать следующее.</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Не допускать снижения уровня заработной платы работников образовательных учреждений, в том числе педагогических работников, достигнутого в 2018 году и определяемого на основе статистических данных Федеральной службы государственной статистики.</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В целях развития кадрового потенциала, повышения престижности и привлекательности педагогической профессии, совершенствование систем оплаты труда педагогических и иных работников рекомендуется осуществлять с учетом перераспределения средств, предназначенных для оплаты труда в организациях, так, чтобы на обеспечение окладов (должностных окладов), ставок заработной платы работников направлялось не менее 70 процентов фонда оплаты труда организации (без учета части фонда оплаты труда, направляемой на выплаты</w:t>
      </w:r>
      <w:proofErr w:type="gramEnd"/>
      <w:r w:rsidRPr="001D5ABD">
        <w:rPr>
          <w:rFonts w:ascii="Times New Roman" w:hAnsi="Times New Roman" w:cs="Times New Roman"/>
          <w:sz w:val="24"/>
          <w:szCs w:val="24"/>
        </w:rPr>
        <w:t xml:space="preserve"> компенсационного характера, связанные с работой в местностях с особыми климатическими условиями, в сельской местности, а также в организациях, в которых за специфику работы выплаты компенсационного характера предусмотрены по двум и более основаниям).</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 xml:space="preserve">Обеспечивать формирование систем оплаты труда работников общеобразовательных организаций, в том числе прозрачность порядка, условий и критериев установления работникам образовательных учреждений выплат стимулирующего характера с учетом методических </w:t>
      </w:r>
      <w:hyperlink r:id="rId61" w:history="1">
        <w:r w:rsidRPr="001D5ABD">
          <w:rPr>
            <w:rFonts w:ascii="Times New Roman" w:hAnsi="Times New Roman" w:cs="Times New Roman"/>
            <w:sz w:val="24"/>
            <w:szCs w:val="24"/>
          </w:rPr>
          <w:t>рекомендаций</w:t>
        </w:r>
      </w:hyperlink>
      <w:r w:rsidRPr="001D5ABD">
        <w:rPr>
          <w:rFonts w:ascii="Times New Roman" w:hAnsi="Times New Roman" w:cs="Times New Roman"/>
          <w:sz w:val="24"/>
          <w:szCs w:val="24"/>
        </w:rPr>
        <w:t xml:space="preserve"> по формированию системы оплаты труда работников общеобразовательных организаций, направленных руководителям органов исполнительной власти субъектов Российской Федерации, осуществляющих государственное управление в сфере образования (письмо </w:t>
      </w:r>
      <w:proofErr w:type="spellStart"/>
      <w:r w:rsidRPr="001D5ABD">
        <w:rPr>
          <w:rFonts w:ascii="Times New Roman" w:hAnsi="Times New Roman" w:cs="Times New Roman"/>
          <w:sz w:val="24"/>
          <w:szCs w:val="24"/>
        </w:rPr>
        <w:t>Минобрнауки</w:t>
      </w:r>
      <w:proofErr w:type="spellEnd"/>
      <w:r w:rsidRPr="001D5ABD">
        <w:rPr>
          <w:rFonts w:ascii="Times New Roman" w:hAnsi="Times New Roman" w:cs="Times New Roman"/>
          <w:sz w:val="24"/>
          <w:szCs w:val="24"/>
        </w:rPr>
        <w:t xml:space="preserve"> России от 29 декабря 2017 г. N ВП-1992/02).</w:t>
      </w:r>
      <w:proofErr w:type="gramEnd"/>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 xml:space="preserve">Определять продолжительность рабочего времени педагогических работников или нормы часов педагогической работы за ставку заработной платы в неделю (в год) в соответствии с положениями </w:t>
      </w:r>
      <w:hyperlink r:id="rId62" w:history="1">
        <w:r w:rsidRPr="001D5ABD">
          <w:rPr>
            <w:rFonts w:ascii="Times New Roman" w:hAnsi="Times New Roman" w:cs="Times New Roman"/>
            <w:sz w:val="24"/>
            <w:szCs w:val="24"/>
          </w:rPr>
          <w:t>приказа</w:t>
        </w:r>
      </w:hyperlink>
      <w:r w:rsidRPr="001D5ABD">
        <w:rPr>
          <w:rFonts w:ascii="Times New Roman" w:hAnsi="Times New Roman" w:cs="Times New Roman"/>
          <w:sz w:val="24"/>
          <w:szCs w:val="24"/>
        </w:rPr>
        <w:t xml:space="preserve"> Министерства образования и науки Российской Федерации от 22 декабря 2014 г. N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w:t>
      </w:r>
      <w:proofErr w:type="gramEnd"/>
      <w:r w:rsidRPr="001D5ABD">
        <w:rPr>
          <w:rFonts w:ascii="Times New Roman" w:hAnsi="Times New Roman" w:cs="Times New Roman"/>
          <w:sz w:val="24"/>
          <w:szCs w:val="24"/>
        </w:rPr>
        <w:t xml:space="preserve"> </w:t>
      </w:r>
      <w:proofErr w:type="gramStart"/>
      <w:r w:rsidRPr="001D5ABD">
        <w:rPr>
          <w:rFonts w:ascii="Times New Roman" w:hAnsi="Times New Roman" w:cs="Times New Roman"/>
          <w:sz w:val="24"/>
          <w:szCs w:val="24"/>
        </w:rPr>
        <w:t>в трудовом договоре" (далее - приказ N 1601), предусматривающими, что в зависимости от должности и (или) специальности педагогических работников с учетом особенностей их труда устанавливается либо продолжительность рабочего времени, составляющая 30 или 36 часов в неделю, либо норма часов педагогической работы за ставку заработной платы, составляющая 18, 20, 24, 25, 30, 36 часов в неделю или 720 часов в год.</w:t>
      </w:r>
      <w:proofErr w:type="gramEnd"/>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 xml:space="preserve">При заключении трудовых договоров (дополнительных соглашений к трудовым договорам) с педагогическими работниками, для которых нормы часов педагогической работы за ставку заработной платы в неделю (в год) установлены </w:t>
      </w:r>
      <w:hyperlink r:id="rId63" w:history="1">
        <w:r w:rsidRPr="001D5ABD">
          <w:rPr>
            <w:rFonts w:ascii="Times New Roman" w:hAnsi="Times New Roman" w:cs="Times New Roman"/>
            <w:sz w:val="24"/>
            <w:szCs w:val="24"/>
          </w:rPr>
          <w:t>пунктами 2.3</w:t>
        </w:r>
      </w:hyperlink>
      <w:r w:rsidRPr="001D5ABD">
        <w:rPr>
          <w:rFonts w:ascii="Times New Roman" w:hAnsi="Times New Roman" w:cs="Times New Roman"/>
          <w:sz w:val="24"/>
          <w:szCs w:val="24"/>
        </w:rPr>
        <w:t xml:space="preserve"> - </w:t>
      </w:r>
      <w:hyperlink r:id="rId64" w:history="1">
        <w:r w:rsidRPr="001D5ABD">
          <w:rPr>
            <w:rFonts w:ascii="Times New Roman" w:hAnsi="Times New Roman" w:cs="Times New Roman"/>
            <w:sz w:val="24"/>
            <w:szCs w:val="24"/>
          </w:rPr>
          <w:t>2.8</w:t>
        </w:r>
      </w:hyperlink>
      <w:r w:rsidRPr="001D5ABD">
        <w:rPr>
          <w:rFonts w:ascii="Times New Roman" w:hAnsi="Times New Roman" w:cs="Times New Roman"/>
          <w:sz w:val="24"/>
          <w:szCs w:val="24"/>
        </w:rPr>
        <w:t xml:space="preserve"> приложения 1 к приказу N 1601), обеспечивать включение в них условий, связанных с:</w:t>
      </w:r>
      <w:proofErr w:type="gramEnd"/>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фактическим объемом учебной нагрузки, определяемым ежегодно на начало учебного года (тренировочного периода, спортивного сезона) в порядке, предусмотренном </w:t>
      </w:r>
      <w:hyperlink r:id="rId65" w:history="1">
        <w:r w:rsidRPr="001D5ABD">
          <w:rPr>
            <w:rFonts w:ascii="Times New Roman" w:hAnsi="Times New Roman" w:cs="Times New Roman"/>
            <w:sz w:val="24"/>
            <w:szCs w:val="24"/>
          </w:rPr>
          <w:t>разделами II</w:t>
        </w:r>
      </w:hyperlink>
      <w:r w:rsidRPr="001D5ABD">
        <w:rPr>
          <w:rFonts w:ascii="Times New Roman" w:hAnsi="Times New Roman" w:cs="Times New Roman"/>
          <w:sz w:val="24"/>
          <w:szCs w:val="24"/>
        </w:rPr>
        <w:t xml:space="preserve"> - </w:t>
      </w:r>
      <w:hyperlink r:id="rId66" w:history="1">
        <w:r w:rsidRPr="001D5ABD">
          <w:rPr>
            <w:rFonts w:ascii="Times New Roman" w:hAnsi="Times New Roman" w:cs="Times New Roman"/>
            <w:sz w:val="24"/>
            <w:szCs w:val="24"/>
          </w:rPr>
          <w:t>V</w:t>
        </w:r>
      </w:hyperlink>
      <w:r w:rsidRPr="001D5ABD">
        <w:rPr>
          <w:rFonts w:ascii="Times New Roman" w:hAnsi="Times New Roman" w:cs="Times New Roman"/>
          <w:sz w:val="24"/>
          <w:szCs w:val="24"/>
        </w:rPr>
        <w:t xml:space="preserve"> приложения 2 к приказу N 1601;</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размером заработной платы, исчисленным с учетом фактического объема учебной нагрузки, фактического объема педагогической работы;</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lastRenderedPageBreak/>
        <w:t xml:space="preserve">уточнением правил применения повышающих коэффициентов и (или) повышений, устанавливаемых в процентах (в абсолютных величинах) за наличие квалификационной категории, а также по иным основаниям при оплате труда педагогических работников, для которых </w:t>
      </w:r>
      <w:hyperlink r:id="rId67" w:history="1">
        <w:r w:rsidRPr="001D5ABD">
          <w:rPr>
            <w:rFonts w:ascii="Times New Roman" w:hAnsi="Times New Roman" w:cs="Times New Roman"/>
            <w:sz w:val="24"/>
            <w:szCs w:val="24"/>
          </w:rPr>
          <w:t>пунктами 2.3</w:t>
        </w:r>
      </w:hyperlink>
      <w:r w:rsidRPr="001D5ABD">
        <w:rPr>
          <w:rFonts w:ascii="Times New Roman" w:hAnsi="Times New Roman" w:cs="Times New Roman"/>
          <w:sz w:val="24"/>
          <w:szCs w:val="24"/>
        </w:rPr>
        <w:t xml:space="preserve"> - </w:t>
      </w:r>
      <w:hyperlink r:id="rId68" w:history="1">
        <w:r w:rsidRPr="001D5ABD">
          <w:rPr>
            <w:rFonts w:ascii="Times New Roman" w:hAnsi="Times New Roman" w:cs="Times New Roman"/>
            <w:sz w:val="24"/>
            <w:szCs w:val="24"/>
          </w:rPr>
          <w:t>2.8</w:t>
        </w:r>
      </w:hyperlink>
      <w:r w:rsidRPr="001D5ABD">
        <w:rPr>
          <w:rFonts w:ascii="Times New Roman" w:hAnsi="Times New Roman" w:cs="Times New Roman"/>
          <w:sz w:val="24"/>
          <w:szCs w:val="24"/>
        </w:rPr>
        <w:t xml:space="preserve"> приложения 1 к приказу N 1601 установлены нормы часов учебной (преподавательской) или педагогической работы за ставку заработной платы (правила применения повышающих коэффициентов приводятся далее в настоящем пункте</w:t>
      </w:r>
      <w:proofErr w:type="gramEnd"/>
      <w:r w:rsidRPr="001D5ABD">
        <w:rPr>
          <w:rFonts w:ascii="Times New Roman" w:hAnsi="Times New Roman" w:cs="Times New Roman"/>
          <w:sz w:val="24"/>
          <w:szCs w:val="24"/>
        </w:rPr>
        <w:t xml:space="preserve"> в положениях, определяющих правила исчисления заработной платы педагогических работников с учетом фактического объема учебной (преподавательской) работы или фактического объема педагогической работы);</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размерами и факторами, обусловливающими получение выплат компенсационного характера, в том числе выплат за работу в условиях, отклоняющихся от нормальных, к которым могут быть отнесены выплаты за дополнительную работу, связанную с классным руководством, проверкой письменных работ, заведованием отделениями, филиалами, учебно-консультационными пунктами, кабинетами, отделами, учебными мастерскими, лабораториями, учебно-опытными участками, руководством предметными, цикловыми и методическими комиссиями и другими видами дополнительной работы, определение которых</w:t>
      </w:r>
      <w:proofErr w:type="gramEnd"/>
      <w:r w:rsidRPr="001D5ABD">
        <w:rPr>
          <w:rFonts w:ascii="Times New Roman" w:hAnsi="Times New Roman" w:cs="Times New Roman"/>
          <w:sz w:val="24"/>
          <w:szCs w:val="24"/>
        </w:rPr>
        <w:t xml:space="preserve"> следует осуществлять из размеров ставок заработной платы, установленных в организации по квалификационному уровню профессиональных квалификационных групп (далее - ПКГ) без применения к ним каких-либо повышающих коэффициентов и (или) повышений, устанавливаемых в процентах (в абсолютных величинах);</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размерами и условиями выплат стимулирующего характера.</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 xml:space="preserve">В системах оплаты труда педагогических работников, поименованных в </w:t>
      </w:r>
      <w:hyperlink r:id="rId69" w:history="1">
        <w:r w:rsidRPr="001D5ABD">
          <w:rPr>
            <w:rFonts w:ascii="Times New Roman" w:hAnsi="Times New Roman" w:cs="Times New Roman"/>
            <w:sz w:val="24"/>
            <w:szCs w:val="24"/>
          </w:rPr>
          <w:t>пунктах 2.3</w:t>
        </w:r>
      </w:hyperlink>
      <w:r w:rsidRPr="001D5ABD">
        <w:rPr>
          <w:rFonts w:ascii="Times New Roman" w:hAnsi="Times New Roman" w:cs="Times New Roman"/>
          <w:sz w:val="24"/>
          <w:szCs w:val="24"/>
        </w:rPr>
        <w:t xml:space="preserve"> - </w:t>
      </w:r>
      <w:hyperlink r:id="rId70" w:history="1">
        <w:r w:rsidRPr="001D5ABD">
          <w:rPr>
            <w:rFonts w:ascii="Times New Roman" w:hAnsi="Times New Roman" w:cs="Times New Roman"/>
            <w:sz w:val="24"/>
            <w:szCs w:val="24"/>
          </w:rPr>
          <w:t>2.8</w:t>
        </w:r>
      </w:hyperlink>
      <w:r w:rsidRPr="001D5ABD">
        <w:rPr>
          <w:rFonts w:ascii="Times New Roman" w:hAnsi="Times New Roman" w:cs="Times New Roman"/>
          <w:sz w:val="24"/>
          <w:szCs w:val="24"/>
        </w:rPr>
        <w:t xml:space="preserve"> приложения 1 к приказу N 1601, выполняющих с их письменного согласия педагогическую работу или учебную (преподавательскую) работу сверх установленной нормы часов в неделю (в год) за ставку заработной платы либо ниже установленной нормы часов в неделю (в год) за ставку заработной платы, в целях обеспечения равной оплаты за труд</w:t>
      </w:r>
      <w:proofErr w:type="gramEnd"/>
      <w:r w:rsidRPr="001D5ABD">
        <w:rPr>
          <w:rFonts w:ascii="Times New Roman" w:hAnsi="Times New Roman" w:cs="Times New Roman"/>
          <w:sz w:val="24"/>
          <w:szCs w:val="24"/>
        </w:rPr>
        <w:t xml:space="preserve"> равной ценности педагогических работников предусматривать следующий порядок исчисления заработной платы за весь объем педагогической или учебной (преподавательской) работы:</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 xml:space="preserve">для педагогических работников, поименованных в </w:t>
      </w:r>
      <w:hyperlink r:id="rId71" w:history="1">
        <w:r w:rsidRPr="001D5ABD">
          <w:rPr>
            <w:rFonts w:ascii="Times New Roman" w:hAnsi="Times New Roman" w:cs="Times New Roman"/>
            <w:sz w:val="24"/>
            <w:szCs w:val="24"/>
          </w:rPr>
          <w:t>пунктах 2.3</w:t>
        </w:r>
      </w:hyperlink>
      <w:r w:rsidRPr="001D5ABD">
        <w:rPr>
          <w:rFonts w:ascii="Times New Roman" w:hAnsi="Times New Roman" w:cs="Times New Roman"/>
          <w:sz w:val="24"/>
          <w:szCs w:val="24"/>
        </w:rPr>
        <w:t xml:space="preserve"> - </w:t>
      </w:r>
      <w:hyperlink r:id="rId72" w:history="1">
        <w:r w:rsidRPr="001D5ABD">
          <w:rPr>
            <w:rFonts w:ascii="Times New Roman" w:hAnsi="Times New Roman" w:cs="Times New Roman"/>
            <w:sz w:val="24"/>
            <w:szCs w:val="24"/>
          </w:rPr>
          <w:t>2.7</w:t>
        </w:r>
      </w:hyperlink>
      <w:r w:rsidRPr="001D5ABD">
        <w:rPr>
          <w:rFonts w:ascii="Times New Roman" w:hAnsi="Times New Roman" w:cs="Times New Roman"/>
          <w:sz w:val="24"/>
          <w:szCs w:val="24"/>
        </w:rPr>
        <w:t xml:space="preserve"> и в </w:t>
      </w:r>
      <w:hyperlink r:id="rId73" w:history="1">
        <w:r w:rsidRPr="001D5ABD">
          <w:rPr>
            <w:rFonts w:ascii="Times New Roman" w:hAnsi="Times New Roman" w:cs="Times New Roman"/>
            <w:sz w:val="24"/>
            <w:szCs w:val="24"/>
          </w:rPr>
          <w:t>подпункте 2.8.1</w:t>
        </w:r>
      </w:hyperlink>
      <w:r w:rsidRPr="001D5ABD">
        <w:rPr>
          <w:rFonts w:ascii="Times New Roman" w:hAnsi="Times New Roman" w:cs="Times New Roman"/>
          <w:sz w:val="24"/>
          <w:szCs w:val="24"/>
        </w:rPr>
        <w:t xml:space="preserve"> указанного приказа, - путем умножения размеров ставок заработной платы, установленных за календарный месяц по квалификационному уровню ПКГ без применения к ним каких-либо повышающих коэффициентов и (или) повышений, устанавливаемых в процентах (в абсолютных величинах) за квалификационные категории или по иным основаниям, на фактический объем учебной нагрузки (педагогической работы) в неделю</w:t>
      </w:r>
      <w:proofErr w:type="gramEnd"/>
      <w:r w:rsidRPr="001D5ABD">
        <w:rPr>
          <w:rFonts w:ascii="Times New Roman" w:hAnsi="Times New Roman" w:cs="Times New Roman"/>
          <w:sz w:val="24"/>
          <w:szCs w:val="24"/>
        </w:rPr>
        <w:t xml:space="preserve"> и деления полученного произведения на норму часов преподавательской или педагогической работы в неделю, установленную за ставку заработной платы;</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 xml:space="preserve">для преподавателей образовательных организаций, реализующих образовательные программы среднего профессионального образования, а также программы профессионального обучения, для которых </w:t>
      </w:r>
      <w:hyperlink r:id="rId74" w:history="1">
        <w:r w:rsidRPr="001D5ABD">
          <w:rPr>
            <w:rFonts w:ascii="Times New Roman" w:hAnsi="Times New Roman" w:cs="Times New Roman"/>
            <w:sz w:val="24"/>
            <w:szCs w:val="24"/>
          </w:rPr>
          <w:t>подпунктом 2.8.2</w:t>
        </w:r>
      </w:hyperlink>
      <w:r w:rsidRPr="001D5ABD">
        <w:rPr>
          <w:rFonts w:ascii="Times New Roman" w:hAnsi="Times New Roman" w:cs="Times New Roman"/>
          <w:sz w:val="24"/>
          <w:szCs w:val="24"/>
        </w:rPr>
        <w:t xml:space="preserve"> указанного приказа установлена норма часов педагогической работы за ставку заработной платы 720 часов в год, - путем определения среднемесячной заработной платы, для расчета которой часовая ставка преподавателя умножается на установленный ему объем годовой учебной нагрузки и деления полученного произведения на 10 учебных</w:t>
      </w:r>
      <w:proofErr w:type="gramEnd"/>
      <w:r w:rsidRPr="001D5ABD">
        <w:rPr>
          <w:rFonts w:ascii="Times New Roman" w:hAnsi="Times New Roman" w:cs="Times New Roman"/>
          <w:sz w:val="24"/>
          <w:szCs w:val="24"/>
        </w:rPr>
        <w:t xml:space="preserve"> месяцев. Часовая ставка определяется путем деления месячной ставки заработной платы, установленной по квалификационному уровню ПКГ без применения к ней каких-либо повышающих коэффициентов и (или) повышений за квалификационные категории или по иным основаниям, на среднемесячную норму учебной нагрузки (72 часа).</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Применение повышающих коэффициентов и (или) повышений, устанавливаемых в процентах (в абсолютных величинах) при оплате труда педагогических работников, для которых установлены нормы часов учебной (преподавательской) или педагогической работы за ставку заработной платы, за наличие квалификационных категорий, а также за работу в организациях, расположенных в сельской местности, за специфику работы в организациях (отделениях, классах, группах) для обучающихся с ограниченными возможностями здоровья и</w:t>
      </w:r>
      <w:proofErr w:type="gramEnd"/>
      <w:r w:rsidRPr="001D5ABD">
        <w:rPr>
          <w:rFonts w:ascii="Times New Roman" w:hAnsi="Times New Roman" w:cs="Times New Roman"/>
          <w:sz w:val="24"/>
          <w:szCs w:val="24"/>
        </w:rPr>
        <w:t xml:space="preserve"> (</w:t>
      </w:r>
      <w:proofErr w:type="gramStart"/>
      <w:r w:rsidRPr="001D5ABD">
        <w:rPr>
          <w:rFonts w:ascii="Times New Roman" w:hAnsi="Times New Roman" w:cs="Times New Roman"/>
          <w:sz w:val="24"/>
          <w:szCs w:val="24"/>
        </w:rPr>
        <w:t xml:space="preserve">или) нуждающихся в длительном лечении, в учреждениях для детей-сирот и детей, оставшихся без попечения родителей, в специальных учебно-воспитательных учреждениях открытого и закрытого типа для детей и подростков с </w:t>
      </w:r>
      <w:proofErr w:type="spellStart"/>
      <w:r w:rsidRPr="001D5ABD">
        <w:rPr>
          <w:rFonts w:ascii="Times New Roman" w:hAnsi="Times New Roman" w:cs="Times New Roman"/>
          <w:sz w:val="24"/>
          <w:szCs w:val="24"/>
        </w:rPr>
        <w:t>девиантным</w:t>
      </w:r>
      <w:proofErr w:type="spellEnd"/>
      <w:r w:rsidRPr="001D5ABD">
        <w:rPr>
          <w:rFonts w:ascii="Times New Roman" w:hAnsi="Times New Roman" w:cs="Times New Roman"/>
          <w:sz w:val="24"/>
          <w:szCs w:val="24"/>
        </w:rPr>
        <w:t xml:space="preserve"> (общественно опасным) поведением и по другим основаниям, следует осуществлять путем умножения размера заработной платы, исчисленного за фактический </w:t>
      </w:r>
      <w:r w:rsidRPr="001D5ABD">
        <w:rPr>
          <w:rFonts w:ascii="Times New Roman" w:hAnsi="Times New Roman" w:cs="Times New Roman"/>
          <w:sz w:val="24"/>
          <w:szCs w:val="24"/>
        </w:rPr>
        <w:lastRenderedPageBreak/>
        <w:t>объем учебной нагрузки и (или) фактический объем педагогической работы из размеров ставок заработной платы</w:t>
      </w:r>
      <w:proofErr w:type="gramEnd"/>
      <w:r w:rsidRPr="001D5ABD">
        <w:rPr>
          <w:rFonts w:ascii="Times New Roman" w:hAnsi="Times New Roman" w:cs="Times New Roman"/>
          <w:sz w:val="24"/>
          <w:szCs w:val="24"/>
        </w:rPr>
        <w:t>, предусмотренных по каждому квалификационному уровню ПКГ, на величину повышающих коэффициентов и (или) повышений, установленных в процентах (в абсолютных величинах).</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При наличии у работников права на применение повышающих коэффициентов и (или) повышений, установленных в процентах (в абсолютных величинах) по нескольким основаниям, их величины по каждому основанию определять отдельно без учета других повышающих коэффициентов и (или) повышений, установленных в процентах (в абсолютных величинах), которые затем суммировать и применять путем умножения образовавшейся величины на размер заработной платы, исчисленный за фактический объем учебной</w:t>
      </w:r>
      <w:proofErr w:type="gramEnd"/>
      <w:r w:rsidRPr="001D5ABD">
        <w:rPr>
          <w:rFonts w:ascii="Times New Roman" w:hAnsi="Times New Roman" w:cs="Times New Roman"/>
          <w:sz w:val="24"/>
          <w:szCs w:val="24"/>
        </w:rPr>
        <w:t xml:space="preserve"> нагрузки и (или) педагогической работы.</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 xml:space="preserve">Ставки заработной платы за календарный месяц, устанавливаемые педагогическим работникам, поименованным в </w:t>
      </w:r>
      <w:hyperlink r:id="rId75" w:history="1">
        <w:r w:rsidRPr="001D5ABD">
          <w:rPr>
            <w:rFonts w:ascii="Times New Roman" w:hAnsi="Times New Roman" w:cs="Times New Roman"/>
            <w:sz w:val="24"/>
            <w:szCs w:val="24"/>
          </w:rPr>
          <w:t>подпунктах 2.8.1</w:t>
        </w:r>
      </w:hyperlink>
      <w:r w:rsidRPr="001D5ABD">
        <w:rPr>
          <w:rFonts w:ascii="Times New Roman" w:hAnsi="Times New Roman" w:cs="Times New Roman"/>
          <w:sz w:val="24"/>
          <w:szCs w:val="24"/>
        </w:rPr>
        <w:t xml:space="preserve"> и </w:t>
      </w:r>
      <w:hyperlink r:id="rId76" w:history="1">
        <w:r w:rsidRPr="001D5ABD">
          <w:rPr>
            <w:rFonts w:ascii="Times New Roman" w:hAnsi="Times New Roman" w:cs="Times New Roman"/>
            <w:sz w:val="24"/>
            <w:szCs w:val="24"/>
          </w:rPr>
          <w:t>2.8.2</w:t>
        </w:r>
      </w:hyperlink>
      <w:r w:rsidRPr="001D5ABD">
        <w:rPr>
          <w:rFonts w:ascii="Times New Roman" w:hAnsi="Times New Roman" w:cs="Times New Roman"/>
          <w:sz w:val="24"/>
          <w:szCs w:val="24"/>
        </w:rPr>
        <w:t xml:space="preserve"> приложения 1 к приказу N 1601, за норму часов педагогической работы соответственно 18 часов в неделю, 720 часов в год, и являющиеся для них нормируемой частью их педагогической работы, выплачиваются указанным педагогическим работникам с учетом выполнения ими другой педагогической работы, входящей в их должностные обязанности</w:t>
      </w:r>
      <w:proofErr w:type="gramEnd"/>
      <w:r w:rsidRPr="001D5ABD">
        <w:rPr>
          <w:rFonts w:ascii="Times New Roman" w:hAnsi="Times New Roman" w:cs="Times New Roman"/>
          <w:sz w:val="24"/>
          <w:szCs w:val="24"/>
        </w:rPr>
        <w:t xml:space="preserve"> </w:t>
      </w:r>
      <w:proofErr w:type="gramStart"/>
      <w:r w:rsidRPr="001D5ABD">
        <w:rPr>
          <w:rFonts w:ascii="Times New Roman" w:hAnsi="Times New Roman" w:cs="Times New Roman"/>
          <w:sz w:val="24"/>
          <w:szCs w:val="24"/>
        </w:rPr>
        <w:t xml:space="preserve">в соответствии с квалификационной характеристикой, которая именуется "другая часть педагогической работы" и регулируется в порядке, установленном </w:t>
      </w:r>
      <w:hyperlink r:id="rId77" w:history="1">
        <w:r w:rsidRPr="001D5ABD">
          <w:rPr>
            <w:rFonts w:ascii="Times New Roman" w:hAnsi="Times New Roman" w:cs="Times New Roman"/>
            <w:sz w:val="24"/>
            <w:szCs w:val="24"/>
          </w:rPr>
          <w:t>разделом II</w:t>
        </w:r>
      </w:hyperlink>
      <w:r w:rsidRPr="001D5ABD">
        <w:rPr>
          <w:rFonts w:ascii="Times New Roman" w:hAnsi="Times New Roman" w:cs="Times New Roman"/>
          <w:sz w:val="24"/>
          <w:szCs w:val="24"/>
        </w:rPr>
        <w:t xml:space="preserve"> приложения к приказу Министерства образования и науки Российской Федерации от 11 мая 2016 г. N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(далее - приложение 1 к приказу N 536).</w:t>
      </w:r>
      <w:proofErr w:type="gramEnd"/>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 xml:space="preserve">Согласно </w:t>
      </w:r>
      <w:hyperlink r:id="rId78" w:history="1">
        <w:r w:rsidRPr="001D5ABD">
          <w:rPr>
            <w:rFonts w:ascii="Times New Roman" w:hAnsi="Times New Roman" w:cs="Times New Roman"/>
            <w:sz w:val="24"/>
            <w:szCs w:val="24"/>
          </w:rPr>
          <w:t>пункту 2.2</w:t>
        </w:r>
      </w:hyperlink>
      <w:r w:rsidRPr="001D5ABD">
        <w:rPr>
          <w:rFonts w:ascii="Times New Roman" w:hAnsi="Times New Roman" w:cs="Times New Roman"/>
          <w:sz w:val="24"/>
          <w:szCs w:val="24"/>
        </w:rPr>
        <w:t xml:space="preserve"> приложения 2 к приказу N 1601 отдельным учителям, которым не может быть обеспечена учебная нагрузка в объеме, соответствующем норме часов учебной (преподавательской) работы, установленной за ставку заработной платы в неделю, должна обеспечиваться выплата ставок заработной платы в полном объеме при условии догрузки их до установленной нормы часов другой педагогической работой.</w:t>
      </w:r>
      <w:proofErr w:type="gramEnd"/>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 xml:space="preserve">Согласно </w:t>
      </w:r>
      <w:hyperlink r:id="rId79" w:history="1">
        <w:r w:rsidRPr="001D5ABD">
          <w:rPr>
            <w:rFonts w:ascii="Times New Roman" w:hAnsi="Times New Roman" w:cs="Times New Roman"/>
            <w:sz w:val="24"/>
            <w:szCs w:val="24"/>
          </w:rPr>
          <w:t>пункту 1.4</w:t>
        </w:r>
      </w:hyperlink>
      <w:r w:rsidRPr="001D5ABD">
        <w:rPr>
          <w:rFonts w:ascii="Times New Roman" w:hAnsi="Times New Roman" w:cs="Times New Roman"/>
          <w:sz w:val="24"/>
          <w:szCs w:val="24"/>
        </w:rPr>
        <w:t xml:space="preserve"> приложения 2 к приказу N 1601 в трудовые договоры (дополнительные соглашения к трудовому договору) педагогических работников, замещающих должности профессорско-преподавательского состава организаций, осуществляющих образовательную деятельность по образовательным программам высшего образования, дополнительным профессиональным программам (далее - организация), должен включаться объем учебной нагрузки, установленный в порядке, предусмотренном </w:t>
      </w:r>
      <w:hyperlink r:id="rId80" w:history="1">
        <w:r w:rsidRPr="001D5ABD">
          <w:rPr>
            <w:rFonts w:ascii="Times New Roman" w:hAnsi="Times New Roman" w:cs="Times New Roman"/>
            <w:sz w:val="24"/>
            <w:szCs w:val="24"/>
          </w:rPr>
          <w:t>пунктом 6.1</w:t>
        </w:r>
      </w:hyperlink>
      <w:r w:rsidRPr="001D5ABD">
        <w:rPr>
          <w:rFonts w:ascii="Times New Roman" w:hAnsi="Times New Roman" w:cs="Times New Roman"/>
          <w:sz w:val="24"/>
          <w:szCs w:val="24"/>
        </w:rPr>
        <w:t xml:space="preserve"> указанного приказа, с учетом которого:</w:t>
      </w:r>
      <w:proofErr w:type="gramEnd"/>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для определения объема учебной нагрузки профессорско-преподавательского состава ежегодно на начало учебного года локальным нормативным актом организации по структурным подразделениям с учетом обеспечиваемых ими направлений подготовки устанавливается средний объем учебной нагрузки, а также ее верхние пределы дифференцированно по должностям профессорско-преподавательского состава;</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учебная нагрузка каждого педагогического работника, замещающего должности профессорско-преподавательского состава, определяется в зависимости от занимаемой им должности, уровня квалификации и не может превышать установленных по должностям профессорско-преподавательского состава верхних пределов.</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 xml:space="preserve">При этом следует иметь в виду, что в соответствии с </w:t>
      </w:r>
      <w:hyperlink r:id="rId81" w:history="1">
        <w:r w:rsidRPr="001D5ABD">
          <w:rPr>
            <w:rFonts w:ascii="Times New Roman" w:hAnsi="Times New Roman" w:cs="Times New Roman"/>
            <w:sz w:val="24"/>
            <w:szCs w:val="24"/>
          </w:rPr>
          <w:t>пунктами 7.1.2</w:t>
        </w:r>
      </w:hyperlink>
      <w:r w:rsidRPr="001D5ABD">
        <w:rPr>
          <w:rFonts w:ascii="Times New Roman" w:hAnsi="Times New Roman" w:cs="Times New Roman"/>
          <w:sz w:val="24"/>
          <w:szCs w:val="24"/>
        </w:rPr>
        <w:t xml:space="preserve"> и </w:t>
      </w:r>
      <w:hyperlink r:id="rId82" w:history="1">
        <w:r w:rsidRPr="001D5ABD">
          <w:rPr>
            <w:rFonts w:ascii="Times New Roman" w:hAnsi="Times New Roman" w:cs="Times New Roman"/>
            <w:sz w:val="24"/>
            <w:szCs w:val="24"/>
          </w:rPr>
          <w:t>7.1.3</w:t>
        </w:r>
      </w:hyperlink>
      <w:r w:rsidRPr="001D5ABD">
        <w:rPr>
          <w:rFonts w:ascii="Times New Roman" w:hAnsi="Times New Roman" w:cs="Times New Roman"/>
          <w:sz w:val="24"/>
          <w:szCs w:val="24"/>
        </w:rPr>
        <w:t xml:space="preserve"> приложения 2 к приказу N 1601 в организациях, осуществляющих образовательную деятельность по образовательным программам высшего образования, а также по дополнительным профессиональным программам, верхний предел учебной нагрузки, определяемый по должностям профессорско-преподавательского состава в порядке, предусмотренном </w:t>
      </w:r>
      <w:hyperlink r:id="rId83" w:history="1">
        <w:r w:rsidRPr="001D5ABD">
          <w:rPr>
            <w:rFonts w:ascii="Times New Roman" w:hAnsi="Times New Roman" w:cs="Times New Roman"/>
            <w:sz w:val="24"/>
            <w:szCs w:val="24"/>
          </w:rPr>
          <w:t>пунктом 6.1</w:t>
        </w:r>
      </w:hyperlink>
      <w:r w:rsidRPr="001D5ABD">
        <w:rPr>
          <w:rFonts w:ascii="Times New Roman" w:hAnsi="Times New Roman" w:cs="Times New Roman"/>
          <w:sz w:val="24"/>
          <w:szCs w:val="24"/>
        </w:rPr>
        <w:t xml:space="preserve"> указанного приказа, устанавливается в объеме, не превышающем соответственно 900 или</w:t>
      </w:r>
      <w:proofErr w:type="gramEnd"/>
      <w:r w:rsidRPr="001D5ABD">
        <w:rPr>
          <w:rFonts w:ascii="Times New Roman" w:hAnsi="Times New Roman" w:cs="Times New Roman"/>
          <w:sz w:val="24"/>
          <w:szCs w:val="24"/>
        </w:rPr>
        <w:t xml:space="preserve"> 800 часов в учебном году.</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 xml:space="preserve">Учебная нагрузка педагогических работников, замещающих должности профессорско-преподавательского состава, включает в себя контактную работу обучающихся с преподавателем в видах учебной деятельности, установленных в зависимости от образовательных программ высшего образования (программ </w:t>
      </w:r>
      <w:proofErr w:type="spellStart"/>
      <w:r w:rsidRPr="001D5ABD">
        <w:rPr>
          <w:rFonts w:ascii="Times New Roman" w:hAnsi="Times New Roman" w:cs="Times New Roman"/>
          <w:sz w:val="24"/>
          <w:szCs w:val="24"/>
        </w:rPr>
        <w:t>бакалавриата</w:t>
      </w:r>
      <w:proofErr w:type="spellEnd"/>
      <w:r w:rsidRPr="001D5ABD">
        <w:rPr>
          <w:rFonts w:ascii="Times New Roman" w:hAnsi="Times New Roman" w:cs="Times New Roman"/>
          <w:sz w:val="24"/>
          <w:szCs w:val="24"/>
        </w:rPr>
        <w:t xml:space="preserve">, </w:t>
      </w:r>
      <w:proofErr w:type="spellStart"/>
      <w:r w:rsidRPr="001D5ABD">
        <w:rPr>
          <w:rFonts w:ascii="Times New Roman" w:hAnsi="Times New Roman" w:cs="Times New Roman"/>
          <w:sz w:val="24"/>
          <w:szCs w:val="24"/>
        </w:rPr>
        <w:t>специалитета</w:t>
      </w:r>
      <w:proofErr w:type="spellEnd"/>
      <w:r w:rsidRPr="001D5ABD">
        <w:rPr>
          <w:rFonts w:ascii="Times New Roman" w:hAnsi="Times New Roman" w:cs="Times New Roman"/>
          <w:sz w:val="24"/>
          <w:szCs w:val="24"/>
        </w:rPr>
        <w:t xml:space="preserve">, магистратуры, ординатуры, программ подготовки научно-педагогических кадров в аспирантуре (адъюнктуре), по дополнительным профессиональным программам), утвержденных соответствующими приказами </w:t>
      </w:r>
      <w:r w:rsidRPr="001D5ABD">
        <w:rPr>
          <w:rFonts w:ascii="Times New Roman" w:hAnsi="Times New Roman" w:cs="Times New Roman"/>
          <w:sz w:val="24"/>
          <w:szCs w:val="24"/>
        </w:rPr>
        <w:lastRenderedPageBreak/>
        <w:t xml:space="preserve">Министерства образования и науки Российской Федерации, поименованными в </w:t>
      </w:r>
      <w:hyperlink r:id="rId84" w:history="1">
        <w:r w:rsidRPr="001D5ABD">
          <w:rPr>
            <w:rFonts w:ascii="Times New Roman" w:hAnsi="Times New Roman" w:cs="Times New Roman"/>
            <w:sz w:val="24"/>
            <w:szCs w:val="24"/>
          </w:rPr>
          <w:t>пункте 6.3</w:t>
        </w:r>
      </w:hyperlink>
      <w:r w:rsidRPr="001D5ABD">
        <w:rPr>
          <w:rFonts w:ascii="Times New Roman" w:hAnsi="Times New Roman" w:cs="Times New Roman"/>
          <w:sz w:val="24"/>
          <w:szCs w:val="24"/>
        </w:rPr>
        <w:t xml:space="preserve"> приложения 2 к</w:t>
      </w:r>
      <w:proofErr w:type="gramEnd"/>
      <w:r w:rsidRPr="001D5ABD">
        <w:rPr>
          <w:rFonts w:ascii="Times New Roman" w:hAnsi="Times New Roman" w:cs="Times New Roman"/>
          <w:sz w:val="24"/>
          <w:szCs w:val="24"/>
        </w:rPr>
        <w:t xml:space="preserve"> приказу N 1601. За единицу времени принимается академический или астрономический час согласно установленной величине зачетной единицы, используемой при реализации соответствующих образовательных программ.</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 xml:space="preserve">При применении </w:t>
      </w:r>
      <w:hyperlink r:id="rId85" w:history="1">
        <w:r w:rsidRPr="001D5ABD">
          <w:rPr>
            <w:rFonts w:ascii="Times New Roman" w:hAnsi="Times New Roman" w:cs="Times New Roman"/>
            <w:sz w:val="24"/>
            <w:szCs w:val="24"/>
          </w:rPr>
          <w:t>пункта 6.3</w:t>
        </w:r>
      </w:hyperlink>
      <w:r w:rsidRPr="001D5ABD">
        <w:rPr>
          <w:rFonts w:ascii="Times New Roman" w:hAnsi="Times New Roman" w:cs="Times New Roman"/>
          <w:sz w:val="24"/>
          <w:szCs w:val="24"/>
        </w:rPr>
        <w:t xml:space="preserve"> приложения 2 к приказу N 1601, в соответствии с которым формируется учебная нагрузка педагогических работников, отнесенных к профессорско-преподавательскому составу, контактная работа обучающихся с преподавателем в видах учебной деятельности с 1 сентября 2017 г. определяется в соответствии с </w:t>
      </w:r>
      <w:hyperlink r:id="rId86" w:history="1">
        <w:r w:rsidRPr="001D5ABD">
          <w:rPr>
            <w:rFonts w:ascii="Times New Roman" w:hAnsi="Times New Roman" w:cs="Times New Roman"/>
            <w:sz w:val="24"/>
            <w:szCs w:val="24"/>
          </w:rPr>
          <w:t>пунктом 31</w:t>
        </w:r>
      </w:hyperlink>
      <w:r w:rsidRPr="001D5ABD">
        <w:rPr>
          <w:rFonts w:ascii="Times New Roman" w:hAnsi="Times New Roman" w:cs="Times New Roman"/>
          <w:sz w:val="24"/>
          <w:szCs w:val="24"/>
        </w:rPr>
        <w:t xml:space="preserve"> Порядка организации и осуществления образовательной деятельности по образовательным программам высшего образования - программам </w:t>
      </w:r>
      <w:proofErr w:type="spellStart"/>
      <w:r w:rsidRPr="001D5ABD">
        <w:rPr>
          <w:rFonts w:ascii="Times New Roman" w:hAnsi="Times New Roman" w:cs="Times New Roman"/>
          <w:sz w:val="24"/>
          <w:szCs w:val="24"/>
        </w:rPr>
        <w:t>бакалавриата</w:t>
      </w:r>
      <w:proofErr w:type="spellEnd"/>
      <w:r w:rsidRPr="001D5ABD">
        <w:rPr>
          <w:rFonts w:ascii="Times New Roman" w:hAnsi="Times New Roman" w:cs="Times New Roman"/>
          <w:sz w:val="24"/>
          <w:szCs w:val="24"/>
        </w:rPr>
        <w:t xml:space="preserve">, программам </w:t>
      </w:r>
      <w:proofErr w:type="spellStart"/>
      <w:r w:rsidRPr="001D5ABD">
        <w:rPr>
          <w:rFonts w:ascii="Times New Roman" w:hAnsi="Times New Roman" w:cs="Times New Roman"/>
          <w:sz w:val="24"/>
          <w:szCs w:val="24"/>
        </w:rPr>
        <w:t>специалитета</w:t>
      </w:r>
      <w:proofErr w:type="spellEnd"/>
      <w:r w:rsidRPr="001D5ABD">
        <w:rPr>
          <w:rFonts w:ascii="Times New Roman" w:hAnsi="Times New Roman" w:cs="Times New Roman"/>
          <w:sz w:val="24"/>
          <w:szCs w:val="24"/>
        </w:rPr>
        <w:t>, программам магистратуры</w:t>
      </w:r>
      <w:proofErr w:type="gramEnd"/>
      <w:r w:rsidRPr="001D5ABD">
        <w:rPr>
          <w:rFonts w:ascii="Times New Roman" w:hAnsi="Times New Roman" w:cs="Times New Roman"/>
          <w:sz w:val="24"/>
          <w:szCs w:val="24"/>
        </w:rPr>
        <w:t xml:space="preserve">, утвержденного приказом Министерства образования и науки Российской Федерации от 5 апреля 2017 г. N 301 "Об утверждении Порядка организации и осуществления образовательной деятельности по образовательным программам высшего образования - программам </w:t>
      </w:r>
      <w:proofErr w:type="spellStart"/>
      <w:r w:rsidRPr="001D5ABD">
        <w:rPr>
          <w:rFonts w:ascii="Times New Roman" w:hAnsi="Times New Roman" w:cs="Times New Roman"/>
          <w:sz w:val="24"/>
          <w:szCs w:val="24"/>
        </w:rPr>
        <w:t>бакалавриата</w:t>
      </w:r>
      <w:proofErr w:type="spellEnd"/>
      <w:r w:rsidRPr="001D5ABD">
        <w:rPr>
          <w:rFonts w:ascii="Times New Roman" w:hAnsi="Times New Roman" w:cs="Times New Roman"/>
          <w:sz w:val="24"/>
          <w:szCs w:val="24"/>
        </w:rPr>
        <w:t xml:space="preserve">, программам </w:t>
      </w:r>
      <w:proofErr w:type="spellStart"/>
      <w:r w:rsidRPr="001D5ABD">
        <w:rPr>
          <w:rFonts w:ascii="Times New Roman" w:hAnsi="Times New Roman" w:cs="Times New Roman"/>
          <w:sz w:val="24"/>
          <w:szCs w:val="24"/>
        </w:rPr>
        <w:t>специалитета</w:t>
      </w:r>
      <w:proofErr w:type="spellEnd"/>
      <w:r w:rsidRPr="001D5ABD">
        <w:rPr>
          <w:rFonts w:ascii="Times New Roman" w:hAnsi="Times New Roman" w:cs="Times New Roman"/>
          <w:sz w:val="24"/>
          <w:szCs w:val="24"/>
        </w:rPr>
        <w:t>, программам магистратуры".</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Нормы времени по видам учебной деятельности, включаемым в учебную нагрузку профессорско-преподавательского состава, самостоятельно определяются организацией и утверждаются ее локальным нормативным актом.</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При определении по должностям профессорско-преподавательского состава соотношения учебной нагрузки и другой деятельности, предусмотренной должностными обязанностями и (или) индивидуальным планом (научной, творческой, исследовательской, методической, подготовительной, организационной, диагностической, лечебной, экспертной, иной, в том числе связанной с повышением своего профессионального уровня), в пределах продолжительности рабочего времени, составляющей 36 часов в неделю, учитываются:</w:t>
      </w:r>
      <w:proofErr w:type="gramEnd"/>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занимаемая педагогическим работником должность;</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нормы времени по видам учебной деятельности, утвержденные локальным нормативным актом организации;</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положения </w:t>
      </w:r>
      <w:hyperlink r:id="rId87" w:history="1">
        <w:r w:rsidRPr="001D5ABD">
          <w:rPr>
            <w:rFonts w:ascii="Times New Roman" w:hAnsi="Times New Roman" w:cs="Times New Roman"/>
            <w:sz w:val="24"/>
            <w:szCs w:val="24"/>
          </w:rPr>
          <w:t>раздела VII</w:t>
        </w:r>
      </w:hyperlink>
      <w:r w:rsidRPr="001D5ABD">
        <w:rPr>
          <w:rFonts w:ascii="Times New Roman" w:hAnsi="Times New Roman" w:cs="Times New Roman"/>
          <w:sz w:val="24"/>
          <w:szCs w:val="24"/>
        </w:rPr>
        <w:t xml:space="preserve"> приложения к приказу N 536, регулирующие режим рабочего времени педагогических работников, отнесенных к профессорско-преподавательскому составу организаций, реализующих образовательные программы высшего образования и дополнительные профессиональные программы.</w:t>
      </w:r>
    </w:p>
    <w:p w:rsidR="00104641" w:rsidRPr="001D5ABD" w:rsidRDefault="00104641" w:rsidP="008562BE">
      <w:pPr>
        <w:pStyle w:val="ConsPlusNormal"/>
        <w:jc w:val="both"/>
        <w:rPr>
          <w:rFonts w:ascii="Times New Roman" w:hAnsi="Times New Roman" w:cs="Times New Roman"/>
          <w:sz w:val="24"/>
          <w:szCs w:val="24"/>
        </w:rPr>
      </w:pPr>
    </w:p>
    <w:p w:rsidR="00104641" w:rsidRPr="001D5ABD" w:rsidRDefault="00104641" w:rsidP="008562BE">
      <w:pPr>
        <w:pStyle w:val="ConsPlusTitle"/>
        <w:jc w:val="center"/>
        <w:outlineLvl w:val="0"/>
        <w:rPr>
          <w:rFonts w:ascii="Times New Roman" w:hAnsi="Times New Roman" w:cs="Times New Roman"/>
          <w:sz w:val="24"/>
          <w:szCs w:val="24"/>
        </w:rPr>
      </w:pPr>
      <w:r w:rsidRPr="001D5ABD">
        <w:rPr>
          <w:rFonts w:ascii="Times New Roman" w:hAnsi="Times New Roman" w:cs="Times New Roman"/>
          <w:sz w:val="24"/>
          <w:szCs w:val="24"/>
        </w:rPr>
        <w:t xml:space="preserve">X. Особенности </w:t>
      </w:r>
      <w:proofErr w:type="gramStart"/>
      <w:r w:rsidRPr="001D5ABD">
        <w:rPr>
          <w:rFonts w:ascii="Times New Roman" w:hAnsi="Times New Roman" w:cs="Times New Roman"/>
          <w:sz w:val="24"/>
          <w:szCs w:val="24"/>
        </w:rPr>
        <w:t>формирования систем оплаты труда работников</w:t>
      </w:r>
      <w:proofErr w:type="gramEnd"/>
    </w:p>
    <w:p w:rsidR="00104641" w:rsidRPr="001D5ABD" w:rsidRDefault="00104641" w:rsidP="008562BE">
      <w:pPr>
        <w:pStyle w:val="ConsPlusTitle"/>
        <w:jc w:val="center"/>
        <w:rPr>
          <w:rFonts w:ascii="Times New Roman" w:hAnsi="Times New Roman" w:cs="Times New Roman"/>
          <w:sz w:val="24"/>
          <w:szCs w:val="24"/>
        </w:rPr>
      </w:pPr>
      <w:r w:rsidRPr="001D5ABD">
        <w:rPr>
          <w:rFonts w:ascii="Times New Roman" w:hAnsi="Times New Roman" w:cs="Times New Roman"/>
          <w:sz w:val="24"/>
          <w:szCs w:val="24"/>
        </w:rPr>
        <w:t>государственных и муниципальных учреждений здравоохранения</w:t>
      </w:r>
    </w:p>
    <w:p w:rsidR="00104641" w:rsidRPr="001D5ABD" w:rsidRDefault="00104641" w:rsidP="008562BE">
      <w:pPr>
        <w:pStyle w:val="ConsPlusNormal"/>
        <w:jc w:val="both"/>
        <w:rPr>
          <w:rFonts w:ascii="Times New Roman" w:hAnsi="Times New Roman" w:cs="Times New Roman"/>
          <w:sz w:val="24"/>
          <w:szCs w:val="24"/>
        </w:rPr>
      </w:pP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37. Органам государственной власти субъектов Российской Федерации, органам местного самоуправления, руководителям государственных и муниципальных учреждений здравоохранения при формировании систем оплаты труда работников необходимо учитывать следующее:</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 xml:space="preserve">а) повышение оплаты труда работников учреждений здравоохранения, осуществляющих деятельность в системе обязательного медицинского страхования, осуществляется за счет всех источников финансирования, в том числе за счет субвенций из бюджета Федерального фонда обязательного медицинского страхования, направляемых в бюджеты территориальных фондов обязательного медицинского страхования, учитывающих увеличение финансового обеспечения расходов, осуществляемых в рамках </w:t>
      </w:r>
      <w:hyperlink r:id="rId88" w:history="1">
        <w:r w:rsidRPr="001D5ABD">
          <w:rPr>
            <w:rFonts w:ascii="Times New Roman" w:hAnsi="Times New Roman" w:cs="Times New Roman"/>
            <w:sz w:val="24"/>
            <w:szCs w:val="24"/>
          </w:rPr>
          <w:t>базовой программы</w:t>
        </w:r>
      </w:hyperlink>
      <w:r w:rsidRPr="001D5ABD">
        <w:rPr>
          <w:rFonts w:ascii="Times New Roman" w:hAnsi="Times New Roman" w:cs="Times New Roman"/>
          <w:sz w:val="24"/>
          <w:szCs w:val="24"/>
        </w:rPr>
        <w:t xml:space="preserve"> обязательного медицинского страхования, а также межбюджетных трансфертов из бюджетов</w:t>
      </w:r>
      <w:proofErr w:type="gramEnd"/>
      <w:r w:rsidRPr="001D5ABD">
        <w:rPr>
          <w:rFonts w:ascii="Times New Roman" w:hAnsi="Times New Roman" w:cs="Times New Roman"/>
          <w:sz w:val="24"/>
          <w:szCs w:val="24"/>
        </w:rPr>
        <w:t xml:space="preserve"> субъектов Российской Федерации на дополнительное финансовое обеспечение территориальных программ обязательного медицинского страхования;</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 xml:space="preserve">б) в целях сохранения кадрового потенциала, повышения престижности и привлекательности работы в медицинских учреждениях, снижения </w:t>
      </w:r>
      <w:proofErr w:type="spellStart"/>
      <w:r w:rsidRPr="001D5ABD">
        <w:rPr>
          <w:rFonts w:ascii="Times New Roman" w:hAnsi="Times New Roman" w:cs="Times New Roman"/>
          <w:sz w:val="24"/>
          <w:szCs w:val="24"/>
        </w:rPr>
        <w:t>внутрирегиональной</w:t>
      </w:r>
      <w:proofErr w:type="spellEnd"/>
      <w:r w:rsidRPr="001D5ABD">
        <w:rPr>
          <w:rFonts w:ascii="Times New Roman" w:hAnsi="Times New Roman" w:cs="Times New Roman"/>
          <w:sz w:val="24"/>
          <w:szCs w:val="24"/>
        </w:rPr>
        <w:t xml:space="preserve"> дифференциации в оплате труда рекомендуется продолжить работу по совершенствованию систем оплаты труда работников в части увеличения доли выплат по окладам в структуре заработной платы, сбалансировав ее таким образом, чтобы без учета выплат компенсационного характера за работу в местностях с особыми климатическими условиями 55 - 60</w:t>
      </w:r>
      <w:proofErr w:type="gramEnd"/>
      <w:r w:rsidRPr="001D5ABD">
        <w:rPr>
          <w:rFonts w:ascii="Times New Roman" w:hAnsi="Times New Roman" w:cs="Times New Roman"/>
          <w:sz w:val="24"/>
          <w:szCs w:val="24"/>
        </w:rPr>
        <w:t xml:space="preserve"> процентов заработной платы направлялось на выплаты по окладам, 30 процентов структуры заработной платы составляли стимулирующие выплаты преимущественно за достижение конкретных результатов деятельности по показателям и критериям эффективности, повышение квалификации, 10 - 15 процентов структуры заработной платы составляли выплаты компенсационного характера в зависимости от условий труда </w:t>
      </w:r>
      <w:r w:rsidRPr="001D5ABD">
        <w:rPr>
          <w:rFonts w:ascii="Times New Roman" w:hAnsi="Times New Roman" w:cs="Times New Roman"/>
          <w:sz w:val="24"/>
          <w:szCs w:val="24"/>
        </w:rPr>
        <w:lastRenderedPageBreak/>
        <w:t>работников;</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в) при установлении выплат стимулирующего характера за достижение конкретных результатов деятельности работников предусматривать показатели и критерии эффективности деятельности работников с отражением их в нормативных правовых актах субъектов Российской Федерации, локальных нормативных актах и трудовых договорах (дополнительных соглашениях к трудовым договорам) с работниками учреждений;</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г) при установлении выплат стимулирующего характера за квалификационную категорию предусматривать увеличение доли выплат на эти цели в общем объеме стимулирующих выплат;</w:t>
      </w:r>
    </w:p>
    <w:p w:rsidR="00104641" w:rsidRPr="001D5ABD" w:rsidRDefault="00104641" w:rsidP="008562BE">
      <w:pPr>
        <w:pStyle w:val="ConsPlusNormal"/>
        <w:ind w:firstLine="539"/>
        <w:jc w:val="both"/>
        <w:rPr>
          <w:rFonts w:ascii="Times New Roman" w:hAnsi="Times New Roman" w:cs="Times New Roman"/>
          <w:sz w:val="24"/>
          <w:szCs w:val="24"/>
        </w:rPr>
      </w:pPr>
      <w:proofErr w:type="spellStart"/>
      <w:r w:rsidRPr="001D5ABD">
        <w:rPr>
          <w:rFonts w:ascii="Times New Roman" w:hAnsi="Times New Roman" w:cs="Times New Roman"/>
          <w:sz w:val="24"/>
          <w:szCs w:val="24"/>
        </w:rPr>
        <w:t>д</w:t>
      </w:r>
      <w:proofErr w:type="spellEnd"/>
      <w:r w:rsidRPr="001D5ABD">
        <w:rPr>
          <w:rFonts w:ascii="Times New Roman" w:hAnsi="Times New Roman" w:cs="Times New Roman"/>
          <w:sz w:val="24"/>
          <w:szCs w:val="24"/>
        </w:rPr>
        <w:t xml:space="preserve">) осуществление денежных выплат стимулирующего характера 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 медицинским работникам фельдшерско-акушерских пунктов (заведующим фельдшерско-акушерскими пунктами, фельдшерам, акушерам (акушеркам), медицинским сестрам, в том числе медицинским сестрам патронажным) за оказанную медицинскую помощь в амбулаторных условиях; 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 </w:t>
      </w:r>
      <w:proofErr w:type="gramStart"/>
      <w:r w:rsidRPr="001D5ABD">
        <w:rPr>
          <w:rFonts w:ascii="Times New Roman" w:hAnsi="Times New Roman" w:cs="Times New Roman"/>
          <w:sz w:val="24"/>
          <w:szCs w:val="24"/>
        </w:rPr>
        <w:t>врачам-специалистам за оказанную медицинскую помощь в амбулаторных условиях производится за счет средств обязательного медицинского страхования, учитываемых в части расходов на заработную плату в тарифах на оплату медицинской помощи, формируемых в соответствии с принятыми в территориальной программе обязательного медицинского страхования способами оплаты медицинской помощи.</w:t>
      </w:r>
      <w:proofErr w:type="gramEnd"/>
      <w:r w:rsidRPr="001D5ABD">
        <w:rPr>
          <w:rFonts w:ascii="Times New Roman" w:hAnsi="Times New Roman" w:cs="Times New Roman"/>
          <w:sz w:val="24"/>
          <w:szCs w:val="24"/>
        </w:rPr>
        <w:t xml:space="preserve"> Рекомендуется размеры указанных выплат устанавливать нормативными правовыми актами субъектов Российской Федерации, органов местного самоуправления не ниже ранее установленных в рамках национального проекта "Здоровье" и программ модернизации здравоохранения (с учетом показателей и критериев эффективности деятельности, разработанных для данных категорий специалистов);</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е) порядок установления стимулирующих выплат медицинским работникам, непосредственно оказывающим амбулаторно-поликлиническую и стационарную помощь женщинам в период беременности, в период родов и послеродовой период и новорожденным в период родов и послеродовой период, а также участвующим в проведении профилактических медицинских осмотров ребенка в течение первого года жизни, предусматривается положением по оплате труда работников учреждения;</w:t>
      </w:r>
      <w:proofErr w:type="gramEnd"/>
      <w:r w:rsidRPr="001D5ABD">
        <w:rPr>
          <w:rFonts w:ascii="Times New Roman" w:hAnsi="Times New Roman" w:cs="Times New Roman"/>
          <w:sz w:val="24"/>
          <w:szCs w:val="24"/>
        </w:rPr>
        <w:t xml:space="preserve"> размер выплат устанавливается в зависимости от качества оказанной медицинской помощи в соответствии с утвержденными показателями и критериями;</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ж) повышение оплаты труда работников учреждений, занятых на работах с вредными и (или) опасными условиями труда, производится по результатам специальной оценки условий труда в размере не менее 4% оклада (должностного оклада), установленного для различных видов работ с нормальными условиями труда.</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При проведении специальной оценки условий труда в медицинских организациях учитывать особенности ее проведения на рабочих местах отдельных категорий работников, установленные нормативными правовыми актами. Отнесение условий труда к классу (подклассу) условий труда при воздействии биологического фактора в отношении рабочих мест медицинских и иных работников, непосредственно осуществляющих медицинскую деятельность, осуществляется независимо от концентрации патогенных микроорганизмов и без проведения исследований (испытаний) и измерений.</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При оценке воздействия биологического фактора на рабочих местах медицинских и иных работников следует </w:t>
      </w:r>
      <w:proofErr w:type="gramStart"/>
      <w:r w:rsidRPr="001D5ABD">
        <w:rPr>
          <w:rFonts w:ascii="Times New Roman" w:hAnsi="Times New Roman" w:cs="Times New Roman"/>
          <w:sz w:val="24"/>
          <w:szCs w:val="24"/>
        </w:rPr>
        <w:t>руководствоваться</w:t>
      </w:r>
      <w:proofErr w:type="gramEnd"/>
      <w:r w:rsidRPr="001D5ABD">
        <w:rPr>
          <w:rFonts w:ascii="Times New Roman" w:hAnsi="Times New Roman" w:cs="Times New Roman"/>
          <w:sz w:val="24"/>
          <w:szCs w:val="24"/>
        </w:rPr>
        <w:t xml:space="preserve"> в том числе совместными разъяснениями Министерства труда и социальной защиты Российской Федерации </w:t>
      </w:r>
      <w:hyperlink r:id="rId89" w:history="1">
        <w:r w:rsidRPr="001D5ABD">
          <w:rPr>
            <w:rFonts w:ascii="Times New Roman" w:hAnsi="Times New Roman" w:cs="Times New Roman"/>
            <w:sz w:val="24"/>
            <w:szCs w:val="24"/>
          </w:rPr>
          <w:t>(N 15-1/10/В-7756)</w:t>
        </w:r>
      </w:hyperlink>
      <w:r w:rsidRPr="001D5ABD">
        <w:rPr>
          <w:rFonts w:ascii="Times New Roman" w:hAnsi="Times New Roman" w:cs="Times New Roman"/>
          <w:sz w:val="24"/>
          <w:szCs w:val="24"/>
        </w:rPr>
        <w:t xml:space="preserve">, Министерства здравоохранения Российской Федерации </w:t>
      </w:r>
      <w:hyperlink r:id="rId90" w:history="1">
        <w:r w:rsidRPr="001D5ABD">
          <w:rPr>
            <w:rFonts w:ascii="Times New Roman" w:hAnsi="Times New Roman" w:cs="Times New Roman"/>
            <w:sz w:val="24"/>
            <w:szCs w:val="24"/>
          </w:rPr>
          <w:t>(N 16-6/10/2-6553)</w:t>
        </w:r>
      </w:hyperlink>
      <w:r w:rsidRPr="001D5ABD">
        <w:rPr>
          <w:rFonts w:ascii="Times New Roman" w:hAnsi="Times New Roman" w:cs="Times New Roman"/>
          <w:sz w:val="24"/>
          <w:szCs w:val="24"/>
        </w:rPr>
        <w:t xml:space="preserve">, Профсоюза работников здравоохранения Российской Федерации </w:t>
      </w:r>
      <w:hyperlink r:id="rId91" w:history="1">
        <w:r w:rsidRPr="001D5ABD">
          <w:rPr>
            <w:rFonts w:ascii="Times New Roman" w:hAnsi="Times New Roman" w:cs="Times New Roman"/>
            <w:sz w:val="24"/>
            <w:szCs w:val="24"/>
          </w:rPr>
          <w:t>(N 01-А/475)</w:t>
        </w:r>
      </w:hyperlink>
      <w:r w:rsidRPr="001D5ABD">
        <w:rPr>
          <w:rFonts w:ascii="Times New Roman" w:hAnsi="Times New Roman" w:cs="Times New Roman"/>
          <w:sz w:val="24"/>
          <w:szCs w:val="24"/>
        </w:rPr>
        <w:t xml:space="preserve"> от 9 октября 2018 г., направленными главам администраций субъектов Российской Федерации; руководителям органов исполнительной власти субъектов Российской Федерации в области охраны труда, руководителям органов исполнительной власти субъектов Российской Федерации в сфере здравоохранения, руководителям государственных инспекций труда в субъектах Российской Федерации, руководителям региональных организаций Профсоюза работников здравоохранения Российской Федерации, руководителям организаций, проводящих специальную оценку условий труда.</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lastRenderedPageBreak/>
        <w:t xml:space="preserve">Конкретные размеры повышенной оплаты труда работникам устанавливаются работодателем в порядке, установленном </w:t>
      </w:r>
      <w:hyperlink r:id="rId92" w:history="1">
        <w:r w:rsidRPr="001D5ABD">
          <w:rPr>
            <w:rFonts w:ascii="Times New Roman" w:hAnsi="Times New Roman" w:cs="Times New Roman"/>
            <w:sz w:val="24"/>
            <w:szCs w:val="24"/>
          </w:rPr>
          <w:t>статьей 372</w:t>
        </w:r>
      </w:hyperlink>
      <w:r w:rsidRPr="001D5ABD">
        <w:rPr>
          <w:rFonts w:ascii="Times New Roman" w:hAnsi="Times New Roman" w:cs="Times New Roman"/>
          <w:sz w:val="24"/>
          <w:szCs w:val="24"/>
        </w:rPr>
        <w:t xml:space="preserve"> Трудового кодекса Российской Федерации для принятия локальных нормативных актов, либо коллективным договором, трудовым договором.</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Рекомендуется размеры повышения оплаты труда работников, занятых на работах с вредными и (или) опасными условиями труда, устанавливать с обеспечением их дифференциации в зависимости от степени вредности по результатам специальной оценки условий труда.</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Установленные размеры повышения оплаты труда не могут быть уменьшены без подтверждения улучшения условий труда результатами специальной оценки условий труда, что подтверждается планом мероприятий по улучшению условий труда, актами выполненных работ, другими документами.</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Если по итогам специальной оценки условий труда рабочее место признается безопасным, повышение оплаты труда не производится.</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Размеры компенсационных выплат медицинским работникам, участвующим в оказании психиатрической помощи, осуществляющим диагностику и лечение ВИЧ-инфицированных, и лицам, работа которых связана с материалами, содержащими вирус иммунодефицита человека, а также непосредственно участвующим в оказании противотуберкулезной помощи, устанавливаются в порядке и размерах, определяемых органами исполнительной власти субъектов Российской Федерации;</w:t>
      </w:r>
      <w:proofErr w:type="gramEnd"/>
    </w:p>
    <w:p w:rsidR="00104641" w:rsidRPr="001D5ABD" w:rsidRDefault="00104641" w:rsidP="008562BE">
      <w:pPr>
        <w:pStyle w:val="ConsPlusNormal"/>
        <w:ind w:firstLine="539"/>
        <w:jc w:val="both"/>
        <w:rPr>
          <w:rFonts w:ascii="Times New Roman" w:hAnsi="Times New Roman" w:cs="Times New Roman"/>
          <w:sz w:val="24"/>
          <w:szCs w:val="24"/>
        </w:rPr>
      </w:pPr>
      <w:proofErr w:type="spellStart"/>
      <w:r w:rsidRPr="001D5ABD">
        <w:rPr>
          <w:rFonts w:ascii="Times New Roman" w:hAnsi="Times New Roman" w:cs="Times New Roman"/>
          <w:sz w:val="24"/>
          <w:szCs w:val="24"/>
        </w:rPr>
        <w:t>з</w:t>
      </w:r>
      <w:proofErr w:type="spellEnd"/>
      <w:r w:rsidRPr="001D5ABD">
        <w:rPr>
          <w:rFonts w:ascii="Times New Roman" w:hAnsi="Times New Roman" w:cs="Times New Roman"/>
          <w:sz w:val="24"/>
          <w:szCs w:val="24"/>
        </w:rPr>
        <w:t xml:space="preserve">) совершенствование </w:t>
      </w:r>
      <w:proofErr w:type="gramStart"/>
      <w:r w:rsidRPr="001D5ABD">
        <w:rPr>
          <w:rFonts w:ascii="Times New Roman" w:hAnsi="Times New Roman" w:cs="Times New Roman"/>
          <w:sz w:val="24"/>
          <w:szCs w:val="24"/>
        </w:rPr>
        <w:t>систем оплаты труда работников учреждений здравоохранения</w:t>
      </w:r>
      <w:proofErr w:type="gramEnd"/>
      <w:r w:rsidRPr="001D5ABD">
        <w:rPr>
          <w:rFonts w:ascii="Times New Roman" w:hAnsi="Times New Roman" w:cs="Times New Roman"/>
          <w:sz w:val="24"/>
          <w:szCs w:val="24"/>
        </w:rPr>
        <w:t xml:space="preserve"> должно обеспечивать дифференциацию оплаты труда работников, выполняющих работы различной сложности с учетом уровня квалификации, и установление оплаты труда в зависимости от качества оказываемых государственных (муниципальных) услуг (выполняемых работ) и эффективности деятельности работников по заданным показателям и критериям;</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и) в целях недопущения необоснованной дифференциации в заработной плате руководителей, заместителей руководителей, главных бухгалтеров и работников медицинских учреждений рекомендуется устанавливать предельный уровень соотношения средней заработной платы руководителей, заместителей руководителей, главных бухгалтеров и работников учреждения в кратности от 1 до 6 с учетом сложности и объема выполняемой работы (уровень оказания медицинской помощи, коечный фонд учреждения, численность прикрепленного к учреждению населения, численность</w:t>
      </w:r>
      <w:proofErr w:type="gramEnd"/>
      <w:r w:rsidRPr="001D5ABD">
        <w:rPr>
          <w:rFonts w:ascii="Times New Roman" w:hAnsi="Times New Roman" w:cs="Times New Roman"/>
          <w:sz w:val="24"/>
          <w:szCs w:val="24"/>
        </w:rPr>
        <w:t xml:space="preserve"> работников и др.);</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к) увеличение фондов оплаты труда работников, в том числе при проведении индексации заработной платы работников, рекомендуется преимущественно направлять на увеличение размеров окладов (должностных окладов);</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 xml:space="preserve">л) формирование штатных расписаний учреждений здравоохранения осуществляется с учетом потребности в кадрах врачебного, среднего, младшего медицинского персонала, иных категорий работников, исходя из необходимости обеспечения качества и объемов оказываемых медицинских услуг в соответствии с порядками оказания различных видов медицинской помощи, а также с учетом </w:t>
      </w:r>
      <w:hyperlink r:id="rId93" w:history="1">
        <w:r w:rsidRPr="001D5ABD">
          <w:rPr>
            <w:rFonts w:ascii="Times New Roman" w:hAnsi="Times New Roman" w:cs="Times New Roman"/>
            <w:sz w:val="24"/>
            <w:szCs w:val="24"/>
          </w:rPr>
          <w:t>Номенклатуры</w:t>
        </w:r>
      </w:hyperlink>
      <w:r w:rsidRPr="001D5ABD">
        <w:rPr>
          <w:rFonts w:ascii="Times New Roman" w:hAnsi="Times New Roman" w:cs="Times New Roman"/>
          <w:sz w:val="24"/>
          <w:szCs w:val="24"/>
        </w:rPr>
        <w:t xml:space="preserve"> должностей медицинских работников и фармацевтических работников, утвержденной приказом Министерства здравоохранения Российской Федерации от 20 декабря 2012</w:t>
      </w:r>
      <w:proofErr w:type="gramEnd"/>
      <w:r w:rsidRPr="001D5ABD">
        <w:rPr>
          <w:rFonts w:ascii="Times New Roman" w:hAnsi="Times New Roman" w:cs="Times New Roman"/>
          <w:sz w:val="24"/>
          <w:szCs w:val="24"/>
        </w:rPr>
        <w:t xml:space="preserve"> г. N 1183н;</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 xml:space="preserve">м) оплату труда медицинских работников, привлекаемых в учреждения здравоохранения в целях ликвидации кадрового дефицита специалистов в рамках реализации </w:t>
      </w:r>
      <w:hyperlink r:id="rId94" w:history="1">
        <w:r w:rsidRPr="001D5ABD">
          <w:rPr>
            <w:rFonts w:ascii="Times New Roman" w:hAnsi="Times New Roman" w:cs="Times New Roman"/>
            <w:sz w:val="24"/>
            <w:szCs w:val="24"/>
          </w:rPr>
          <w:t>Указа</w:t>
        </w:r>
      </w:hyperlink>
      <w:r w:rsidRPr="001D5ABD">
        <w:rPr>
          <w:rFonts w:ascii="Times New Roman" w:hAnsi="Times New Roman" w:cs="Times New Roman"/>
          <w:sz w:val="24"/>
          <w:szCs w:val="24"/>
        </w:rP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 осуществлять за счет всех источников финансирования на эти цели, в том числе средств нормированного страхового запаса территориальных</w:t>
      </w:r>
      <w:proofErr w:type="gramEnd"/>
      <w:r w:rsidRPr="001D5ABD">
        <w:rPr>
          <w:rFonts w:ascii="Times New Roman" w:hAnsi="Times New Roman" w:cs="Times New Roman"/>
          <w:sz w:val="24"/>
          <w:szCs w:val="24"/>
        </w:rPr>
        <w:t xml:space="preserve"> фондов обязательного медицинского страхования;</w:t>
      </w:r>
    </w:p>
    <w:p w:rsidR="00104641" w:rsidRPr="001D5ABD" w:rsidRDefault="00104641" w:rsidP="008562BE">
      <w:pPr>
        <w:pStyle w:val="ConsPlusNormal"/>
        <w:ind w:firstLine="539"/>
        <w:jc w:val="both"/>
        <w:rPr>
          <w:rFonts w:ascii="Times New Roman" w:hAnsi="Times New Roman" w:cs="Times New Roman"/>
          <w:sz w:val="24"/>
          <w:szCs w:val="24"/>
        </w:rPr>
      </w:pPr>
      <w:proofErr w:type="spellStart"/>
      <w:r w:rsidRPr="001D5ABD">
        <w:rPr>
          <w:rFonts w:ascii="Times New Roman" w:hAnsi="Times New Roman" w:cs="Times New Roman"/>
          <w:sz w:val="24"/>
          <w:szCs w:val="24"/>
        </w:rPr>
        <w:t>н</w:t>
      </w:r>
      <w:proofErr w:type="spellEnd"/>
      <w:r w:rsidRPr="001D5ABD">
        <w:rPr>
          <w:rFonts w:ascii="Times New Roman" w:hAnsi="Times New Roman" w:cs="Times New Roman"/>
          <w:sz w:val="24"/>
          <w:szCs w:val="24"/>
        </w:rPr>
        <w:t>) устанавливать предельную долю расходов на оплату административно-управленческого и вспомогательного персонала в фонде оплаты труда работников учреждений (не более 40 процентов), одновременно устанавливая перечень должностей, относимых к административно-управленческому и вспомогательному персоналу учреждений.</w:t>
      </w:r>
    </w:p>
    <w:p w:rsidR="00104641" w:rsidRPr="001D5ABD" w:rsidRDefault="00104641" w:rsidP="008562BE">
      <w:pPr>
        <w:pStyle w:val="ConsPlusNormal"/>
        <w:jc w:val="both"/>
        <w:rPr>
          <w:rFonts w:ascii="Times New Roman" w:hAnsi="Times New Roman" w:cs="Times New Roman"/>
          <w:sz w:val="24"/>
          <w:szCs w:val="24"/>
        </w:rPr>
      </w:pPr>
    </w:p>
    <w:p w:rsidR="00104641" w:rsidRPr="001D5ABD" w:rsidRDefault="00104641" w:rsidP="008562BE">
      <w:pPr>
        <w:pStyle w:val="ConsPlusTitle"/>
        <w:jc w:val="center"/>
        <w:outlineLvl w:val="0"/>
        <w:rPr>
          <w:rFonts w:ascii="Times New Roman" w:hAnsi="Times New Roman" w:cs="Times New Roman"/>
          <w:sz w:val="24"/>
          <w:szCs w:val="24"/>
        </w:rPr>
      </w:pPr>
      <w:r w:rsidRPr="001D5ABD">
        <w:rPr>
          <w:rFonts w:ascii="Times New Roman" w:hAnsi="Times New Roman" w:cs="Times New Roman"/>
          <w:sz w:val="24"/>
          <w:szCs w:val="24"/>
        </w:rPr>
        <w:t xml:space="preserve">XI. Особенности </w:t>
      </w:r>
      <w:proofErr w:type="gramStart"/>
      <w:r w:rsidRPr="001D5ABD">
        <w:rPr>
          <w:rFonts w:ascii="Times New Roman" w:hAnsi="Times New Roman" w:cs="Times New Roman"/>
          <w:sz w:val="24"/>
          <w:szCs w:val="24"/>
        </w:rPr>
        <w:t>формирования систем оплаты труда работников</w:t>
      </w:r>
      <w:proofErr w:type="gramEnd"/>
    </w:p>
    <w:p w:rsidR="00104641" w:rsidRPr="001D5ABD" w:rsidRDefault="00104641" w:rsidP="008562BE">
      <w:pPr>
        <w:pStyle w:val="ConsPlusTitle"/>
        <w:jc w:val="center"/>
        <w:rPr>
          <w:rFonts w:ascii="Times New Roman" w:hAnsi="Times New Roman" w:cs="Times New Roman"/>
          <w:sz w:val="24"/>
          <w:szCs w:val="24"/>
        </w:rPr>
      </w:pPr>
      <w:r w:rsidRPr="001D5ABD">
        <w:rPr>
          <w:rFonts w:ascii="Times New Roman" w:hAnsi="Times New Roman" w:cs="Times New Roman"/>
          <w:sz w:val="24"/>
          <w:szCs w:val="24"/>
        </w:rPr>
        <w:t>государственных и муниципальных учреждений в сфере культуры</w:t>
      </w:r>
    </w:p>
    <w:p w:rsidR="00104641" w:rsidRPr="001D5ABD" w:rsidRDefault="00104641" w:rsidP="008562BE">
      <w:pPr>
        <w:pStyle w:val="ConsPlusNormal"/>
        <w:jc w:val="both"/>
        <w:rPr>
          <w:rFonts w:ascii="Times New Roman" w:hAnsi="Times New Roman" w:cs="Times New Roman"/>
          <w:sz w:val="24"/>
          <w:szCs w:val="24"/>
        </w:rPr>
      </w:pP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38. Федеральным органам исполнительной власти, имеющим в ведении федеральные государственные учреждения культуры, органам исполнительной власти субъектов Российской </w:t>
      </w:r>
      <w:r w:rsidRPr="001D5ABD">
        <w:rPr>
          <w:rFonts w:ascii="Times New Roman" w:hAnsi="Times New Roman" w:cs="Times New Roman"/>
          <w:sz w:val="24"/>
          <w:szCs w:val="24"/>
        </w:rPr>
        <w:lastRenderedPageBreak/>
        <w:t>Федерации и местного самоуправления, руководителям государственных (муниципальных) учреждений в сфере культуры при установлении и изменении (совершенствовании) систем оплаты труда работников рекомендуется:</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а) обеспечивать сохранение показателя повышения средней заработной платы работников учреждений культуры, установленного </w:t>
      </w:r>
      <w:hyperlink r:id="rId95" w:history="1">
        <w:r w:rsidRPr="001D5ABD">
          <w:rPr>
            <w:rFonts w:ascii="Times New Roman" w:hAnsi="Times New Roman" w:cs="Times New Roman"/>
            <w:sz w:val="24"/>
            <w:szCs w:val="24"/>
          </w:rPr>
          <w:t>Указом</w:t>
        </w:r>
      </w:hyperlink>
      <w:r w:rsidRPr="001D5ABD">
        <w:rPr>
          <w:rFonts w:ascii="Times New Roman" w:hAnsi="Times New Roman" w:cs="Times New Roman"/>
          <w:sz w:val="24"/>
          <w:szCs w:val="24"/>
        </w:rPr>
        <w:t xml:space="preserve"> Президента Российской Федерации от 7 мая 2012 г. N 597 "О мероприятиях по реализации государственной социальной политики", при этом темпы роста номинальной заработной платы работников не должны быть ниже прогнозного значения уровня инфляции;</w:t>
      </w:r>
    </w:p>
    <w:p w:rsidR="00104641" w:rsidRPr="001D5ABD" w:rsidRDefault="00104641" w:rsidP="008562BE">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б) в целях развития кадрового потенциала, повышения престижности и привлекательности работы в учреждениях культуры продолжить работу по увеличению доли выплат по окладам (должностным окладам) в структуре заработной платы работников, сбалансировав ее таким образом, чтобы без учета выплат компенсационного характера за работу в местностях с особыми климатическими условиями на выплаты по окладам (должностным окладам) направлялось не менее 50 - 55 процентов заработной</w:t>
      </w:r>
      <w:proofErr w:type="gramEnd"/>
      <w:r w:rsidRPr="001D5ABD">
        <w:rPr>
          <w:rFonts w:ascii="Times New Roman" w:hAnsi="Times New Roman" w:cs="Times New Roman"/>
          <w:sz w:val="24"/>
          <w:szCs w:val="24"/>
        </w:rPr>
        <w:t xml:space="preserve"> платы;</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в) в целях повышения качества предоставляемых государственных (муниципальных) услуг (выполнения работ) выплаты стимулирующего характера работникам учреждений культуры устанавливать с учетом выполнения предусмотренных показателей и критериев оценки эффективности деятельности;</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г) учитывать системы нормирования труда, установленные в учреждениях культуры на основе типовых отраслевых норм труда и методических рекомендаций по формированию штатной численности с учетом отраслевой специфики, утвержденных приказами Минкультуры России.</w:t>
      </w:r>
    </w:p>
    <w:p w:rsidR="00104641" w:rsidRPr="001D5ABD" w:rsidRDefault="00104641" w:rsidP="008562BE">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В качестве дополнительной методической помощи на основе утвержденных типовых отраслевых норм труда функционирует интерактивный электронный сервис "Конструктор штатных расписаний учреждений культуры", размещенный в информационно-телекоммуникационной сети "Интернет" по адресу: </w:t>
      </w:r>
      <w:proofErr w:type="spellStart"/>
      <w:r w:rsidRPr="001D5ABD">
        <w:rPr>
          <w:rFonts w:ascii="Times New Roman" w:hAnsi="Times New Roman" w:cs="Times New Roman"/>
          <w:sz w:val="24"/>
          <w:szCs w:val="24"/>
        </w:rPr>
        <w:t>shtat.mkrf.ru</w:t>
      </w:r>
      <w:proofErr w:type="spellEnd"/>
      <w:r w:rsidRPr="001D5ABD">
        <w:rPr>
          <w:rFonts w:ascii="Times New Roman" w:hAnsi="Times New Roman" w:cs="Times New Roman"/>
          <w:sz w:val="24"/>
          <w:szCs w:val="24"/>
        </w:rPr>
        <w:t>.</w:t>
      </w:r>
    </w:p>
    <w:p w:rsidR="00104641" w:rsidRPr="001D5ABD" w:rsidRDefault="00104641" w:rsidP="008562BE">
      <w:pPr>
        <w:pStyle w:val="ConsPlusNormal"/>
        <w:jc w:val="both"/>
        <w:rPr>
          <w:rFonts w:ascii="Times New Roman" w:hAnsi="Times New Roman" w:cs="Times New Roman"/>
          <w:sz w:val="24"/>
          <w:szCs w:val="24"/>
        </w:rPr>
      </w:pPr>
    </w:p>
    <w:p w:rsidR="00104641" w:rsidRPr="001D5ABD" w:rsidRDefault="00104641" w:rsidP="00A574FA">
      <w:pPr>
        <w:pStyle w:val="ConsPlusTitle"/>
        <w:jc w:val="center"/>
        <w:outlineLvl w:val="0"/>
        <w:rPr>
          <w:rFonts w:ascii="Times New Roman" w:hAnsi="Times New Roman" w:cs="Times New Roman"/>
          <w:sz w:val="24"/>
          <w:szCs w:val="24"/>
        </w:rPr>
      </w:pPr>
      <w:r w:rsidRPr="001D5ABD">
        <w:rPr>
          <w:rFonts w:ascii="Times New Roman" w:hAnsi="Times New Roman" w:cs="Times New Roman"/>
          <w:sz w:val="24"/>
          <w:szCs w:val="24"/>
        </w:rPr>
        <w:t>XII. Особенности формирования систем оплаты</w:t>
      </w:r>
      <w:r w:rsidR="00A574FA" w:rsidRPr="001D5ABD">
        <w:rPr>
          <w:rFonts w:ascii="Times New Roman" w:hAnsi="Times New Roman" w:cs="Times New Roman"/>
          <w:sz w:val="24"/>
          <w:szCs w:val="24"/>
        </w:rPr>
        <w:t xml:space="preserve"> </w:t>
      </w:r>
      <w:r w:rsidRPr="001D5ABD">
        <w:rPr>
          <w:rFonts w:ascii="Times New Roman" w:hAnsi="Times New Roman" w:cs="Times New Roman"/>
          <w:sz w:val="24"/>
          <w:szCs w:val="24"/>
        </w:rPr>
        <w:t>работников государственных и муниципальных учреждений</w:t>
      </w:r>
      <w:r w:rsidR="00A574FA" w:rsidRPr="001D5ABD">
        <w:rPr>
          <w:rFonts w:ascii="Times New Roman" w:hAnsi="Times New Roman" w:cs="Times New Roman"/>
          <w:sz w:val="24"/>
          <w:szCs w:val="24"/>
        </w:rPr>
        <w:t xml:space="preserve"> </w:t>
      </w:r>
      <w:r w:rsidRPr="001D5ABD">
        <w:rPr>
          <w:rFonts w:ascii="Times New Roman" w:hAnsi="Times New Roman" w:cs="Times New Roman"/>
          <w:sz w:val="24"/>
          <w:szCs w:val="24"/>
        </w:rPr>
        <w:t>физической культуры и спорта</w:t>
      </w:r>
    </w:p>
    <w:p w:rsidR="00104641" w:rsidRPr="001D5ABD" w:rsidRDefault="00104641" w:rsidP="008562BE">
      <w:pPr>
        <w:pStyle w:val="ConsPlusNormal"/>
        <w:jc w:val="both"/>
        <w:rPr>
          <w:rFonts w:ascii="Times New Roman" w:hAnsi="Times New Roman" w:cs="Times New Roman"/>
          <w:sz w:val="24"/>
          <w:szCs w:val="24"/>
        </w:rPr>
      </w:pPr>
    </w:p>
    <w:p w:rsidR="00104641" w:rsidRPr="001D5ABD" w:rsidRDefault="00104641" w:rsidP="00616605">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39. Органам государственной власти субъектов Российской Федерации, органам местного самоуправления, руководителям государственных и муниципальных учреждений физической культуры и спорта при формировании систем оплаты труда тренеров и других работников сферы физической культуры и спорта необходимо учитывать следующее.</w:t>
      </w:r>
    </w:p>
    <w:p w:rsidR="00104641" w:rsidRPr="001D5ABD" w:rsidRDefault="00104641" w:rsidP="00616605">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Повышение оплаты труда работников государственных и муниципальных учреждений физической культуры и спорта, в том числе осуществляющих спортивную подготовку, осуществляется в соответствии с трудовым законодательством Российской Федерации и иными нормативными правовыми актами, содержащими нормы трудового права и определяющими системы оплаты труда работников государственных (муниципальных) учреждений на федеральном, региональном и местном уровнях.</w:t>
      </w:r>
    </w:p>
    <w:p w:rsidR="00104641" w:rsidRPr="001D5ABD" w:rsidRDefault="00104641" w:rsidP="00616605">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Установление (изменение) систем оплаты труда работников государственных и муниципальных учреждений физической культуры и спорта, в том числе осуществляющих спортивную подготовку, осуществляется с учетом обеспечения в 2019 году уровня номинальной заработной платы в среднем не ниже уровня, достигнутого в 2018 году (определяется на основе статистических данных Федеральной службы государственной статистики).</w:t>
      </w:r>
    </w:p>
    <w:p w:rsidR="00104641" w:rsidRPr="001D5ABD" w:rsidRDefault="00104641" w:rsidP="00616605">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Повышение заработной платы тренеров, осуществляющих спортивную подготовку, в условиях нормальной продолжительности рабочего времени осуществляется с учетом роста средней заработной платы в соответствующем регионе.</w:t>
      </w:r>
    </w:p>
    <w:p w:rsidR="00104641" w:rsidRPr="001D5ABD" w:rsidRDefault="00104641" w:rsidP="00616605">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Повышение оплаты труда осуществляется за счет выделяемых на эти цели бюджетных ассигнований, средств, поступающих от приносящей доход деятельности, а также получаемых по результатам проведения мероприятий, направленных на повышение эффективности бюджетных расходов.</w:t>
      </w:r>
    </w:p>
    <w:p w:rsidR="00104641" w:rsidRPr="001D5ABD" w:rsidRDefault="00104641" w:rsidP="00616605">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В целях обеспечения единых подходов к регулированию заработной платы рекомендуется устанавливать системы оплаты труда тренеров и других </w:t>
      </w:r>
      <w:proofErr w:type="gramStart"/>
      <w:r w:rsidRPr="001D5ABD">
        <w:rPr>
          <w:rFonts w:ascii="Times New Roman" w:hAnsi="Times New Roman" w:cs="Times New Roman"/>
          <w:sz w:val="24"/>
          <w:szCs w:val="24"/>
        </w:rPr>
        <w:t>работников</w:t>
      </w:r>
      <w:proofErr w:type="gramEnd"/>
      <w:r w:rsidRPr="001D5ABD">
        <w:rPr>
          <w:rFonts w:ascii="Times New Roman" w:hAnsi="Times New Roman" w:cs="Times New Roman"/>
          <w:sz w:val="24"/>
          <w:szCs w:val="24"/>
        </w:rPr>
        <w:t xml:space="preserve"> государственных и муниципальных учреждений физической культуры и спорта, включая ставки заработной платы, оклады (должностные оклады), рассчитанные с учетом установленной в учреждении системы нормирования труда, повышающие коэффициенты к окладам (должностным окладам), выплаты </w:t>
      </w:r>
      <w:r w:rsidRPr="001D5ABD">
        <w:rPr>
          <w:rFonts w:ascii="Times New Roman" w:hAnsi="Times New Roman" w:cs="Times New Roman"/>
          <w:sz w:val="24"/>
          <w:szCs w:val="24"/>
        </w:rPr>
        <w:lastRenderedPageBreak/>
        <w:t>компенсационного и стимулирующего характера, предусмотренные для данной категории работников, с учетом мнения соответствующих профсоюзов (объединений профсоюзов).</w:t>
      </w:r>
    </w:p>
    <w:p w:rsidR="00104641" w:rsidRPr="001D5ABD" w:rsidRDefault="00104641" w:rsidP="00616605">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 xml:space="preserve">При разработке коллективных договоров, соглашений, локальных нормативных актов государственных и муниципальных учреждений физической культуры и спорта рекомендуется предусматривать особенности нормирования и оплаты труда работников с учетом специфики их трудовой деятельности и особенностей, установленных в </w:t>
      </w:r>
      <w:hyperlink r:id="rId96" w:history="1">
        <w:r w:rsidRPr="001D5ABD">
          <w:rPr>
            <w:rFonts w:ascii="Times New Roman" w:hAnsi="Times New Roman" w:cs="Times New Roman"/>
            <w:sz w:val="24"/>
            <w:szCs w:val="24"/>
          </w:rPr>
          <w:t>отраслевом соглашении</w:t>
        </w:r>
      </w:hyperlink>
      <w:r w:rsidRPr="001D5ABD">
        <w:rPr>
          <w:rFonts w:ascii="Times New Roman" w:hAnsi="Times New Roman" w:cs="Times New Roman"/>
          <w:sz w:val="24"/>
          <w:szCs w:val="24"/>
        </w:rPr>
        <w:t xml:space="preserve"> по организациям в сфере физической культуры и спорта, заключенном между Министерством спорта Российской Федерации и Общероссийским профессиональным союзом работников физической культуры, спорта и туризма</w:t>
      </w:r>
      <w:proofErr w:type="gramEnd"/>
      <w:r w:rsidRPr="001D5ABD">
        <w:rPr>
          <w:rFonts w:ascii="Times New Roman" w:hAnsi="Times New Roman" w:cs="Times New Roman"/>
          <w:sz w:val="24"/>
          <w:szCs w:val="24"/>
        </w:rPr>
        <w:t xml:space="preserve"> Российской Федерации.</w:t>
      </w:r>
    </w:p>
    <w:p w:rsidR="00104641" w:rsidRPr="001D5ABD" w:rsidRDefault="00104641" w:rsidP="00616605">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При этом учитывать, что в рабочее время тренеров, осуществляющих спортивную подготовку, включается тренерская работа, индивидуальная работа со спортсменами, научная, творческая и исследовательская работа, а также другая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спортивных и иных мероприятий, проводимых со спортсменами, участие в работе коллегиальных органов управления учреждением.</w:t>
      </w:r>
      <w:proofErr w:type="gramEnd"/>
    </w:p>
    <w:p w:rsidR="00104641" w:rsidRPr="001D5ABD" w:rsidRDefault="00104641" w:rsidP="00616605">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Тренерам, осуществляющим спортивную подготовку, устанавливать ставку заработной платы за норму часов непосредственно тренерской работы 24 часа в неделю.</w:t>
      </w:r>
    </w:p>
    <w:p w:rsidR="00104641" w:rsidRPr="001D5ABD" w:rsidRDefault="00104641" w:rsidP="00616605">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За тренерскую работу, выполняемую работником с письменного согласия выше или ниже установленной нормы часов за ставку заработной платы, оплату производить пропорционально фактически определенному объему выполненной тренерской работы.</w:t>
      </w:r>
    </w:p>
    <w:p w:rsidR="00104641" w:rsidRPr="001D5ABD" w:rsidRDefault="00104641" w:rsidP="00616605">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Объем тренерской нагрузки работников рекомендуется определять ежегодно на начало тренировочного периода (спортивного сезона) и устанавливать распорядительным актом учреждения.</w:t>
      </w:r>
    </w:p>
    <w:p w:rsidR="00104641" w:rsidRPr="001D5ABD" w:rsidRDefault="00104641" w:rsidP="00616605">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Объем тренерской нагрузки, установленный работнику, оговаривается в трудовом договоре (дополнительном соглашении к трудовому договору).</w:t>
      </w:r>
    </w:p>
    <w:p w:rsidR="00104641" w:rsidRPr="001D5ABD" w:rsidRDefault="00104641" w:rsidP="00616605">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Объем тренерской нагрузки работников, установленный на начало тренировочного периода (спортивного сезона), не может быть изменен в текущем году (тренировочном периоде, спортивном сезоне) по инициативе работодателя, за исключением его снижения, связанного с уменьшением количества часов по планам, графикам спортивной подготовки, сокращением количества спортсменов, групп.</w:t>
      </w:r>
    </w:p>
    <w:p w:rsidR="00104641" w:rsidRPr="001D5ABD" w:rsidRDefault="00104641" w:rsidP="00616605">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При определении объема тренерской нагрузки на следующий год (тренировочный период, спортивный сезон) рекомендуется сохранять преемственность работников в подготовке спортсменов, не допуская ее изменения в сторону снижения, за исключением случаев, связанных с уменьшением количества часов по планам, графикам спортивной подготовки, сокращением количества спортсменов, групп.</w:t>
      </w:r>
    </w:p>
    <w:p w:rsidR="00104641" w:rsidRPr="001D5ABD" w:rsidRDefault="00104641" w:rsidP="00616605">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Об изменениях объема тренерской нагрузки (увеличении или снижении), а также о причинах, вызвавших необходимость таких изменений, работодатель уведомляет работников в письменной форме не </w:t>
      </w:r>
      <w:proofErr w:type="gramStart"/>
      <w:r w:rsidRPr="001D5ABD">
        <w:rPr>
          <w:rFonts w:ascii="Times New Roman" w:hAnsi="Times New Roman" w:cs="Times New Roman"/>
          <w:sz w:val="24"/>
          <w:szCs w:val="24"/>
        </w:rPr>
        <w:t>позднее</w:t>
      </w:r>
      <w:proofErr w:type="gramEnd"/>
      <w:r w:rsidRPr="001D5ABD">
        <w:rPr>
          <w:rFonts w:ascii="Times New Roman" w:hAnsi="Times New Roman" w:cs="Times New Roman"/>
          <w:sz w:val="24"/>
          <w:szCs w:val="24"/>
        </w:rPr>
        <w:t xml:space="preserve"> чем за два месяца до осуществления предполагаемых изменений, за исключением случаев, когда изменение объема тренерской нагрузки осуществляется по соглашению сторон трудового договора.</w:t>
      </w:r>
    </w:p>
    <w:p w:rsidR="00104641" w:rsidRPr="001D5ABD" w:rsidRDefault="00104641" w:rsidP="00616605">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Повышение оплаты труда работников государственных и муниципальных учреждений физической культуры и спорта, занятых на работах с вредными и (или) опасными условиями труда, устанавливается по результатам специальной оценки условий труда в размере не менее 4% ставки заработной платы, оклада (должностного оклада), установленных для различных видов работ с нормальными условиями труда.</w:t>
      </w:r>
    </w:p>
    <w:p w:rsidR="00104641" w:rsidRPr="001D5ABD" w:rsidRDefault="00104641" w:rsidP="00616605">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Конкретные размеры повышенной оплаты труда работникам устанавливаются работодателем с учетом мнения представительного органа работников в порядке, установленном </w:t>
      </w:r>
      <w:hyperlink r:id="rId97" w:history="1">
        <w:r w:rsidRPr="001D5ABD">
          <w:rPr>
            <w:rFonts w:ascii="Times New Roman" w:hAnsi="Times New Roman" w:cs="Times New Roman"/>
            <w:sz w:val="24"/>
            <w:szCs w:val="24"/>
          </w:rPr>
          <w:t>статьей 372</w:t>
        </w:r>
      </w:hyperlink>
      <w:r w:rsidRPr="001D5ABD">
        <w:rPr>
          <w:rFonts w:ascii="Times New Roman" w:hAnsi="Times New Roman" w:cs="Times New Roman"/>
          <w:sz w:val="24"/>
          <w:szCs w:val="24"/>
        </w:rPr>
        <w:t xml:space="preserve"> Трудового кодекса Российской Федерации для принятия локальных нормативных актов, либо коллективным договором, трудовым договором.</w:t>
      </w:r>
    </w:p>
    <w:p w:rsidR="00104641" w:rsidRPr="001D5ABD" w:rsidRDefault="00104641" w:rsidP="00616605">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Рекомендовать размеры повышения оплаты труда работников, занятых на работах с вредными и (или) опасными условиями труда, устанавливать с обеспечением их дифференциации в зависимости от степени вредности и (или) опасности по результатам специальной оценки условий труда.</w:t>
      </w:r>
    </w:p>
    <w:p w:rsidR="00104641" w:rsidRPr="001D5ABD" w:rsidRDefault="00104641" w:rsidP="00616605">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Установленные размеры повышения оплаты труда работникам, занятым на работах с вредными и (или) опасными условиями труда, не могут быть уменьшены без подтверждения </w:t>
      </w:r>
      <w:r w:rsidRPr="001D5ABD">
        <w:rPr>
          <w:rFonts w:ascii="Times New Roman" w:hAnsi="Times New Roman" w:cs="Times New Roman"/>
          <w:sz w:val="24"/>
          <w:szCs w:val="24"/>
        </w:rPr>
        <w:lastRenderedPageBreak/>
        <w:t>улучшения условий труда соответствующих работников результатами специальной оценки условий труда, что подтверждается планом мероприятий по улучшению условий труда, актами выполненных работ, другими документами.</w:t>
      </w:r>
    </w:p>
    <w:p w:rsidR="00104641" w:rsidRPr="001D5ABD" w:rsidRDefault="00104641" w:rsidP="00616605">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Рекомендовать государственным и муниципальным учреждениям физической культуры и спорта, имеющим в соответствии с законодательством право использовать в своих наименованиях слово "олимпийский" или образованные на его основе слова и словосочетания, устанавливать стимулирующие выплаты к ставке заработной платы, окладу (должностному окладу) в размере 15 процентов.</w:t>
      </w:r>
    </w:p>
    <w:p w:rsidR="00104641" w:rsidRPr="001D5ABD" w:rsidRDefault="00104641" w:rsidP="00616605">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Работникам государственных и муниципальных учреждений физической культуры и спорта, связанных с работой с инвалидами и лицами с ограниченными возможностями здоровья, рекомендуется устанавливать стимулирующие выплаты к ставке заработной платы, окладу (должностному окладу) в размере 20 процентов.</w:t>
      </w:r>
    </w:p>
    <w:p w:rsidR="00104641" w:rsidRPr="001D5ABD" w:rsidRDefault="00104641" w:rsidP="00616605">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 xml:space="preserve">Рекомендуется устанавливать тренерам, осуществляющим спортивную подготовку, стимулирующие выплаты в соответствии с требованиями к результатам реализации программ спортивной подготовки на каждом из этапов спортивной подготовки, определенными в федеральных </w:t>
      </w:r>
      <w:hyperlink r:id="rId98" w:history="1">
        <w:r w:rsidRPr="001D5ABD">
          <w:rPr>
            <w:rFonts w:ascii="Times New Roman" w:hAnsi="Times New Roman" w:cs="Times New Roman"/>
            <w:sz w:val="24"/>
            <w:szCs w:val="24"/>
          </w:rPr>
          <w:t>стандартах</w:t>
        </w:r>
      </w:hyperlink>
      <w:r w:rsidRPr="001D5ABD">
        <w:rPr>
          <w:rFonts w:ascii="Times New Roman" w:hAnsi="Times New Roman" w:cs="Times New Roman"/>
          <w:sz w:val="24"/>
          <w:szCs w:val="24"/>
        </w:rPr>
        <w:t xml:space="preserve"> спортивной подготовки по видам спорта.</w:t>
      </w:r>
    </w:p>
    <w:p w:rsidR="00104641" w:rsidRPr="001D5ABD" w:rsidRDefault="00104641" w:rsidP="00616605">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При установлении стимулирующих выплат учитывать требования по соответствию интенсивности физической и психической нагрузки возрастным психофизиологическим параметрам спортсменов, установленные в федеральных стандартах спортивной подготовки.</w:t>
      </w:r>
    </w:p>
    <w:p w:rsidR="00104641" w:rsidRPr="001D5ABD" w:rsidRDefault="00104641" w:rsidP="00616605">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Тренерам, осуществляющим спортивную подготовку, рекомендуется устанавливать стимулирующие выплаты за переход спортсмена на более высокий этап спортивной подготовки, в том числе в иную организацию, осуществляющую подготовку спортивного резерва для спортивных сборных команд Российской Федерации.</w:t>
      </w:r>
    </w:p>
    <w:p w:rsidR="00104641" w:rsidRPr="001D5ABD" w:rsidRDefault="00104641" w:rsidP="00616605">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Тренерам и иным специалистам рекомендуется устанавливать стимулирующие выплаты по результатам прохождения независимой оценки квалификации и получения соответствующего свидетельства.</w:t>
      </w:r>
    </w:p>
    <w:p w:rsidR="00104641" w:rsidRPr="001D5ABD" w:rsidRDefault="00104641" w:rsidP="00616605">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К ставкам заработной платы, окладам (должностным окладам) тренеров и иных специалистов в области физической культуры и спорта рекомендуется применять повышающие коэффициенты и (или) повышения за наличие квалификационной категории.</w:t>
      </w:r>
    </w:p>
    <w:p w:rsidR="00104641" w:rsidRPr="001D5ABD" w:rsidRDefault="00104641" w:rsidP="00616605">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К окладам (должностным окладам) спортсменов рекомендуется применять повышающие коэффициенты за наличие спортивных званий и разрядов, виды выплат стимулирующего характера (с учетом особенностей оплаты труда спортсменов) за интенсивность и высокие результаты работы, качество выполняемых работ, стаж непрерывной работы, выслугу лет.</w:t>
      </w:r>
    </w:p>
    <w:p w:rsidR="00104641" w:rsidRPr="001D5ABD" w:rsidRDefault="00104641" w:rsidP="00616605">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Тренерам, осуществляющим спортивную подготовку на начальном и тренировочном этапах, при первичном трудоустройстве по профильной специальности в организации, осуществляющие спортивную подготовку, в течение первых 4 лет рекомендуется устанавливать стимулирующие выплаты к ставке заработной платы в размере до 50 процентов.</w:t>
      </w:r>
      <w:proofErr w:type="gramEnd"/>
    </w:p>
    <w:p w:rsidR="00104641" w:rsidRPr="001D5ABD" w:rsidRDefault="00104641" w:rsidP="00616605">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Тренерам, осуществляющим наставничество над тренерами, при первичном трудоустройстве по профильной специальности в организации, осуществляющие спортивную подготовку, рекомендуется устанавливать стимулирующие выплаты к ставке заработной платы.</w:t>
      </w:r>
    </w:p>
    <w:p w:rsidR="00104641" w:rsidRPr="001D5ABD" w:rsidRDefault="00104641" w:rsidP="00616605">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Рекомендовать государственным и муниципальным учреждениям физической культуры и спорта устанавливать работникам, реализующим экспериментальные и инновационные проекты в сфере физической культуры и спорта, стимулирующие выплаты к ставке заработной платы, окладу (должностному окладу).</w:t>
      </w:r>
    </w:p>
    <w:p w:rsidR="00104641" w:rsidRPr="001D5ABD" w:rsidRDefault="00104641" w:rsidP="00616605">
      <w:pPr>
        <w:pStyle w:val="ConsPlusNormal"/>
        <w:ind w:firstLine="539"/>
        <w:jc w:val="both"/>
        <w:rPr>
          <w:rFonts w:ascii="Times New Roman" w:hAnsi="Times New Roman" w:cs="Times New Roman"/>
          <w:sz w:val="24"/>
          <w:szCs w:val="24"/>
        </w:rPr>
      </w:pPr>
      <w:proofErr w:type="gramStart"/>
      <w:r w:rsidRPr="001D5ABD">
        <w:rPr>
          <w:rFonts w:ascii="Times New Roman" w:hAnsi="Times New Roman" w:cs="Times New Roman"/>
          <w:sz w:val="24"/>
          <w:szCs w:val="24"/>
        </w:rPr>
        <w:t>Рекомендуется формировать в годовом фонде оплаты труда учреждения средства на стимулирующие выплаты работникам в сфере физической культуры и спорта за результативное участие в подготовке спортсмена высокого класса, за переход спортсмена на более высокий этап спортивной подготовки, в том числе в иную организацию, осуществляющую подготовку спортивного резерва для спортивных сборных команд Российской Федерации, интенсивность и высокие результаты работы и достижения.</w:t>
      </w:r>
      <w:proofErr w:type="gramEnd"/>
    </w:p>
    <w:p w:rsidR="00104641" w:rsidRPr="001D5ABD" w:rsidRDefault="00104641" w:rsidP="00616605">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Тренер, ранее участвовавший не менее 2 лет в подготовке спортсмена, достигшего высоких результатов в официальных спортивных соревнованиях, имеет право на стимулирующую выплату в течение не менее 4 лет с момента достижения спортсменом результатов.</w:t>
      </w:r>
    </w:p>
    <w:p w:rsidR="00104641" w:rsidRPr="001D5ABD" w:rsidRDefault="00104641" w:rsidP="00616605">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t>При бригадном методе работы установление заработной платы рекомендуется осуществлять по коэффициенту трудового участия каждого конкретного специалиста с учетом конкретного объема, сложности и специфики работы.</w:t>
      </w:r>
    </w:p>
    <w:p w:rsidR="00104641" w:rsidRPr="001D5ABD" w:rsidRDefault="00104641" w:rsidP="00616605">
      <w:pPr>
        <w:pStyle w:val="ConsPlusNormal"/>
        <w:ind w:firstLine="539"/>
        <w:jc w:val="both"/>
        <w:rPr>
          <w:rFonts w:ascii="Times New Roman" w:hAnsi="Times New Roman" w:cs="Times New Roman"/>
          <w:sz w:val="24"/>
          <w:szCs w:val="24"/>
        </w:rPr>
      </w:pPr>
      <w:r w:rsidRPr="001D5ABD">
        <w:rPr>
          <w:rFonts w:ascii="Times New Roman" w:hAnsi="Times New Roman" w:cs="Times New Roman"/>
          <w:sz w:val="24"/>
          <w:szCs w:val="24"/>
        </w:rPr>
        <w:lastRenderedPageBreak/>
        <w:t>В целях обеспечения качественного оказания государственных (муниципальных) услуг (выполнения работ) трудовые отношения с работниками государственных и муниципальных учреждений физической культуры и спорта оформляются по трудовому договору, основанному на принципах эффективного контракта.</w:t>
      </w:r>
    </w:p>
    <w:p w:rsidR="00104641" w:rsidRPr="001D5ABD" w:rsidRDefault="00104641" w:rsidP="008562BE">
      <w:pPr>
        <w:pStyle w:val="ConsPlusNormal"/>
        <w:jc w:val="both"/>
        <w:rPr>
          <w:rFonts w:ascii="Times New Roman" w:hAnsi="Times New Roman" w:cs="Times New Roman"/>
          <w:sz w:val="24"/>
          <w:szCs w:val="24"/>
        </w:rPr>
      </w:pPr>
    </w:p>
    <w:sectPr w:rsidR="00104641" w:rsidRPr="001D5ABD" w:rsidSect="00104641">
      <w:pgSz w:w="11906" w:h="16838"/>
      <w:pgMar w:top="567" w:right="851"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104641"/>
    <w:rsid w:val="00104641"/>
    <w:rsid w:val="001D5ABD"/>
    <w:rsid w:val="00292E32"/>
    <w:rsid w:val="00616605"/>
    <w:rsid w:val="008459F8"/>
    <w:rsid w:val="008562BE"/>
    <w:rsid w:val="00A574FA"/>
    <w:rsid w:val="00A946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59F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0464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0464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0464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FB08118F5A3C6915D19F6369DBF1C0A644173146054C2CF20A047C2DB563EE077016AD549702BFCD76DF740A8K4P6K" TargetMode="External"/><Relationship Id="rId21" Type="http://schemas.openxmlformats.org/officeDocument/2006/relationships/hyperlink" Target="consultantplus://offline/ref=EFB08118F5A3C6915D19F6369DBF1C0A6F4B781362579FC528F94BC0DC5961E5621032DA4E6B35FDC871F541KAP0K" TargetMode="External"/><Relationship Id="rId34" Type="http://schemas.openxmlformats.org/officeDocument/2006/relationships/hyperlink" Target="consultantplus://offline/ref=EFB08118F5A3C6915D19F6369DBF1C0A6548751B6654C2CF20A047C2DB563EE0650132DF4B773EA88737A04DAB4A77B23294B5A23DK6PAK" TargetMode="External"/><Relationship Id="rId42" Type="http://schemas.openxmlformats.org/officeDocument/2006/relationships/hyperlink" Target="consultantplus://offline/ref=BC3801A1B2A3E63EAB5361B2F933A64717104B8ED792C298DD7E7343FA78647B2FFE3E9AAC58262DE4C5E49802879090C6DBE265763219F6L9PCK" TargetMode="External"/><Relationship Id="rId47" Type="http://schemas.openxmlformats.org/officeDocument/2006/relationships/hyperlink" Target="consultantplus://offline/ref=BC3801A1B2A3E63EAB5361B2F933A6471515438DD495C298DD7E7343FA78647B2FFE3E9AAC58262DE4C5E49802879090C6DBE265763219F6L9PCK" TargetMode="External"/><Relationship Id="rId50" Type="http://schemas.openxmlformats.org/officeDocument/2006/relationships/hyperlink" Target="consultantplus://offline/ref=BC3801A1B2A3E63EAB5361B2F933A64715144A8AD395C298DD7E7343FA78647B2FFE3E9AAC58262DE4C5E49802879090C6DBE265763219F6L9PCK" TargetMode="External"/><Relationship Id="rId55" Type="http://schemas.openxmlformats.org/officeDocument/2006/relationships/hyperlink" Target="consultantplus://offline/ref=BC3801A1B2A3E63EAB5361B2F933A64717104E86D49FC298DD7E7343FA78647B3DFE6696AE5D382CE5D0B2C947LDPBK" TargetMode="External"/><Relationship Id="rId63" Type="http://schemas.openxmlformats.org/officeDocument/2006/relationships/hyperlink" Target="consultantplus://offline/ref=BC3801A1B2A3E63EAB5361B2F933A6471611488ED696C298DD7E7343FA78647B2FFE3E9AAC58262FE6C5E49802879090C6DBE265763219F6L9PCK" TargetMode="External"/><Relationship Id="rId68" Type="http://schemas.openxmlformats.org/officeDocument/2006/relationships/hyperlink" Target="consultantplus://offline/ref=BC3801A1B2A3E63EAB5361B2F933A6471611488ED696C298DD7E7343FA78647B2FFE3E9AAC582628E7C5E49802879090C6DBE265763219F6L9PCK" TargetMode="External"/><Relationship Id="rId76" Type="http://schemas.openxmlformats.org/officeDocument/2006/relationships/hyperlink" Target="consultantplus://offline/ref=BC3801A1B2A3E63EAB5361B2F933A6471611488ED696C298DD7E7343FA78647B2FFE3E9AAC582629E6C5E49802879090C6DBE265763219F6L9PCK" TargetMode="External"/><Relationship Id="rId84" Type="http://schemas.openxmlformats.org/officeDocument/2006/relationships/hyperlink" Target="consultantplus://offline/ref=BC3801A1B2A3E63EAB5361B2F933A6471611488ED696C298DD7E7343FA78647B2FFE3E9AAC58272CE3C5E49802879090C6DBE265763219F6L9PCK" TargetMode="External"/><Relationship Id="rId89" Type="http://schemas.openxmlformats.org/officeDocument/2006/relationships/hyperlink" Target="consultantplus://offline/ref=BC3801A1B2A3E63EAB5361B2F933A64717114288D796C298DD7E7343FA78647B3DFE6696AE5D382CE5D0B2C947LDPBK" TargetMode="External"/><Relationship Id="rId97" Type="http://schemas.openxmlformats.org/officeDocument/2006/relationships/hyperlink" Target="consultantplus://offline/ref=BC3801A1B2A3E63EAB5361B2F933A64717104E86D49FC298DD7E7343FA78647B2FFE3E9AAE512427B09FF49C4BD0988CC3C4FC666831L1P0K" TargetMode="External"/><Relationship Id="rId7" Type="http://schemas.openxmlformats.org/officeDocument/2006/relationships/hyperlink" Target="consultantplus://offline/ref=EFB08118F5A3C6915D19F6369DBF1C0A6548751B6654C2CF20A047C2DB563EE077016AD549702BFCD76DF740A8K4P6K" TargetMode="External"/><Relationship Id="rId71" Type="http://schemas.openxmlformats.org/officeDocument/2006/relationships/hyperlink" Target="consultantplus://offline/ref=BC3801A1B2A3E63EAB5361B2F933A6471611488ED696C298DD7E7343FA78647B2FFE3E9AAC58262FE6C5E49802879090C6DBE265763219F6L9PCK" TargetMode="External"/><Relationship Id="rId92" Type="http://schemas.openxmlformats.org/officeDocument/2006/relationships/hyperlink" Target="consultantplus://offline/ref=BC3801A1B2A3E63EAB5361B2F933A64717104E86D49FC298DD7E7343FA78647B2FFE3E9AAE512427B09FF49C4BD0988CC3C4FC666831L1P0K" TargetMode="External"/><Relationship Id="rId2" Type="http://schemas.openxmlformats.org/officeDocument/2006/relationships/settings" Target="settings.xml"/><Relationship Id="rId16" Type="http://schemas.openxmlformats.org/officeDocument/2006/relationships/hyperlink" Target="consultantplus://offline/ref=EFB08118F5A3C6915D19F6369DBF1C0A644970106C5BC2CF20A047C2DB563EE077016AD549702BFCD76DF740A8K4P6K" TargetMode="External"/><Relationship Id="rId29" Type="http://schemas.openxmlformats.org/officeDocument/2006/relationships/hyperlink" Target="consultantplus://offline/ref=EFB08118F5A3C6915D19F6369DBF1C0A654870136558C2CF20A047C2DB563EE0650132D94B7535F5DE78A111ED1A64B03694B7A32261FEBBKCPEK" TargetMode="External"/><Relationship Id="rId11" Type="http://schemas.openxmlformats.org/officeDocument/2006/relationships/hyperlink" Target="consultantplus://offline/ref=EFB08118F5A3C6915D19F6369DBF1C0A6748791B635DC2CF20A047C2DB563EE077016AD549702BFCD76DF740A8K4P6K" TargetMode="External"/><Relationship Id="rId24" Type="http://schemas.openxmlformats.org/officeDocument/2006/relationships/hyperlink" Target="consultantplus://offline/ref=EFB08118F5A3C6915D19F6369DBF1C0A674B78106158C2CF20A047C2DB563EE077016AD549702BFCD76DF740A8K4P6K" TargetMode="External"/><Relationship Id="rId32" Type="http://schemas.openxmlformats.org/officeDocument/2006/relationships/hyperlink" Target="consultantplus://offline/ref=EFB08118F5A3C6915D19F6369DBF1C0A674C7617665AC2CF20A047C2DB563EE077016AD549702BFCD76DF740A8K4P6K" TargetMode="External"/><Relationship Id="rId37" Type="http://schemas.openxmlformats.org/officeDocument/2006/relationships/hyperlink" Target="consultantplus://offline/ref=EFB08118F5A3C6915D19F6369DBF1C0A654870136558C2CF20A047C2DB563EE0650132D94B7535FED478A111ED1A64B03694B7A32261FEBBKCPEK" TargetMode="External"/><Relationship Id="rId40" Type="http://schemas.openxmlformats.org/officeDocument/2006/relationships/hyperlink" Target="consultantplus://offline/ref=BC3801A1B2A3E63EAB5361B2F933A6471517498DDE95C298DD7E7343FA78647B2FFE3E9AAC58262CEDC5E49802879090C6DBE265763219F6L9PCK" TargetMode="External"/><Relationship Id="rId45" Type="http://schemas.openxmlformats.org/officeDocument/2006/relationships/hyperlink" Target="consultantplus://offline/ref=BC3801A1B2A3E63EAB5361B2F933A6471D124386D79C9F92D5277F41FD773B6C28B7329BAC58262FEF9AE18D13DF9F97DDC5E37A6A3018LFPEK" TargetMode="External"/><Relationship Id="rId53" Type="http://schemas.openxmlformats.org/officeDocument/2006/relationships/hyperlink" Target="consultantplus://offline/ref=BC3801A1B2A3E63EAB5361B2F933A6471D164989DF9C9F92D5277F41FD773B7E28EF3E99A946262DFACCB0C8L4PFK" TargetMode="External"/><Relationship Id="rId58" Type="http://schemas.openxmlformats.org/officeDocument/2006/relationships/hyperlink" Target="consultantplus://offline/ref=BC3801A1B2A3E63EAB5361B2F933A64717104E86D49FC298DD7E7343FA78647B3DFE6696AE5D382CE5D0B2C947LDPBK" TargetMode="External"/><Relationship Id="rId66" Type="http://schemas.openxmlformats.org/officeDocument/2006/relationships/hyperlink" Target="consultantplus://offline/ref=BC3801A1B2A3E63EAB5361B2F933A6471611488ED696C298DD7E7343FA78647B2FFE3E9AAC582625EDC5E49802879090C6DBE265763219F6L9PCK" TargetMode="External"/><Relationship Id="rId74" Type="http://schemas.openxmlformats.org/officeDocument/2006/relationships/hyperlink" Target="consultantplus://offline/ref=BC3801A1B2A3E63EAB5361B2F933A6471611488ED696C298DD7E7343FA78647B2FFE3E9AAC582629E6C5E49802879090C6DBE265763219F6L9PCK" TargetMode="External"/><Relationship Id="rId79" Type="http://schemas.openxmlformats.org/officeDocument/2006/relationships/hyperlink" Target="consultantplus://offline/ref=BC3801A1B2A3E63EAB5361B2F933A6471611488ED696C298DD7E7343FA78647B2FFE3E9AAC58262AE1C5E49802879090C6DBE265763219F6L9PCK" TargetMode="External"/><Relationship Id="rId87" Type="http://schemas.openxmlformats.org/officeDocument/2006/relationships/hyperlink" Target="consultantplus://offline/ref=BC3801A1B2A3E63EAB5361B2F933A64715184287DE9EC298DD7E7343FA78647B2FFE3E9AAC58262BE6C5E49802879090C6DBE265763219F6L9PCK" TargetMode="External"/><Relationship Id="rId5" Type="http://schemas.openxmlformats.org/officeDocument/2006/relationships/hyperlink" Target="consultantplus://offline/ref=EFB08118F5A3C6915D19F6369DBF1C0A644176166E0A95CD71F549C7D30664F073483DDD557534E2D473F4K4P9K" TargetMode="External"/><Relationship Id="rId61" Type="http://schemas.openxmlformats.org/officeDocument/2006/relationships/hyperlink" Target="consultantplus://offline/ref=BC3801A1B2A3E63EAB5361B2F933A6471619428CD096C298DD7E7343FA78647B2FFE3E9AAC58262CECC5E49802879090C6DBE265763219F6L9PCK" TargetMode="External"/><Relationship Id="rId82" Type="http://schemas.openxmlformats.org/officeDocument/2006/relationships/hyperlink" Target="consultantplus://offline/ref=BC3801A1B2A3E63EAB5361B2F933A6471611488ED696C298DD7E7343FA78647B2FFE3E9AAC58272DECC5E49802879090C6DBE265763219F6L9PCK" TargetMode="External"/><Relationship Id="rId90" Type="http://schemas.openxmlformats.org/officeDocument/2006/relationships/hyperlink" Target="consultantplus://offline/ref=BC3801A1B2A3E63EAB5361B2F933A64717114288D796C298DD7E7343FA78647B3DFE6696AE5D382CE5D0B2C947LDPBK" TargetMode="External"/><Relationship Id="rId95" Type="http://schemas.openxmlformats.org/officeDocument/2006/relationships/hyperlink" Target="consultantplus://offline/ref=BC3801A1B2A3E63EAB5361B2F933A6471513438DD393C298DD7E7343FA78647B3DFE6696AE5D382CE5D0B2C947LDPBK" TargetMode="External"/><Relationship Id="rId19" Type="http://schemas.openxmlformats.org/officeDocument/2006/relationships/hyperlink" Target="consultantplus://offline/ref=EFB08118F5A3C6915D19F6369DBF1C0A674C7617665AC2CF20A047C2DB563EE077016AD549702BFCD76DF740A8K4P6K" TargetMode="External"/><Relationship Id="rId14" Type="http://schemas.openxmlformats.org/officeDocument/2006/relationships/hyperlink" Target="consultantplus://offline/ref=EFB08118F5A3C6915D19F6369DBF1C0A64417515645BC2CF20A047C2DB563EE077016AD549702BFCD76DF740A8K4P6K" TargetMode="External"/><Relationship Id="rId22" Type="http://schemas.openxmlformats.org/officeDocument/2006/relationships/hyperlink" Target="consultantplus://offline/ref=EFB08118F5A3C6915D19F6369DBF1C0A6F4E72146D579FC528F94BC0DC5961E5621032DA4E6B35FDC871F541KAP0K" TargetMode="External"/><Relationship Id="rId27" Type="http://schemas.openxmlformats.org/officeDocument/2006/relationships/hyperlink" Target="consultantplus://offline/ref=EFB08118F5A3C6915D19F6369DBF1C0A6548751B6654C2CF20A047C2DB563EE0650132D94B753DF4D078A111ED1A64B03694B7A32261FEBBKCPEK" TargetMode="External"/><Relationship Id="rId30" Type="http://schemas.openxmlformats.org/officeDocument/2006/relationships/hyperlink" Target="consultantplus://offline/ref=EFB08118F5A3C6915D19F6369DBF1C0A6F4B781362579FC528F94BC0DC5961E5621032DA4E6B35FDC871F541KAP0K" TargetMode="External"/><Relationship Id="rId35" Type="http://schemas.openxmlformats.org/officeDocument/2006/relationships/hyperlink" Target="consultantplus://offline/ref=EFB08118F5A3C6915D19F6369DBF1C0A674F7210625BC2CF20A047C2DB563EE0650132DE402164B8837EF745B74F68AC318AB6KAPBK" TargetMode="External"/><Relationship Id="rId43" Type="http://schemas.openxmlformats.org/officeDocument/2006/relationships/hyperlink" Target="consultantplus://offline/ref=BC3801A1B2A3E63EAB5361B2F933A64717104E86D49FC298DD7E7343FA78647B2FFE3E9AAC5A222FE7C5E49802879090C6DBE265763219F6L9PCK" TargetMode="External"/><Relationship Id="rId48" Type="http://schemas.openxmlformats.org/officeDocument/2006/relationships/hyperlink" Target="consultantplus://offline/ref=BC3801A1B2A3E63EAB5361B2F933A64715154386D796C298DD7E7343FA78647B2FFE3E9AAC58262DE7C5E49802879090C6DBE265763219F6L9PCK" TargetMode="External"/><Relationship Id="rId56" Type="http://schemas.openxmlformats.org/officeDocument/2006/relationships/hyperlink" Target="consultantplus://offline/ref=BC3801A1B2A3E63EAB5361B2F933A6471711428FD794C298DD7E7343FA78647B2FFE3E9AAC58262DE0C5E49802879090C6DBE265763219F6L9PCK" TargetMode="External"/><Relationship Id="rId64" Type="http://schemas.openxmlformats.org/officeDocument/2006/relationships/hyperlink" Target="consultantplus://offline/ref=BC3801A1B2A3E63EAB5361B2F933A6471611488ED696C298DD7E7343FA78647B2FFE3E9AAC582628E7C5E49802879090C6DBE265763219F6L9PCK" TargetMode="External"/><Relationship Id="rId69" Type="http://schemas.openxmlformats.org/officeDocument/2006/relationships/hyperlink" Target="consultantplus://offline/ref=BC3801A1B2A3E63EAB5361B2F933A6471611488ED696C298DD7E7343FA78647B2FFE3E9AAC58262FE6C5E49802879090C6DBE265763219F6L9PCK" TargetMode="External"/><Relationship Id="rId77" Type="http://schemas.openxmlformats.org/officeDocument/2006/relationships/hyperlink" Target="consultantplus://offline/ref=BC3801A1B2A3E63EAB5361B2F933A64715184287DE9EC298DD7E7343FA78647B2FFE3E9AAC58262EE2C5E49802879090C6DBE265763219F6L9PCK" TargetMode="External"/><Relationship Id="rId100" Type="http://schemas.openxmlformats.org/officeDocument/2006/relationships/theme" Target="theme/theme1.xml"/><Relationship Id="rId8" Type="http://schemas.openxmlformats.org/officeDocument/2006/relationships/hyperlink" Target="consultantplus://offline/ref=EFB08118F5A3C6915D19F6369DBF1C0A65487510625BC2CF20A047C2DB563EE0650132D94D7E61AD9226F842AC5169B32D88B7A3K3P5K" TargetMode="External"/><Relationship Id="rId51" Type="http://schemas.openxmlformats.org/officeDocument/2006/relationships/hyperlink" Target="consultantplus://offline/ref=BC3801A1B2A3E63EAB5361B2F933A6471517438FD390C298DD7E7343FA78647B2FFE3E9AAC58262CE2C5E49802879090C6DBE265763219F6L9PCK" TargetMode="External"/><Relationship Id="rId72" Type="http://schemas.openxmlformats.org/officeDocument/2006/relationships/hyperlink" Target="consultantplus://offline/ref=BC3801A1B2A3E63EAB5361B2F933A6471611488ED696C298DD7E7343FA78647B2FFE3E9AAC582628E6C5E49802879090C6DBE265763219F6L9PCK" TargetMode="External"/><Relationship Id="rId80" Type="http://schemas.openxmlformats.org/officeDocument/2006/relationships/hyperlink" Target="consultantplus://offline/ref=BC3801A1B2A3E63EAB5361B2F933A6471611488ED696C298DD7E7343FA78647B2FFE3E9AAC58272CE1C5E49802879090C6DBE265763219F6L9PCK" TargetMode="External"/><Relationship Id="rId85" Type="http://schemas.openxmlformats.org/officeDocument/2006/relationships/hyperlink" Target="consultantplus://offline/ref=BC3801A1B2A3E63EAB5361B2F933A6471611488ED696C298DD7E7343FA78647B2FFE3E9AAC58272CE3C5E49802879090C6DBE265763219F6L9PCK" TargetMode="External"/><Relationship Id="rId93" Type="http://schemas.openxmlformats.org/officeDocument/2006/relationships/hyperlink" Target="consultantplus://offline/ref=BC3801A1B2A3E63EAB5361B2F933A64715174D88D59EC298DD7E7343FA78647B2FFE3E9AAC58262CEDC5E49802879090C6DBE265763219F6L9PCK" TargetMode="External"/><Relationship Id="rId98" Type="http://schemas.openxmlformats.org/officeDocument/2006/relationships/hyperlink" Target="consultantplus://offline/ref=BC3801A1B2A3E63EAB5361B2F933A6471515438CD394C298DD7E7343FA78647B2FFE3E9AAC58262EE3C5E49802879090C6DBE265763219F6L9PCK" TargetMode="External"/><Relationship Id="rId3" Type="http://schemas.openxmlformats.org/officeDocument/2006/relationships/webSettings" Target="webSettings.xml"/><Relationship Id="rId12" Type="http://schemas.openxmlformats.org/officeDocument/2006/relationships/hyperlink" Target="consultantplus://offline/ref=EFB08118F5A3C6915D19F6369DBF1C0A644C7711655BC2CF20A047C2DB563EE077016AD549702BFCD76DF740A8K4P6K" TargetMode="External"/><Relationship Id="rId17" Type="http://schemas.openxmlformats.org/officeDocument/2006/relationships/hyperlink" Target="consultantplus://offline/ref=EFB08118F5A3C6915D19F6369DBF1C0A6F4B781362579FC528F94BC0DC5961E5621032DA4E6B35FDC871F541KAP0K" TargetMode="External"/><Relationship Id="rId25" Type="http://schemas.openxmlformats.org/officeDocument/2006/relationships/hyperlink" Target="consultantplus://offline/ref=EFB08118F5A3C6915D19F6369DBF1C0A674A7116645AC2CF20A047C2DB563EE077016AD549702BFCD76DF740A8K4P6K" TargetMode="External"/><Relationship Id="rId33" Type="http://schemas.openxmlformats.org/officeDocument/2006/relationships/hyperlink" Target="consultantplus://offline/ref=EFB08118F5A3C6915D19F6369DBF1C0A6548751B6654C2CF20A047C2DB563EE0650132D94B753DF4D078A111ED1A64B03694B7A32261FEBBKCPEK" TargetMode="External"/><Relationship Id="rId38" Type="http://schemas.openxmlformats.org/officeDocument/2006/relationships/hyperlink" Target="consultantplus://offline/ref=EFB08118F5A3C6915D19F6369DBF1C0A6F4A781B65579FC528F94BC0DC5961F762483ED84B7535FFDD27A404FC426BB72D8AB6BC3E63FFKBP3K" TargetMode="External"/><Relationship Id="rId46" Type="http://schemas.openxmlformats.org/officeDocument/2006/relationships/hyperlink" Target="consultantplus://offline/ref=BC3801A1B2A3E63EAB5361B2F933A64717104E86D49FC298DD7E7343FA78647B3DFE6696AE5D382CE5D0B2C947LDPBK" TargetMode="External"/><Relationship Id="rId59" Type="http://schemas.openxmlformats.org/officeDocument/2006/relationships/hyperlink" Target="consultantplus://offline/ref=BC3801A1B2A3E63EAB5361B2F933A64715194C8CD397C298DD7E7343FA78647B2FFE3E9AAC58242FE3C5E49802879090C6DBE265763219F6L9PCK" TargetMode="External"/><Relationship Id="rId67" Type="http://schemas.openxmlformats.org/officeDocument/2006/relationships/hyperlink" Target="consultantplus://offline/ref=BC3801A1B2A3E63EAB5361B2F933A6471611488ED696C298DD7E7343FA78647B2FFE3E9AAC58262FE6C5E49802879090C6DBE265763219F6L9PCK" TargetMode="External"/><Relationship Id="rId20" Type="http://schemas.openxmlformats.org/officeDocument/2006/relationships/hyperlink" Target="consultantplus://offline/ref=EFB08118F5A3C6915D19F6369DBF1C0A6548751B6654C2CF20A047C2DB563EE077016AD549702BFCD76DF740A8K4P6K" TargetMode="External"/><Relationship Id="rId41" Type="http://schemas.openxmlformats.org/officeDocument/2006/relationships/hyperlink" Target="consultantplus://offline/ref=BC3801A1B2A3E63EAB5361B2F933A64717104E86D49FC298DD7E7343FA78647B3DFE6696AE5D382CE5D0B2C947LDPBK" TargetMode="External"/><Relationship Id="rId54" Type="http://schemas.openxmlformats.org/officeDocument/2006/relationships/hyperlink" Target="consultantplus://offline/ref=BC3801A1B2A3E63EAB5361B2F933A64715144D8AD491C298DD7E7343FA78647B3DFE6696AE5D382CE5D0B2C947LDPBK" TargetMode="External"/><Relationship Id="rId62" Type="http://schemas.openxmlformats.org/officeDocument/2006/relationships/hyperlink" Target="consultantplus://offline/ref=BC3801A1B2A3E63EAB5361B2F933A6471611488ED696C298DD7E7343FA78647B3DFE6696AE5D382CE5D0B2C947LDPBK" TargetMode="External"/><Relationship Id="rId70" Type="http://schemas.openxmlformats.org/officeDocument/2006/relationships/hyperlink" Target="consultantplus://offline/ref=BC3801A1B2A3E63EAB5361B2F933A6471611488ED696C298DD7E7343FA78647B2FFE3E9AAC582628E7C5E49802879090C6DBE265763219F6L9PCK" TargetMode="External"/><Relationship Id="rId75" Type="http://schemas.openxmlformats.org/officeDocument/2006/relationships/hyperlink" Target="consultantplus://offline/ref=BC3801A1B2A3E63EAB5361B2F933A6471611488ED696C298DD7E7343FA78647B2FFE3E9AAC582628E0C5E49802879090C6DBE265763219F6L9PCK" TargetMode="External"/><Relationship Id="rId83" Type="http://schemas.openxmlformats.org/officeDocument/2006/relationships/hyperlink" Target="consultantplus://offline/ref=BC3801A1B2A3E63EAB5361B2F933A6471611488ED696C298DD7E7343FA78647B2FFE3E9AAC58272CE1C5E49802879090C6DBE265763219F6L9PCK" TargetMode="External"/><Relationship Id="rId88" Type="http://schemas.openxmlformats.org/officeDocument/2006/relationships/hyperlink" Target="consultantplus://offline/ref=BC3801A1B2A3E63EAB5361B2F933A6471710498CD792C298DD7E7343FA78647B2FFE3E9AAC582624E4C5E49802879090C6DBE265763219F6L9PCK" TargetMode="External"/><Relationship Id="rId91" Type="http://schemas.openxmlformats.org/officeDocument/2006/relationships/hyperlink" Target="consultantplus://offline/ref=BC3801A1B2A3E63EAB5361B2F933A64717114288D796C298DD7E7343FA78647B3DFE6696AE5D382CE5D0B2C947LDPBK" TargetMode="External"/><Relationship Id="rId96" Type="http://schemas.openxmlformats.org/officeDocument/2006/relationships/hyperlink" Target="consultantplus://offline/ref=BC3801A1B2A3E63EAB5361B2F933A6471618428FD190C298DD7E7343FA78647B2FFE3E9AAC58262CE7C5E49802879090C6DBE265763219F6L9PCK" TargetMode="External"/><Relationship Id="rId1" Type="http://schemas.openxmlformats.org/officeDocument/2006/relationships/styles" Target="styles.xml"/><Relationship Id="rId6" Type="http://schemas.openxmlformats.org/officeDocument/2006/relationships/hyperlink" Target="consultantplus://offline/ref=EFB08118F5A3C6915D19F6369DBF1C0A6548751B6654C2CF20A047C2DB563EE077016AD549702BFCD76DF740A8K4P6K" TargetMode="External"/><Relationship Id="rId15" Type="http://schemas.openxmlformats.org/officeDocument/2006/relationships/hyperlink" Target="consultantplus://offline/ref=EFB08118F5A3C6915D19F6369DBF1C0A6548751B6159C2CF20A047C2DB563EE077016AD549702BFCD76DF740A8K4P6K" TargetMode="External"/><Relationship Id="rId23" Type="http://schemas.openxmlformats.org/officeDocument/2006/relationships/hyperlink" Target="consultantplus://offline/ref=EFB08118F5A3C6915D19F6369DBF1C0A674C7617665AC2CF20A047C2DB563EE077016AD549702BFCD76DF740A8K4P6K" TargetMode="External"/><Relationship Id="rId28" Type="http://schemas.openxmlformats.org/officeDocument/2006/relationships/hyperlink" Target="consultantplus://offline/ref=EFB08118F5A3C6915D19F6369DBF1C0A65497010675AC2CF20A047C2DB563EE077016AD549702BFCD76DF740A8K4P6K" TargetMode="External"/><Relationship Id="rId36" Type="http://schemas.openxmlformats.org/officeDocument/2006/relationships/hyperlink" Target="consultantplus://offline/ref=EFB08118F5A3C6915D19F6369DBF1C0A6749741B675FC2CF20A047C2DB563EE0650132DD402164B8837EF745B74F68AC318AB6KAPBK" TargetMode="External"/><Relationship Id="rId49" Type="http://schemas.openxmlformats.org/officeDocument/2006/relationships/hyperlink" Target="consultantplus://offline/ref=BC3801A1B2A3E63EAB5361B2F933A64715144A88D39EC298DD7E7343FA78647B2FFE3E9AAC58262CECC5E49802879090C6DBE265763219F6L9PCK" TargetMode="External"/><Relationship Id="rId57" Type="http://schemas.openxmlformats.org/officeDocument/2006/relationships/hyperlink" Target="consultantplus://offline/ref=BC3801A1B2A3E63EAB5361B2F933A6471711428DD297C298DD7E7343FA78647B2FFE3E9AAC58262EE0C5E49802879090C6DBE265763219F6L9PCK" TargetMode="External"/><Relationship Id="rId10" Type="http://schemas.openxmlformats.org/officeDocument/2006/relationships/hyperlink" Target="consultantplus://offline/ref=EFB08118F5A3C6915D19F6369DBF1C0A644070126458C2CF20A047C2DB563EE077016AD549702BFCD76DF740A8K4P6K" TargetMode="External"/><Relationship Id="rId31" Type="http://schemas.openxmlformats.org/officeDocument/2006/relationships/hyperlink" Target="consultantplus://offline/ref=EFB08118F5A3C6915D19F6369DBF1C0A6F4E72146D579FC528F94BC0DC5961E5621032DA4E6B35FDC871F541KAP0K" TargetMode="External"/><Relationship Id="rId44" Type="http://schemas.openxmlformats.org/officeDocument/2006/relationships/hyperlink" Target="consultantplus://offline/ref=BC3801A1B2A3E63EAB5361B2F933A64717114D8BD595C298DD7E7343FA78647B2FFE3E99A70C7768B1C3B2CC58D29C8CC1C5E3L6PDK" TargetMode="External"/><Relationship Id="rId52" Type="http://schemas.openxmlformats.org/officeDocument/2006/relationships/hyperlink" Target="consultantplus://offline/ref=BC3801A1B2A3E63EAB5361B2F933A6471D13438ED09C9F92D5277F41FD773B7E28EF3E99A946262DFACCB0C8L4PFK" TargetMode="External"/><Relationship Id="rId60" Type="http://schemas.openxmlformats.org/officeDocument/2006/relationships/hyperlink" Target="consultantplus://offline/ref=BC3801A1B2A3E63EAB5361B2F933A6471517498DDE95C298DD7E7343FA78647B2FFE3E9AAC58262CEDC5E49802879090C6DBE265763219F6L9PCK" TargetMode="External"/><Relationship Id="rId65" Type="http://schemas.openxmlformats.org/officeDocument/2006/relationships/hyperlink" Target="consultantplus://offline/ref=BC3801A1B2A3E63EAB5361B2F933A6471611488ED696C298DD7E7343FA78647B2FFE3E9AAC58262BE5C5E49802879090C6DBE265763219F6L9PCK" TargetMode="External"/><Relationship Id="rId73" Type="http://schemas.openxmlformats.org/officeDocument/2006/relationships/hyperlink" Target="consultantplus://offline/ref=BC3801A1B2A3E63EAB5361B2F933A6471611488ED696C298DD7E7343FA78647B2FFE3E9AAC582628E0C5E49802879090C6DBE265763219F6L9PCK" TargetMode="External"/><Relationship Id="rId78" Type="http://schemas.openxmlformats.org/officeDocument/2006/relationships/hyperlink" Target="consultantplus://offline/ref=BC3801A1B2A3E63EAB5361B2F933A6471611488ED696C298DD7E7343FA78647B2FFE3E9AAC58262BE7C5E49802879090C6DBE265763219F6L9PCK" TargetMode="External"/><Relationship Id="rId81" Type="http://schemas.openxmlformats.org/officeDocument/2006/relationships/hyperlink" Target="consultantplus://offline/ref=BC3801A1B2A3E63EAB5361B2F933A6471611488ED696C298DD7E7343FA78647B2FFE3E9AAC58272DE3C5E49802879090C6DBE265763219F6L9PCK" TargetMode="External"/><Relationship Id="rId86" Type="http://schemas.openxmlformats.org/officeDocument/2006/relationships/hyperlink" Target="consultantplus://offline/ref=BC3801A1B2A3E63EAB5361B2F933A64716134A8CD59EC298DD7E7343FA78647B2FFE3E9AAC58272CE5C5E49802879090C6DBE265763219F6L9PCK" TargetMode="External"/><Relationship Id="rId94" Type="http://schemas.openxmlformats.org/officeDocument/2006/relationships/hyperlink" Target="consultantplus://offline/ref=BC3801A1B2A3E63EAB5361B2F933A6471711498ED597C298DD7E7343FA78647B3DFE6696AE5D382CE5D0B2C947LDPBK" TargetMode="External"/><Relationship Id="rId99" Type="http://schemas.openxmlformats.org/officeDocument/2006/relationships/fontTable" Target="fontTable.xml"/><Relationship Id="rId4" Type="http://schemas.openxmlformats.org/officeDocument/2006/relationships/hyperlink" Target="consultantplus://offline/ref=EFB08118F5A3C6915D19F6369DBF1C0A6548751B6654C2CF20A047C2DB563EE0650132D94B7730F4D278A111ED1A64B03694B7A32261FEBBKCPEK" TargetMode="External"/><Relationship Id="rId9" Type="http://schemas.openxmlformats.org/officeDocument/2006/relationships/hyperlink" Target="consultantplus://offline/ref=EFB08118F5A3C6915D19F6369DBF1C0A64417515645BC2CF20A047C2DB563EE077016AD549702BFCD76DF740A8K4P6K" TargetMode="External"/><Relationship Id="rId13" Type="http://schemas.openxmlformats.org/officeDocument/2006/relationships/hyperlink" Target="consultantplus://offline/ref=EFB08118F5A3C6915D19F6369DBF1C0A64417515645BC2CF20A047C2DB563EE077016AD549702BFCD76DF740A8K4P6K" TargetMode="External"/><Relationship Id="rId18" Type="http://schemas.openxmlformats.org/officeDocument/2006/relationships/hyperlink" Target="consultantplus://offline/ref=EFB08118F5A3C6915D19F6369DBF1C0A6F4E72146D579FC528F94BC0DC5961E5621032DA4E6B35FDC871F541KAP0K" TargetMode="External"/><Relationship Id="rId39" Type="http://schemas.openxmlformats.org/officeDocument/2006/relationships/hyperlink" Target="consultantplus://offline/ref=EFB08118F5A3C6915D19F6369DBF1C0A67417711615CC2CF20A047C2DB563EE0650132D94B7537FFD178A111ED1A64B03694B7A32261FEBBKCPE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22</Pages>
  <Words>14977</Words>
  <Characters>85370</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Шмелева Н.В.</dc:creator>
  <cp:keywords/>
  <dc:description/>
  <cp:lastModifiedBy>Xvalin</cp:lastModifiedBy>
  <cp:revision>4</cp:revision>
  <cp:lastPrinted>2020-02-14T06:10:00Z</cp:lastPrinted>
  <dcterms:created xsi:type="dcterms:W3CDTF">2019-01-25T10:15:00Z</dcterms:created>
  <dcterms:modified xsi:type="dcterms:W3CDTF">2020-02-14T06:20:00Z</dcterms:modified>
</cp:coreProperties>
</file>