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CC" w:rsidRDefault="00B90596" w:rsidP="009070CC">
      <w:pPr>
        <w:pStyle w:val="a3"/>
        <w:ind w:firstLine="708"/>
        <w:rPr>
          <w:rFonts w:eastAsia="Times New Roman"/>
          <w:color w:val="000000"/>
          <w:sz w:val="24"/>
          <w:szCs w:val="24"/>
          <w:lang w:eastAsia="ru-RU"/>
        </w:rPr>
      </w:pPr>
      <w:r w:rsidRPr="009A6A0F">
        <w:rPr>
          <w:rFonts w:eastAsia="Times New Roman"/>
          <w:color w:val="000000"/>
          <w:sz w:val="24"/>
          <w:szCs w:val="24"/>
          <w:lang w:eastAsia="ru-RU"/>
        </w:rPr>
        <w:t>2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>1</w:t>
      </w:r>
      <w:r w:rsidRPr="009A6A0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>октября 2024 г</w:t>
      </w:r>
      <w:proofErr w:type="gramStart"/>
      <w:r w:rsidR="00D724D6">
        <w:rPr>
          <w:rFonts w:eastAsia="Times New Roman"/>
          <w:color w:val="000000"/>
          <w:sz w:val="24"/>
          <w:szCs w:val="24"/>
          <w:lang w:eastAsia="ru-RU"/>
        </w:rPr>
        <w:t>.в</w:t>
      </w:r>
      <w:proofErr w:type="gramEnd"/>
      <w:r w:rsidR="00D724D6">
        <w:rPr>
          <w:rFonts w:eastAsia="Times New Roman"/>
          <w:color w:val="000000"/>
          <w:sz w:val="24"/>
          <w:szCs w:val="24"/>
          <w:lang w:eastAsia="ru-RU"/>
        </w:rPr>
        <w:t xml:space="preserve">о исполнение раздела </w:t>
      </w:r>
      <w:r w:rsidR="00D724D6">
        <w:rPr>
          <w:rFonts w:eastAsia="Times New Roman"/>
          <w:color w:val="000000"/>
          <w:sz w:val="24"/>
          <w:szCs w:val="24"/>
          <w:lang w:val="en-US" w:eastAsia="ru-RU"/>
        </w:rPr>
        <w:t>VI</w:t>
      </w:r>
      <w:r w:rsidR="00D724D6" w:rsidRPr="00D724D6">
        <w:rPr>
          <w:rFonts w:eastAsia="Times New Roman"/>
          <w:color w:val="000000"/>
          <w:sz w:val="24"/>
          <w:szCs w:val="24"/>
          <w:lang w:eastAsia="ru-RU"/>
        </w:rPr>
        <w:t xml:space="preserve">постановления 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>Правительства РФ от 5 сентября 2019 г. №1165 «Об утверждении требований к антитеррористической защищенности объектов (территорий) религиозных организаций и формы паспорта безопасности объектов (территорий) религиозных организаций в соответствии планом-графиком плановых проверок объектов (территорий) религиозных организаций, расположенных на территории Саратовской области и подлежащих антитеррористической защите на 2024 год, проведена плановая проверка по обеспечению антитеррористической защищенности</w:t>
      </w:r>
      <w:r w:rsidR="006A37C5">
        <w:rPr>
          <w:rFonts w:eastAsia="Times New Roman"/>
          <w:color w:val="000000"/>
          <w:sz w:val="24"/>
          <w:szCs w:val="24"/>
          <w:lang w:eastAsia="ru-RU"/>
        </w:rPr>
        <w:t xml:space="preserve"> в составе представителей: министерства внутренней политики и общественных отношений Сар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 xml:space="preserve">атовской области; юридического </w:t>
      </w:r>
      <w:r w:rsidR="006A37C5">
        <w:rPr>
          <w:rFonts w:eastAsia="Times New Roman"/>
          <w:color w:val="000000"/>
          <w:sz w:val="24"/>
          <w:szCs w:val="24"/>
          <w:lang w:eastAsia="ru-RU"/>
        </w:rPr>
        <w:t>о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>т</w:t>
      </w:r>
      <w:r w:rsidR="006A37C5">
        <w:rPr>
          <w:rFonts w:eastAsia="Times New Roman"/>
          <w:color w:val="000000"/>
          <w:sz w:val="24"/>
          <w:szCs w:val="24"/>
          <w:lang w:eastAsia="ru-RU"/>
        </w:rPr>
        <w:t>дела Саратовской Епархии Русской православной Церкви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>, Россгвардии по обслуживанию территорий в р.п. Базарный Карабулак, ГУ МЧС России по Саратовской области и секретаря АТК района</w:t>
      </w:r>
      <w:proofErr w:type="gramStart"/>
      <w:r w:rsidR="00115BB0">
        <w:rPr>
          <w:rFonts w:eastAsia="Times New Roman"/>
          <w:color w:val="000000"/>
          <w:sz w:val="24"/>
          <w:szCs w:val="24"/>
          <w:lang w:eastAsia="ru-RU"/>
        </w:rPr>
        <w:t>.</w:t>
      </w:r>
      <w:proofErr w:type="gramEnd"/>
      <w:r w:rsidR="00D724D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 xml:space="preserve">Были проверены 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>следующи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>е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 xml:space="preserve"> объект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>ы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>, расположенны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>е</w:t>
      </w:r>
      <w:r w:rsidR="00D724D6">
        <w:rPr>
          <w:rFonts w:eastAsia="Times New Roman"/>
          <w:color w:val="000000"/>
          <w:sz w:val="24"/>
          <w:szCs w:val="24"/>
          <w:lang w:eastAsia="ru-RU"/>
        </w:rPr>
        <w:t xml:space="preserve"> на территории Базарно-Карабулакского МР</w:t>
      </w:r>
      <w:r w:rsidR="00115BB0">
        <w:rPr>
          <w:rFonts w:eastAsia="Times New Roman"/>
          <w:color w:val="000000"/>
          <w:sz w:val="24"/>
          <w:szCs w:val="24"/>
          <w:lang w:eastAsia="ru-RU"/>
        </w:rPr>
        <w:t>:</w:t>
      </w:r>
    </w:p>
    <w:p w:rsidR="009070CC" w:rsidRPr="009070CC" w:rsidRDefault="009070CC" w:rsidP="009070CC">
      <w:pPr>
        <w:pStyle w:val="a3"/>
        <w:ind w:firstLine="708"/>
        <w:rPr>
          <w:rFonts w:ascii="PT Astra Serif" w:eastAsia="Times New Roman" w:hAnsi="PT Astra Serif"/>
          <w:sz w:val="24"/>
          <w:szCs w:val="24"/>
          <w:lang w:eastAsia="ru-RU"/>
        </w:rPr>
      </w:pPr>
      <w:proofErr w:type="gramStart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 xml:space="preserve">- храм </w:t>
      </w:r>
      <w:r w:rsidRPr="009070CC">
        <w:rPr>
          <w:rFonts w:ascii="PT Astra Serif" w:hAnsi="PT Astra Serif"/>
          <w:sz w:val="24"/>
          <w:szCs w:val="24"/>
        </w:rPr>
        <w:t xml:space="preserve">Святителя и Чудотворца Николая </w:t>
      </w:r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>(место нахождения:</w:t>
      </w:r>
      <w:r w:rsidRPr="009070CC">
        <w:rPr>
          <w:rFonts w:ascii="PT Astra Serif" w:eastAsia="Times New Roman" w:hAnsi="PT Astra Serif"/>
          <w:sz w:val="24"/>
          <w:szCs w:val="24"/>
          <w:lang w:eastAsia="ru-RU"/>
        </w:rPr>
        <w:br/>
        <w:t xml:space="preserve">ул. </w:t>
      </w:r>
      <w:proofErr w:type="spellStart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>Топольчанская</w:t>
      </w:r>
      <w:proofErr w:type="spellEnd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>, д. 1 «А», р.п.</w:t>
      </w:r>
      <w:proofErr w:type="gramEnd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proofErr w:type="gramStart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>Базарный Карабулак, Саратовская область, 412601);</w:t>
      </w:r>
      <w:proofErr w:type="gramEnd"/>
    </w:p>
    <w:p w:rsidR="009070CC" w:rsidRPr="009070CC" w:rsidRDefault="009070CC" w:rsidP="009070CC">
      <w:pPr>
        <w:pStyle w:val="a3"/>
        <w:ind w:firstLine="708"/>
        <w:rPr>
          <w:rFonts w:ascii="PT Astra Serif" w:eastAsia="Times New Roman" w:hAnsi="PT Astra Serif"/>
          <w:sz w:val="24"/>
          <w:szCs w:val="24"/>
          <w:lang w:eastAsia="ru-RU"/>
        </w:rPr>
      </w:pPr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>- храм Рождества Христова (место нахождения: пл. Революции,</w:t>
      </w:r>
      <w:r w:rsidRPr="009070CC">
        <w:rPr>
          <w:rFonts w:ascii="PT Astra Serif" w:eastAsia="Times New Roman" w:hAnsi="PT Astra Serif"/>
          <w:sz w:val="24"/>
          <w:szCs w:val="24"/>
          <w:lang w:eastAsia="ru-RU"/>
        </w:rPr>
        <w:br/>
        <w:t xml:space="preserve">д. 39, </w:t>
      </w:r>
      <w:proofErr w:type="gramStart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>с</w:t>
      </w:r>
      <w:proofErr w:type="gramEnd"/>
      <w:r w:rsidRPr="009070CC">
        <w:rPr>
          <w:rFonts w:ascii="PT Astra Serif" w:eastAsia="Times New Roman" w:hAnsi="PT Astra Serif"/>
          <w:sz w:val="24"/>
          <w:szCs w:val="24"/>
          <w:lang w:eastAsia="ru-RU"/>
        </w:rPr>
        <w:t xml:space="preserve">. Старая Жуковка, Базарно-Карабулакский район, Саратовская область, 412622); </w:t>
      </w:r>
    </w:p>
    <w:p w:rsidR="009070CC" w:rsidRPr="009070CC" w:rsidRDefault="009070CC" w:rsidP="009070CC">
      <w:pPr>
        <w:ind w:firstLine="708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9070CC">
        <w:rPr>
          <w:rFonts w:ascii="PT Astra Serif" w:eastAsia="Times New Roman" w:hAnsi="PT Astra Serif" w:cs="Times New Roman"/>
          <w:sz w:val="24"/>
          <w:szCs w:val="24"/>
          <w:lang w:eastAsia="ru-RU"/>
        </w:rPr>
        <w:t>- храм Покрова Пресвятой Богородицы (место нахождения:</w:t>
      </w:r>
      <w:r w:rsidRPr="009070CC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</w:r>
      <w:r w:rsidRPr="009070CC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ул. Революционная, д. 9, с. </w:t>
      </w:r>
      <w:proofErr w:type="spellStart"/>
      <w:r w:rsidRPr="009070CC">
        <w:rPr>
          <w:rFonts w:ascii="PT Astra Serif" w:eastAsia="Calibri" w:hAnsi="PT Astra Serif" w:cs="Times New Roman"/>
          <w:sz w:val="24"/>
          <w:szCs w:val="24"/>
          <w:lang w:eastAsia="ru-RU"/>
        </w:rPr>
        <w:t>Стригай</w:t>
      </w:r>
      <w:proofErr w:type="spellEnd"/>
      <w:r w:rsidRPr="009070CC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, </w:t>
      </w:r>
      <w:r w:rsidRPr="009070CC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Базарно-Карабулакский район</w:t>
      </w:r>
      <w:r w:rsidRPr="009070CC">
        <w:rPr>
          <w:rFonts w:ascii="PT Astra Serif" w:eastAsia="Calibri" w:hAnsi="PT Astra Serif" w:cs="Times New Roman"/>
          <w:sz w:val="24"/>
          <w:szCs w:val="24"/>
          <w:lang w:eastAsia="ru-RU"/>
        </w:rPr>
        <w:t>, Саратовская область, 412623).</w:t>
      </w:r>
      <w:r w:rsidR="00115BB0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По итогам проверки, комиссией даны рекомендации по приведению религиозных объектов в соответствие с антитеррористической защищенностью религиозных объектов с учетом их присвоенных категорий</w:t>
      </w:r>
    </w:p>
    <w:p w:rsidR="00B90596" w:rsidRPr="00D724D6" w:rsidRDefault="00B90596" w:rsidP="00D724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7285" w:rsidRDefault="000F7285"/>
    <w:sectPr w:rsidR="000F728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596"/>
    <w:rsid w:val="000018C8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4E3"/>
    <w:rsid w:val="000C57C2"/>
    <w:rsid w:val="000C5E55"/>
    <w:rsid w:val="000D42A1"/>
    <w:rsid w:val="000F3987"/>
    <w:rsid w:val="000F7285"/>
    <w:rsid w:val="001030BF"/>
    <w:rsid w:val="00114F50"/>
    <w:rsid w:val="00115BB0"/>
    <w:rsid w:val="001607DE"/>
    <w:rsid w:val="00160CF7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F21"/>
    <w:rsid w:val="002E4861"/>
    <w:rsid w:val="002F7228"/>
    <w:rsid w:val="00302B6A"/>
    <w:rsid w:val="00311910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E115F"/>
    <w:rsid w:val="003F7078"/>
    <w:rsid w:val="00402C7C"/>
    <w:rsid w:val="00426C93"/>
    <w:rsid w:val="00451114"/>
    <w:rsid w:val="00482F5A"/>
    <w:rsid w:val="00485D1B"/>
    <w:rsid w:val="00495EA6"/>
    <w:rsid w:val="004B4755"/>
    <w:rsid w:val="004B677E"/>
    <w:rsid w:val="004C1968"/>
    <w:rsid w:val="0053009A"/>
    <w:rsid w:val="005377CB"/>
    <w:rsid w:val="00537C4E"/>
    <w:rsid w:val="00545BC8"/>
    <w:rsid w:val="00547F02"/>
    <w:rsid w:val="00556460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A37C5"/>
    <w:rsid w:val="006A4192"/>
    <w:rsid w:val="006A639E"/>
    <w:rsid w:val="006C074C"/>
    <w:rsid w:val="006D2377"/>
    <w:rsid w:val="006D6676"/>
    <w:rsid w:val="006D70BD"/>
    <w:rsid w:val="006D79FC"/>
    <w:rsid w:val="006E7A62"/>
    <w:rsid w:val="006F2151"/>
    <w:rsid w:val="0070136B"/>
    <w:rsid w:val="0074101F"/>
    <w:rsid w:val="007469CC"/>
    <w:rsid w:val="0075376F"/>
    <w:rsid w:val="0076693F"/>
    <w:rsid w:val="0077288E"/>
    <w:rsid w:val="00787E60"/>
    <w:rsid w:val="007906E2"/>
    <w:rsid w:val="007B3A7E"/>
    <w:rsid w:val="007B6FF8"/>
    <w:rsid w:val="007C7B14"/>
    <w:rsid w:val="007D070C"/>
    <w:rsid w:val="007E23C4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9023E"/>
    <w:rsid w:val="008913CE"/>
    <w:rsid w:val="008B5D3D"/>
    <w:rsid w:val="008C0006"/>
    <w:rsid w:val="008D12AE"/>
    <w:rsid w:val="008F3329"/>
    <w:rsid w:val="008F5443"/>
    <w:rsid w:val="00905EB9"/>
    <w:rsid w:val="009070CC"/>
    <w:rsid w:val="00912F35"/>
    <w:rsid w:val="00913134"/>
    <w:rsid w:val="00914163"/>
    <w:rsid w:val="00914C01"/>
    <w:rsid w:val="0091663E"/>
    <w:rsid w:val="00927B41"/>
    <w:rsid w:val="00932612"/>
    <w:rsid w:val="009417C8"/>
    <w:rsid w:val="0095497C"/>
    <w:rsid w:val="00965E86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5602"/>
    <w:rsid w:val="00AD43F1"/>
    <w:rsid w:val="00AE1878"/>
    <w:rsid w:val="00AE247F"/>
    <w:rsid w:val="00AF6664"/>
    <w:rsid w:val="00B0079C"/>
    <w:rsid w:val="00B1106C"/>
    <w:rsid w:val="00B171F8"/>
    <w:rsid w:val="00B237F3"/>
    <w:rsid w:val="00B30323"/>
    <w:rsid w:val="00B35269"/>
    <w:rsid w:val="00B67529"/>
    <w:rsid w:val="00B80B2A"/>
    <w:rsid w:val="00B817A3"/>
    <w:rsid w:val="00B85349"/>
    <w:rsid w:val="00B86058"/>
    <w:rsid w:val="00B875BA"/>
    <w:rsid w:val="00B87AF4"/>
    <w:rsid w:val="00B90596"/>
    <w:rsid w:val="00B9245D"/>
    <w:rsid w:val="00BC112E"/>
    <w:rsid w:val="00BC4926"/>
    <w:rsid w:val="00BD656C"/>
    <w:rsid w:val="00BE39AB"/>
    <w:rsid w:val="00BF5136"/>
    <w:rsid w:val="00C00B13"/>
    <w:rsid w:val="00C03CF1"/>
    <w:rsid w:val="00C22FBE"/>
    <w:rsid w:val="00C267BA"/>
    <w:rsid w:val="00C275CB"/>
    <w:rsid w:val="00C27CD4"/>
    <w:rsid w:val="00C3625E"/>
    <w:rsid w:val="00C44139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24D6"/>
    <w:rsid w:val="00D82AB2"/>
    <w:rsid w:val="00DA0750"/>
    <w:rsid w:val="00DA7C8A"/>
    <w:rsid w:val="00DB0234"/>
    <w:rsid w:val="00DD7F8F"/>
    <w:rsid w:val="00DE1F16"/>
    <w:rsid w:val="00DE7E93"/>
    <w:rsid w:val="00DF1AA0"/>
    <w:rsid w:val="00E0116A"/>
    <w:rsid w:val="00E10681"/>
    <w:rsid w:val="00E473B5"/>
    <w:rsid w:val="00E4798A"/>
    <w:rsid w:val="00E677AA"/>
    <w:rsid w:val="00E8224C"/>
    <w:rsid w:val="00EA3B41"/>
    <w:rsid w:val="00EA4785"/>
    <w:rsid w:val="00EB3882"/>
    <w:rsid w:val="00EC0325"/>
    <w:rsid w:val="00EC2824"/>
    <w:rsid w:val="00EC6D00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0C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2024-11-02T07:03:00Z</dcterms:created>
  <dcterms:modified xsi:type="dcterms:W3CDTF">2024-11-02T07:03:00Z</dcterms:modified>
</cp:coreProperties>
</file>