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EA2E49" w:rsidRDefault="006A26E1" w:rsidP="001521DB">
      <w:pPr>
        <w:pStyle w:val="a3"/>
        <w:spacing w:before="0" w:beforeAutospacing="0" w:after="0" w:afterAutospacing="0"/>
        <w:ind w:firstLine="709"/>
        <w:rPr>
          <w:color w:val="232323"/>
          <w:sz w:val="28"/>
          <w:szCs w:val="28"/>
        </w:rPr>
      </w:pPr>
      <w:r w:rsidRPr="00EA2E49">
        <w:rPr>
          <w:color w:val="232323"/>
          <w:sz w:val="28"/>
          <w:szCs w:val="28"/>
        </w:rPr>
        <w:t>2</w:t>
      </w:r>
      <w:r w:rsidR="00E134C0">
        <w:rPr>
          <w:color w:val="232323"/>
          <w:sz w:val="28"/>
          <w:szCs w:val="28"/>
        </w:rPr>
        <w:t>1</w:t>
      </w:r>
      <w:r w:rsidRPr="00EA2E49">
        <w:rPr>
          <w:color w:val="232323"/>
          <w:sz w:val="28"/>
          <w:szCs w:val="28"/>
        </w:rPr>
        <w:t xml:space="preserve"> августа</w:t>
      </w:r>
      <w:r w:rsidR="00914A02" w:rsidRPr="00EA2E49">
        <w:rPr>
          <w:color w:val="232323"/>
          <w:sz w:val="28"/>
          <w:szCs w:val="28"/>
        </w:rPr>
        <w:t xml:space="preserve"> </w:t>
      </w:r>
      <w:r w:rsidR="00882993" w:rsidRPr="00EA2E49">
        <w:rPr>
          <w:color w:val="232323"/>
          <w:sz w:val="28"/>
          <w:szCs w:val="28"/>
        </w:rPr>
        <w:t xml:space="preserve"> 202</w:t>
      </w:r>
      <w:r w:rsidR="00E134C0">
        <w:rPr>
          <w:color w:val="232323"/>
          <w:sz w:val="28"/>
          <w:szCs w:val="28"/>
        </w:rPr>
        <w:t>5</w:t>
      </w:r>
      <w:r w:rsidR="00882993" w:rsidRPr="00EA2E49">
        <w:rPr>
          <w:color w:val="232323"/>
          <w:sz w:val="28"/>
          <w:szCs w:val="28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EA2E49">
        <w:rPr>
          <w:rStyle w:val="a4"/>
          <w:color w:val="232323"/>
          <w:sz w:val="28"/>
          <w:szCs w:val="28"/>
        </w:rPr>
        <w:t>далее — администрация района</w:t>
      </w:r>
      <w:r w:rsidR="00882993" w:rsidRPr="00EA2E49">
        <w:rPr>
          <w:color w:val="232323"/>
          <w:sz w:val="28"/>
          <w:szCs w:val="28"/>
        </w:rPr>
        <w:t>) под председательством</w:t>
      </w:r>
      <w:r w:rsidR="00E134C0">
        <w:rPr>
          <w:color w:val="232323"/>
          <w:sz w:val="28"/>
          <w:szCs w:val="28"/>
        </w:rPr>
        <w:t xml:space="preserve"> </w:t>
      </w:r>
      <w:proofErr w:type="spellStart"/>
      <w:r w:rsidR="00E134C0">
        <w:rPr>
          <w:color w:val="232323"/>
          <w:sz w:val="28"/>
          <w:szCs w:val="28"/>
        </w:rPr>
        <w:t>врип</w:t>
      </w:r>
      <w:proofErr w:type="spellEnd"/>
      <w:r w:rsidR="00882993" w:rsidRPr="00EA2E49">
        <w:rPr>
          <w:color w:val="232323"/>
          <w:sz w:val="28"/>
          <w:szCs w:val="28"/>
        </w:rPr>
        <w:t xml:space="preserve"> главы </w:t>
      </w:r>
      <w:proofErr w:type="spellStart"/>
      <w:r w:rsidR="00882993" w:rsidRPr="00EA2E49">
        <w:rPr>
          <w:color w:val="232323"/>
          <w:sz w:val="28"/>
          <w:szCs w:val="28"/>
        </w:rPr>
        <w:t>Базарно-Карабулакского</w:t>
      </w:r>
      <w:proofErr w:type="spellEnd"/>
      <w:r w:rsidR="00882993" w:rsidRPr="00EA2E49">
        <w:rPr>
          <w:color w:val="232323"/>
          <w:sz w:val="28"/>
          <w:szCs w:val="28"/>
        </w:rPr>
        <w:t xml:space="preserve"> муниципального района Саратовской области </w:t>
      </w:r>
      <w:r w:rsidR="00E134C0">
        <w:rPr>
          <w:color w:val="232323"/>
          <w:sz w:val="28"/>
          <w:szCs w:val="28"/>
        </w:rPr>
        <w:t>А.Д</w:t>
      </w:r>
      <w:r w:rsidR="00EA2E49" w:rsidRPr="00EA2E49">
        <w:rPr>
          <w:color w:val="232323"/>
          <w:sz w:val="28"/>
          <w:szCs w:val="28"/>
        </w:rPr>
        <w:t>.</w:t>
      </w:r>
      <w:r w:rsidR="00E134C0">
        <w:rPr>
          <w:color w:val="232323"/>
          <w:sz w:val="28"/>
          <w:szCs w:val="28"/>
        </w:rPr>
        <w:t xml:space="preserve"> Курочкина</w:t>
      </w:r>
      <w:r w:rsidR="00EA2E49" w:rsidRPr="00EA2E49">
        <w:rPr>
          <w:color w:val="232323"/>
          <w:sz w:val="28"/>
          <w:szCs w:val="28"/>
        </w:rPr>
        <w:t xml:space="preserve"> </w:t>
      </w:r>
      <w:r w:rsidR="00882993" w:rsidRPr="00EA2E49">
        <w:rPr>
          <w:color w:val="232323"/>
          <w:sz w:val="28"/>
          <w:szCs w:val="28"/>
        </w:rPr>
        <w:t xml:space="preserve"> прошло </w:t>
      </w:r>
      <w:r w:rsidR="00751CD5" w:rsidRPr="00EA2E49">
        <w:rPr>
          <w:color w:val="232323"/>
          <w:sz w:val="28"/>
          <w:szCs w:val="28"/>
        </w:rPr>
        <w:t xml:space="preserve">очередное </w:t>
      </w:r>
      <w:r w:rsidR="00882993" w:rsidRPr="00EA2E49">
        <w:rPr>
          <w:color w:val="232323"/>
          <w:sz w:val="28"/>
          <w:szCs w:val="28"/>
        </w:rPr>
        <w:t>заседание антитеррористической комиссии Базарно-Карабулакского муниципального района Саратовской области (</w:t>
      </w:r>
      <w:r w:rsidR="00882993" w:rsidRPr="00EA2E49">
        <w:rPr>
          <w:rStyle w:val="a4"/>
          <w:color w:val="232323"/>
          <w:sz w:val="28"/>
          <w:szCs w:val="28"/>
        </w:rPr>
        <w:t>далее — АТК района</w:t>
      </w:r>
      <w:r w:rsidR="00882993" w:rsidRPr="00EA2E49">
        <w:rPr>
          <w:color w:val="232323"/>
          <w:sz w:val="28"/>
          <w:szCs w:val="28"/>
        </w:rPr>
        <w:t>).</w:t>
      </w:r>
    </w:p>
    <w:p w:rsidR="00E134C0" w:rsidRDefault="00EA2E49" w:rsidP="00EA2E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2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совещания были рассмотрены вопросы о состоянии антитеррористической защищенности </w:t>
      </w:r>
      <w:r w:rsidR="00104A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образования, расположенных на территории Базарно-Карабулакского муниципального района Саратовской области</w:t>
      </w:r>
      <w:r w:rsidRPr="00EA2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дополнительных мерах по предотвращению совершения в отношении них террористических актов, </w:t>
      </w:r>
    </w:p>
    <w:p w:rsidR="000F7285" w:rsidRPr="00EA2E49" w:rsidRDefault="00EA2E49" w:rsidP="00E134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A2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обсуждались вопросы </w:t>
      </w:r>
      <w:r w:rsidR="00E13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организации и дополнительных мерах по повышению эффективности реализации Комплексного плана противодействия идеологии терроризма в РФ на 2024-2028 годы, ответственным лицам </w:t>
      </w:r>
      <w:r w:rsidR="00E134C0">
        <w:rPr>
          <w:color w:val="000000"/>
          <w:sz w:val="28"/>
          <w:szCs w:val="28"/>
          <w:bdr w:val="none" w:sz="0" w:space="0" w:color="auto" w:frame="1"/>
        </w:rPr>
        <w:t>поручено актуализировать документы планирования, разработанные для исполнения Комплексного плана, в части включения в содержание проводимых на территории Саратовской области патриотических и воспитательных мероприятий, предусматривающих разъяснение их участникам на наглядных примерах используемых украинскими вербовщиками методов вовлечения в</w:t>
      </w:r>
      <w:proofErr w:type="gramEnd"/>
      <w:r w:rsidR="00E134C0">
        <w:rPr>
          <w:color w:val="000000"/>
          <w:sz w:val="28"/>
          <w:szCs w:val="28"/>
          <w:bdr w:val="none" w:sz="0" w:space="0" w:color="auto" w:frame="1"/>
        </w:rPr>
        <w:t xml:space="preserve"> террористическую деятельность, а также степени ответственности и неотвратимости наказания за участие в ней.</w:t>
      </w:r>
    </w:p>
    <w:p w:rsidR="00697A7B" w:rsidRPr="008C7545" w:rsidRDefault="00697A7B" w:rsidP="00697A7B">
      <w:pPr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762250" cy="3648075"/>
            <wp:effectExtent l="19050" t="0" r="0" b="0"/>
            <wp:docPr id="3" name="Рисунок 3" descr="C:\Documents and Settings\User\Рабочий стол\IMG-34d06307ef258325fbc3d3874dfb9fc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IMG-34d06307ef258325fbc3d3874dfb9fc3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1430000" cy="15240000"/>
            <wp:effectExtent l="19050" t="0" r="0" b="0"/>
            <wp:docPr id="2" name="Рисунок 2" descr="C:\Documents and Settings\User\Рабочий стол\IMG-a22cdc28ef4eb372834e10b01326a4e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IMG-a22cdc28ef4eb372834e10b01326a4e7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1430000" cy="15240000"/>
            <wp:effectExtent l="19050" t="0" r="0" b="0"/>
            <wp:docPr id="1" name="Рисунок 1" descr="C:\Documents and Settings\User\Рабочий стол\IMG-f287a9a0470384ec6fdff47feabcd8a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IMG-f287a9a0470384ec6fdff47feabcd8aa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0" cy="152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7A7B" w:rsidRPr="008C754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0DC"/>
    <w:rsid w:val="000C34E3"/>
    <w:rsid w:val="000C57C2"/>
    <w:rsid w:val="000C5E55"/>
    <w:rsid w:val="000D42A1"/>
    <w:rsid w:val="000F3987"/>
    <w:rsid w:val="000F7285"/>
    <w:rsid w:val="001030BF"/>
    <w:rsid w:val="001037DD"/>
    <w:rsid w:val="00104AB8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1F728A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5EA6"/>
    <w:rsid w:val="004B4755"/>
    <w:rsid w:val="004B677E"/>
    <w:rsid w:val="004C1968"/>
    <w:rsid w:val="004C320E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2D83"/>
    <w:rsid w:val="00594795"/>
    <w:rsid w:val="005A0578"/>
    <w:rsid w:val="005A0A55"/>
    <w:rsid w:val="005A6BF3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7047D"/>
    <w:rsid w:val="006967F1"/>
    <w:rsid w:val="00697A7B"/>
    <w:rsid w:val="006A26E1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4101F"/>
    <w:rsid w:val="007469CC"/>
    <w:rsid w:val="00751CD5"/>
    <w:rsid w:val="0075376F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C7545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417C8"/>
    <w:rsid w:val="0095497C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2491"/>
    <w:rsid w:val="00B03FDD"/>
    <w:rsid w:val="00B1106C"/>
    <w:rsid w:val="00B171F8"/>
    <w:rsid w:val="00B237F3"/>
    <w:rsid w:val="00B27818"/>
    <w:rsid w:val="00B30323"/>
    <w:rsid w:val="00B35269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514DB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74738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E0116A"/>
    <w:rsid w:val="00E053C9"/>
    <w:rsid w:val="00E10681"/>
    <w:rsid w:val="00E134C0"/>
    <w:rsid w:val="00E473B5"/>
    <w:rsid w:val="00E4798A"/>
    <w:rsid w:val="00E677AA"/>
    <w:rsid w:val="00E8224C"/>
    <w:rsid w:val="00EA2E49"/>
    <w:rsid w:val="00EA3B41"/>
    <w:rsid w:val="00EA4785"/>
    <w:rsid w:val="00EB3882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447CE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9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A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2025-09-03T12:47:00Z</dcterms:created>
  <dcterms:modified xsi:type="dcterms:W3CDTF">2025-09-03T12:47:00Z</dcterms:modified>
</cp:coreProperties>
</file>