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036434" w:rsidP="007940B8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О внесении изменений и дополнений в приложение к постановлению администрации Базарно-Карабулакского муниципального района Саратовской области от 29.01.2019 №67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034EF9" w:rsidRDefault="00034EF9" w:rsidP="003510B5">
      <w:pPr>
        <w:numPr>
          <w:ilvl w:val="0"/>
          <w:numId w:val="1"/>
        </w:numPr>
        <w:ind w:left="0" w:firstLine="360"/>
        <w:jc w:val="both"/>
      </w:pPr>
      <w:r>
        <w:t>П</w:t>
      </w:r>
      <w:r w:rsidR="00036434">
        <w:t xml:space="preserve">риложение к постановлению </w:t>
      </w:r>
      <w:r w:rsidR="00036434" w:rsidRPr="00036434">
        <w:rPr>
          <w:noProof/>
        </w:rPr>
        <w:t>№</w:t>
      </w:r>
      <w:r>
        <w:rPr>
          <w:noProof/>
        </w:rPr>
        <w:t xml:space="preserve"> </w:t>
      </w:r>
      <w:r w:rsidR="00036434" w:rsidRPr="00036434">
        <w:rPr>
          <w:noProof/>
        </w:rPr>
        <w:t>67</w:t>
      </w:r>
      <w:r w:rsidR="003510B5" w:rsidRPr="00036434">
        <w:t xml:space="preserve"> </w:t>
      </w:r>
      <w:r w:rsidR="00036434" w:rsidRPr="00036434">
        <w:rPr>
          <w:noProof/>
        </w:rPr>
        <w:t>от 29.01.2019</w:t>
      </w:r>
      <w:r w:rsidR="00036434">
        <w:rPr>
          <w:b/>
          <w:noProof/>
        </w:rPr>
        <w:t xml:space="preserve"> </w:t>
      </w:r>
      <w:r w:rsidR="00036434" w:rsidRPr="00036434">
        <w:rPr>
          <w:noProof/>
        </w:rPr>
        <w:t>«Об утверждении муниципальной программы «Профилактика терроризма и экстремизма в Базарно-Карабулакском муниципальном районе Саратовской области</w:t>
      </w:r>
      <w:r w:rsidR="00036434">
        <w:rPr>
          <w:noProof/>
        </w:rPr>
        <w:t xml:space="preserve">» </w:t>
      </w:r>
      <w:r>
        <w:rPr>
          <w:noProof/>
        </w:rPr>
        <w:t xml:space="preserve"> паспорт муниципальной программы:</w:t>
      </w:r>
    </w:p>
    <w:p w:rsidR="00AB2C50" w:rsidRDefault="00AB2C50" w:rsidP="00D13A72">
      <w:pPr>
        <w:ind w:left="360"/>
        <w:jc w:val="both"/>
      </w:pPr>
      <w:r>
        <w:t>- дополнить в п. 5 муниципальной программы «Характеристика основных мероприятий муниципальной программы» п.п.</w:t>
      </w:r>
      <w:r w:rsidR="003214E6">
        <w:t xml:space="preserve"> - </w:t>
      </w:r>
      <w:proofErr w:type="spellStart"/>
      <w:r w:rsidR="003F6EA3">
        <w:t>й</w:t>
      </w:r>
      <w:proofErr w:type="spellEnd"/>
      <w:r>
        <w:t xml:space="preserve">) </w:t>
      </w:r>
      <w:r w:rsidR="006A3FFC">
        <w:t>приобретение и изготовление</w:t>
      </w:r>
      <w:r w:rsidR="003F6EA3">
        <w:t xml:space="preserve"> печатной продукции</w:t>
      </w:r>
      <w:r w:rsidR="006A3FFC">
        <w:t xml:space="preserve"> (плакаты, баннеры, памятки, буклеты) по тематике профилактика экстремизма и терроризма на территории района.</w:t>
      </w:r>
    </w:p>
    <w:p w:rsidR="009C5586" w:rsidRDefault="00570DAC" w:rsidP="00D13A72">
      <w:pPr>
        <w:ind w:left="360"/>
        <w:jc w:val="both"/>
      </w:pPr>
      <w:r>
        <w:t>2.</w:t>
      </w:r>
      <w:r w:rsidR="009C5586" w:rsidRPr="00A8642D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A8642D" w:rsidRDefault="00570DAC" w:rsidP="00570DAC">
      <w:pPr>
        <w:ind w:left="360"/>
        <w:jc w:val="both"/>
      </w:pPr>
      <w:r>
        <w:t xml:space="preserve">3. </w:t>
      </w:r>
      <w:r w:rsidR="00CA777D" w:rsidRPr="00A8642D">
        <w:t xml:space="preserve">Настоящее постановление вступает в силу с момента его </w:t>
      </w:r>
      <w:r w:rsidR="00564490">
        <w:t>подписания</w:t>
      </w:r>
      <w:r w:rsidR="001A783C">
        <w:t>.</w:t>
      </w:r>
    </w:p>
    <w:p w:rsidR="000F5799" w:rsidRPr="00A8642D" w:rsidRDefault="00570DAC" w:rsidP="00570DAC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>
        <w:t xml:space="preserve">      4.</w:t>
      </w:r>
      <w:proofErr w:type="gramStart"/>
      <w:r w:rsidR="000F5799" w:rsidRPr="00A8642D">
        <w:t>Контроль за</w:t>
      </w:r>
      <w:proofErr w:type="gramEnd"/>
      <w:r w:rsidR="000F5799"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0F5799" w:rsidRPr="00A8642D">
        <w:t>Будеева</w:t>
      </w:r>
      <w:proofErr w:type="spellEnd"/>
      <w:r w:rsidR="000F5799" w:rsidRPr="00A8642D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BC0D3D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</w:p>
    <w:p w:rsidR="00BC0D3D" w:rsidRDefault="00BC0D3D" w:rsidP="00F540F6">
      <w:pPr>
        <w:rPr>
          <w:b/>
        </w:rPr>
      </w:pPr>
    </w:p>
    <w:p w:rsidR="00251A87" w:rsidRPr="00BC0D3D" w:rsidRDefault="00251A87" w:rsidP="00BC0D3D">
      <w:pPr>
        <w:rPr>
          <w:b/>
        </w:rPr>
        <w:sectPr w:rsidR="00251A87" w:rsidRPr="00BC0D3D" w:rsidSect="000F5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p w:rsidR="00AC7EAE" w:rsidRPr="006A4F5F" w:rsidRDefault="00AC7EAE" w:rsidP="006F4928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DE" w:rsidRDefault="009041DE">
      <w:r>
        <w:separator/>
      </w:r>
    </w:p>
  </w:endnote>
  <w:endnote w:type="continuationSeparator" w:id="0">
    <w:p w:rsidR="009041DE" w:rsidRDefault="009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DE" w:rsidRDefault="009041DE">
      <w:r>
        <w:separator/>
      </w:r>
    </w:p>
  </w:footnote>
  <w:footnote w:type="continuationSeparator" w:id="0">
    <w:p w:rsidR="009041DE" w:rsidRDefault="0090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2644B5" w:rsidRDefault="00DC1FBE" w:rsidP="00036434">
    <w:pPr>
      <w:pStyle w:val="a3"/>
      <w:tabs>
        <w:tab w:val="right" w:pos="9781"/>
      </w:tabs>
      <w:rPr>
        <w:u w:val="single"/>
      </w:rPr>
    </w:pPr>
    <w:r>
      <w:t xml:space="preserve">От </w:t>
    </w:r>
    <w:r w:rsidR="002644B5">
      <w:rPr>
        <w:u w:val="single"/>
      </w:rPr>
      <w:t xml:space="preserve">   </w:t>
    </w:r>
    <w:r w:rsidR="003F6EA3">
      <w:rPr>
        <w:u w:val="single"/>
      </w:rPr>
      <w:t xml:space="preserve">   </w:t>
    </w:r>
    <w:r w:rsidR="00D47BD2">
      <w:rPr>
        <w:u w:val="single"/>
      </w:rPr>
      <w:t xml:space="preserve">17.08.2020    </w:t>
    </w:r>
    <w:r w:rsidR="00036434">
      <w:t xml:space="preserve">                                                                                                </w:t>
    </w:r>
    <w:r>
      <w:t xml:space="preserve">№ </w:t>
    </w:r>
    <w:r w:rsidR="00D47BD2">
      <w:t>__</w:t>
    </w:r>
    <w:r w:rsidR="00D47BD2">
      <w:rPr>
        <w:u w:val="single"/>
      </w:rPr>
      <w:t>546</w:t>
    </w:r>
    <w:r w:rsidR="003F6EA3">
      <w:rPr>
        <w:u w:val="single"/>
      </w:rPr>
      <w:t xml:space="preserve"> </w:t>
    </w:r>
    <w:r w:rsidR="002644B5">
      <w:rPr>
        <w:u w:val="single"/>
      </w:rPr>
      <w:t xml:space="preserve"> 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06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34EF9"/>
    <w:rsid w:val="00036434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4F4"/>
    <w:rsid w:val="000D2D06"/>
    <w:rsid w:val="000E1659"/>
    <w:rsid w:val="000F467D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6517"/>
    <w:rsid w:val="001278CE"/>
    <w:rsid w:val="001310AB"/>
    <w:rsid w:val="001349F1"/>
    <w:rsid w:val="00142AA0"/>
    <w:rsid w:val="0014695F"/>
    <w:rsid w:val="001504C7"/>
    <w:rsid w:val="00153261"/>
    <w:rsid w:val="00160F14"/>
    <w:rsid w:val="0017130F"/>
    <w:rsid w:val="0017269C"/>
    <w:rsid w:val="00172845"/>
    <w:rsid w:val="00184588"/>
    <w:rsid w:val="001A3F2C"/>
    <w:rsid w:val="001A783C"/>
    <w:rsid w:val="001A7AFF"/>
    <w:rsid w:val="001B0A98"/>
    <w:rsid w:val="001B347D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44B5"/>
    <w:rsid w:val="002661D4"/>
    <w:rsid w:val="00270A56"/>
    <w:rsid w:val="00270BA5"/>
    <w:rsid w:val="00272459"/>
    <w:rsid w:val="002805FE"/>
    <w:rsid w:val="00286D94"/>
    <w:rsid w:val="002913B9"/>
    <w:rsid w:val="002965E1"/>
    <w:rsid w:val="002A2142"/>
    <w:rsid w:val="002A2214"/>
    <w:rsid w:val="002A38B0"/>
    <w:rsid w:val="002B23FE"/>
    <w:rsid w:val="002B3507"/>
    <w:rsid w:val="002B3511"/>
    <w:rsid w:val="002B7993"/>
    <w:rsid w:val="002C715C"/>
    <w:rsid w:val="002E5FA3"/>
    <w:rsid w:val="002E760D"/>
    <w:rsid w:val="002F2DEF"/>
    <w:rsid w:val="002F356D"/>
    <w:rsid w:val="00301363"/>
    <w:rsid w:val="00302B4D"/>
    <w:rsid w:val="00317BB6"/>
    <w:rsid w:val="003214E6"/>
    <w:rsid w:val="00333868"/>
    <w:rsid w:val="00334AA8"/>
    <w:rsid w:val="00343726"/>
    <w:rsid w:val="003452E1"/>
    <w:rsid w:val="003510B5"/>
    <w:rsid w:val="003518B9"/>
    <w:rsid w:val="00355A84"/>
    <w:rsid w:val="003626CB"/>
    <w:rsid w:val="00362BBA"/>
    <w:rsid w:val="00365942"/>
    <w:rsid w:val="0036623F"/>
    <w:rsid w:val="0037089B"/>
    <w:rsid w:val="003709B3"/>
    <w:rsid w:val="00391B1F"/>
    <w:rsid w:val="003A21C4"/>
    <w:rsid w:val="003A4127"/>
    <w:rsid w:val="003A50DD"/>
    <w:rsid w:val="003B2607"/>
    <w:rsid w:val="003C1020"/>
    <w:rsid w:val="003D2F3E"/>
    <w:rsid w:val="003E41EB"/>
    <w:rsid w:val="003E48DB"/>
    <w:rsid w:val="003E518D"/>
    <w:rsid w:val="003F05F1"/>
    <w:rsid w:val="003F6EA3"/>
    <w:rsid w:val="003F7A1E"/>
    <w:rsid w:val="004006B7"/>
    <w:rsid w:val="00406679"/>
    <w:rsid w:val="00412368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3410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6A43"/>
    <w:rsid w:val="0051420E"/>
    <w:rsid w:val="005176C8"/>
    <w:rsid w:val="005211C7"/>
    <w:rsid w:val="00531321"/>
    <w:rsid w:val="00541642"/>
    <w:rsid w:val="00541FC2"/>
    <w:rsid w:val="00543809"/>
    <w:rsid w:val="005506F6"/>
    <w:rsid w:val="00557641"/>
    <w:rsid w:val="005624D3"/>
    <w:rsid w:val="00564490"/>
    <w:rsid w:val="00570DAC"/>
    <w:rsid w:val="00575BFD"/>
    <w:rsid w:val="00576988"/>
    <w:rsid w:val="00583470"/>
    <w:rsid w:val="005902B2"/>
    <w:rsid w:val="005916E3"/>
    <w:rsid w:val="00596512"/>
    <w:rsid w:val="005A172B"/>
    <w:rsid w:val="005A4824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AE5"/>
    <w:rsid w:val="005F7E4D"/>
    <w:rsid w:val="00603D94"/>
    <w:rsid w:val="006059CE"/>
    <w:rsid w:val="006064CE"/>
    <w:rsid w:val="0061400C"/>
    <w:rsid w:val="0062106A"/>
    <w:rsid w:val="00621EFD"/>
    <w:rsid w:val="00622025"/>
    <w:rsid w:val="00632126"/>
    <w:rsid w:val="00642DDF"/>
    <w:rsid w:val="006456C7"/>
    <w:rsid w:val="00674D32"/>
    <w:rsid w:val="00675921"/>
    <w:rsid w:val="00677041"/>
    <w:rsid w:val="00681AC9"/>
    <w:rsid w:val="00682B47"/>
    <w:rsid w:val="0068466A"/>
    <w:rsid w:val="006904D6"/>
    <w:rsid w:val="0069458D"/>
    <w:rsid w:val="006A3FFC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4017"/>
    <w:rsid w:val="006F4928"/>
    <w:rsid w:val="006F5D08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34C3"/>
    <w:rsid w:val="00780A89"/>
    <w:rsid w:val="00785A29"/>
    <w:rsid w:val="007940B8"/>
    <w:rsid w:val="007A1F2F"/>
    <w:rsid w:val="007B0321"/>
    <w:rsid w:val="007B44C1"/>
    <w:rsid w:val="007C0511"/>
    <w:rsid w:val="007C2D02"/>
    <w:rsid w:val="007C53AF"/>
    <w:rsid w:val="007C7463"/>
    <w:rsid w:val="007D174C"/>
    <w:rsid w:val="007D4291"/>
    <w:rsid w:val="007F30C1"/>
    <w:rsid w:val="007F35B8"/>
    <w:rsid w:val="00814F5F"/>
    <w:rsid w:val="00831410"/>
    <w:rsid w:val="00840E20"/>
    <w:rsid w:val="00847E5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41DE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913"/>
    <w:rsid w:val="0098213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4F15"/>
    <w:rsid w:val="00A77AE9"/>
    <w:rsid w:val="00A840BB"/>
    <w:rsid w:val="00A92947"/>
    <w:rsid w:val="00A94F78"/>
    <w:rsid w:val="00A97E20"/>
    <w:rsid w:val="00AA658E"/>
    <w:rsid w:val="00AB2C5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163F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0D3D"/>
    <w:rsid w:val="00BC1858"/>
    <w:rsid w:val="00BC43C0"/>
    <w:rsid w:val="00BE371A"/>
    <w:rsid w:val="00BE3E9C"/>
    <w:rsid w:val="00BE4C70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470D6"/>
    <w:rsid w:val="00C51E5F"/>
    <w:rsid w:val="00C52D34"/>
    <w:rsid w:val="00C614AB"/>
    <w:rsid w:val="00C66816"/>
    <w:rsid w:val="00C703C0"/>
    <w:rsid w:val="00C70836"/>
    <w:rsid w:val="00C7207D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13A72"/>
    <w:rsid w:val="00D23D14"/>
    <w:rsid w:val="00D2550B"/>
    <w:rsid w:val="00D27D76"/>
    <w:rsid w:val="00D3274A"/>
    <w:rsid w:val="00D33891"/>
    <w:rsid w:val="00D367C0"/>
    <w:rsid w:val="00D464C2"/>
    <w:rsid w:val="00D47BD2"/>
    <w:rsid w:val="00D51C2E"/>
    <w:rsid w:val="00D56B78"/>
    <w:rsid w:val="00D57C04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1123"/>
    <w:rsid w:val="00E33B2C"/>
    <w:rsid w:val="00E43398"/>
    <w:rsid w:val="00E463C7"/>
    <w:rsid w:val="00E47791"/>
    <w:rsid w:val="00E6326A"/>
    <w:rsid w:val="00E64883"/>
    <w:rsid w:val="00E66044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055EE"/>
    <w:rsid w:val="00F12ABE"/>
    <w:rsid w:val="00F16372"/>
    <w:rsid w:val="00F169E7"/>
    <w:rsid w:val="00F22DE5"/>
    <w:rsid w:val="00F26760"/>
    <w:rsid w:val="00F26AAF"/>
    <w:rsid w:val="00F33644"/>
    <w:rsid w:val="00F35C5A"/>
    <w:rsid w:val="00F3643E"/>
    <w:rsid w:val="00F540F6"/>
    <w:rsid w:val="00F548E2"/>
    <w:rsid w:val="00F67DD0"/>
    <w:rsid w:val="00F77311"/>
    <w:rsid w:val="00F776B2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1EDB-E183-44CF-AF03-C786358A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4</cp:revision>
  <cp:lastPrinted>2020-08-18T06:27:00Z</cp:lastPrinted>
  <dcterms:created xsi:type="dcterms:W3CDTF">2020-08-18T05:18:00Z</dcterms:created>
  <dcterms:modified xsi:type="dcterms:W3CDTF">2020-08-26T04:54:00Z</dcterms:modified>
</cp:coreProperties>
</file>