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EF6" w:rsidRDefault="00281EF6">
      <w:pPr>
        <w:tabs>
          <w:tab w:val="left" w:pos="900"/>
        </w:tabs>
        <w:contextualSpacing/>
        <w:jc w:val="both"/>
        <w:rPr>
          <w:rFonts w:ascii="PT Astra Serif" w:hAnsi="PT Astra Serif" w:cs="Calibri"/>
          <w:szCs w:val="28"/>
        </w:rPr>
      </w:pPr>
    </w:p>
    <w:p w:rsidR="00281EF6" w:rsidRDefault="00637F5D">
      <w:pPr>
        <w:ind w:firstLine="709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Cs w:val="28"/>
          <w:shd w:val="clear" w:color="auto" w:fill="FFFFFF"/>
        </w:rPr>
        <w:t>С июля 2018 года на территории Саратовской области работает Региональный Центр Инжиниринга Саратовской области (далее – РЦИ), являющийся структурным подразделением ООО «Бизнес-инкубатор Саратовской области».</w:t>
      </w:r>
    </w:p>
    <w:p w:rsidR="00281EF6" w:rsidRDefault="00637F5D">
      <w:pPr>
        <w:ind w:firstLine="709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  <w:szCs w:val="28"/>
        </w:rPr>
        <w:t xml:space="preserve">РЦИ создан с целью поддержки производственных и инновационных предприятий региона, для их развития, модернизации, внедрения инновационных технологий и повышении конкурентоспособности. </w:t>
      </w:r>
    </w:p>
    <w:p w:rsidR="00281EF6" w:rsidRDefault="00637F5D">
      <w:pPr>
        <w:ind w:firstLine="709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  <w:szCs w:val="28"/>
        </w:rPr>
        <w:t>Пользователями услуг РЦИ являются субъекты малого и среднего предпринимательства, осуществляющие деятельность в сфере промышленного и сельскохозяйственного производства, а также в сфере разработки и внедрения инновационной продукции.</w:t>
      </w:r>
    </w:p>
    <w:p w:rsidR="00281EF6" w:rsidRDefault="00637F5D">
      <w:pPr>
        <w:ind w:firstLine="709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  <w:szCs w:val="28"/>
        </w:rPr>
        <w:t xml:space="preserve">РЦИ оказывает целый спектр комплексных услуг: </w:t>
      </w:r>
      <w:r>
        <w:rPr>
          <w:rFonts w:ascii="PT Astra Serif" w:hAnsi="PT Astra Serif"/>
          <w:bCs/>
          <w:szCs w:val="28"/>
        </w:rPr>
        <w:t xml:space="preserve"> </w:t>
      </w:r>
      <w:r>
        <w:rPr>
          <w:rFonts w:ascii="PT Astra Serif" w:hAnsi="PT Astra Serif"/>
          <w:szCs w:val="28"/>
        </w:rPr>
        <w:t>разработка программ модернизации/ развития/ технического перевооружения производства;</w:t>
      </w:r>
      <w:r>
        <w:rPr>
          <w:rFonts w:ascii="PT Astra Serif" w:hAnsi="PT Astra Serif"/>
          <w:bCs/>
          <w:color w:val="000000"/>
          <w:szCs w:val="28"/>
          <w:shd w:val="clear" w:color="auto" w:fill="FFFFFF"/>
        </w:rPr>
        <w:t xml:space="preserve"> проведение финансового,</w:t>
      </w:r>
      <w:r>
        <w:rPr>
          <w:rFonts w:ascii="PT Astra Serif" w:hAnsi="PT Astra Serif"/>
          <w:color w:val="000000"/>
          <w:szCs w:val="28"/>
          <w:shd w:val="clear" w:color="auto" w:fill="FFFFFF"/>
        </w:rPr>
        <w:t xml:space="preserve"> управленческого аудита;</w:t>
      </w:r>
      <w:r>
        <w:rPr>
          <w:rFonts w:ascii="PT Astra Serif" w:hAnsi="PT Astra Serif"/>
          <w:bCs/>
          <w:szCs w:val="28"/>
        </w:rPr>
        <w:t xml:space="preserve"> </w:t>
      </w:r>
      <w:r>
        <w:rPr>
          <w:rFonts w:ascii="PT Astra Serif" w:hAnsi="PT Astra Serif"/>
          <w:szCs w:val="28"/>
        </w:rPr>
        <w:t>составление бизнес-планов;</w:t>
      </w:r>
      <w:r>
        <w:rPr>
          <w:rFonts w:ascii="PT Astra Serif" w:hAnsi="PT Astra Serif"/>
          <w:i/>
          <w:szCs w:val="28"/>
        </w:rPr>
        <w:t xml:space="preserve"> </w:t>
      </w:r>
      <w:r>
        <w:rPr>
          <w:rFonts w:ascii="PT Astra Serif" w:hAnsi="PT Astra Serif"/>
          <w:szCs w:val="28"/>
        </w:rPr>
        <w:t>п</w:t>
      </w:r>
      <w:r>
        <w:rPr>
          <w:rFonts w:ascii="PT Astra Serif" w:hAnsi="PT Astra Serif"/>
          <w:color w:val="000000"/>
          <w:szCs w:val="28"/>
        </w:rPr>
        <w:t xml:space="preserve">роектно-конструкторские работы; разработка технических решений по внедрению </w:t>
      </w:r>
      <w:proofErr w:type="spellStart"/>
      <w:r>
        <w:rPr>
          <w:rFonts w:ascii="PT Astra Serif" w:hAnsi="PT Astra Serif"/>
          <w:color w:val="000000"/>
          <w:szCs w:val="28"/>
        </w:rPr>
        <w:t>цифровизации</w:t>
      </w:r>
      <w:proofErr w:type="spellEnd"/>
      <w:r>
        <w:rPr>
          <w:rFonts w:ascii="PT Astra Serif" w:hAnsi="PT Astra Serif"/>
          <w:color w:val="000000"/>
          <w:szCs w:val="28"/>
        </w:rPr>
        <w:t xml:space="preserve"> производственных процессов; </w:t>
      </w:r>
      <w:r>
        <w:rPr>
          <w:rFonts w:ascii="PT Astra Serif" w:hAnsi="PT Astra Serif"/>
          <w:color w:val="000000"/>
          <w:szCs w:val="28"/>
          <w:shd w:val="clear" w:color="auto" w:fill="FFFFFF"/>
        </w:rPr>
        <w:t>патентные услуги; проведение исследований, испытаний продукции, сертификация продукции;</w:t>
      </w:r>
      <w:r>
        <w:rPr>
          <w:rFonts w:ascii="PT Astra Serif" w:hAnsi="PT Astra Serif"/>
          <w:color w:val="000000"/>
          <w:szCs w:val="28"/>
        </w:rPr>
        <w:t xml:space="preserve"> </w:t>
      </w:r>
      <w:bookmarkStart w:id="0" w:name="_GoBack"/>
      <w:bookmarkEnd w:id="0"/>
      <w:r>
        <w:rPr>
          <w:rFonts w:ascii="PT Astra Serif" w:hAnsi="PT Astra Serif"/>
          <w:color w:val="000000"/>
          <w:szCs w:val="28"/>
          <w:shd w:val="clear" w:color="auto" w:fill="FFFFFF"/>
        </w:rPr>
        <w:t>разработка технической документации;</w:t>
      </w:r>
      <w:r>
        <w:rPr>
          <w:rFonts w:ascii="PT Astra Serif" w:hAnsi="PT Astra Serif"/>
          <w:color w:val="000000"/>
          <w:szCs w:val="28"/>
        </w:rPr>
        <w:t xml:space="preserve"> проведение технических аудитов;</w:t>
      </w:r>
      <w:r>
        <w:rPr>
          <w:rFonts w:ascii="PT Astra Serif" w:hAnsi="PT Astra Serif"/>
          <w:color w:val="000000"/>
          <w:szCs w:val="28"/>
          <w:shd w:val="clear" w:color="auto" w:fill="FFFFFF"/>
        </w:rPr>
        <w:t xml:space="preserve"> работы по </w:t>
      </w:r>
      <w:proofErr w:type="spellStart"/>
      <w:r>
        <w:rPr>
          <w:rFonts w:ascii="PT Astra Serif" w:hAnsi="PT Astra Serif"/>
          <w:color w:val="000000"/>
          <w:szCs w:val="28"/>
          <w:shd w:val="clear" w:color="auto" w:fill="FFFFFF"/>
        </w:rPr>
        <w:t>цифровизации</w:t>
      </w:r>
      <w:proofErr w:type="spellEnd"/>
      <w:r>
        <w:rPr>
          <w:rFonts w:ascii="PT Astra Serif" w:hAnsi="PT Astra Serif"/>
          <w:color w:val="000000"/>
          <w:szCs w:val="28"/>
          <w:shd w:val="clear" w:color="auto" w:fill="FFFFFF"/>
        </w:rPr>
        <w:t xml:space="preserve"> производственных процессов, внедрение элементов </w:t>
      </w:r>
      <w:proofErr w:type="spellStart"/>
      <w:r>
        <w:rPr>
          <w:rFonts w:ascii="PT Astra Serif" w:hAnsi="PT Astra Serif"/>
          <w:color w:val="000000"/>
          <w:szCs w:val="28"/>
          <w:shd w:val="clear" w:color="auto" w:fill="FFFFFF"/>
        </w:rPr>
        <w:t>цифровизации</w:t>
      </w:r>
      <w:proofErr w:type="spellEnd"/>
      <w:r>
        <w:rPr>
          <w:rFonts w:ascii="PT Astra Serif" w:hAnsi="PT Astra Serif"/>
          <w:color w:val="000000"/>
          <w:szCs w:val="28"/>
          <w:shd w:val="clear" w:color="auto" w:fill="FFFFFF"/>
        </w:rPr>
        <w:t xml:space="preserve"> производства.</w:t>
      </w:r>
    </w:p>
    <w:p w:rsidR="00281EF6" w:rsidRDefault="00637F5D">
      <w:pPr>
        <w:ind w:firstLine="709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Cs w:val="28"/>
        </w:rPr>
        <w:t>Инжиниринговые услуги профильных организаций оплачиваются со стороны РЦИ за получателя поддержки в размере от 50 до 95% от стоимости услуги, на основании трехстороннего договора.</w:t>
      </w:r>
    </w:p>
    <w:p w:rsidR="00281EF6" w:rsidRDefault="00637F5D">
      <w:pPr>
        <w:ind w:firstLine="709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Cs w:val="28"/>
        </w:rPr>
        <w:t>На сегодняшний день Региональным Центром Инжиниринга осуществляется сбор заявок на получение услуг РЦИ в 2023 году и формируется реестр потенциальных получателей поддержки.</w:t>
      </w:r>
    </w:p>
    <w:p w:rsidR="00281EF6" w:rsidRDefault="00637F5D">
      <w:pPr>
        <w:ind w:firstLine="709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  <w:szCs w:val="28"/>
        </w:rPr>
        <w:t xml:space="preserve">Для вовлечения субъектов малого и среднего предпринимательства </w:t>
      </w:r>
      <w:r>
        <w:rPr>
          <w:rFonts w:ascii="PT Astra Serif" w:hAnsi="PT Astra Serif"/>
          <w:bCs/>
          <w:color w:val="000000"/>
          <w:szCs w:val="28"/>
        </w:rPr>
        <w:t>муниципальных районов Саратовской области</w:t>
      </w:r>
      <w:r>
        <w:rPr>
          <w:rFonts w:ascii="PT Astra Serif" w:hAnsi="PT Astra Serif"/>
          <w:szCs w:val="28"/>
        </w:rPr>
        <w:t xml:space="preserve">, занимающихся производством промышленной, сельскохозяйственной, пищевой и прочей продукции, прошу Вас направить перечень предприятий производственной </w:t>
      </w:r>
      <w:proofErr w:type="gramStart"/>
      <w:r>
        <w:rPr>
          <w:rFonts w:ascii="PT Astra Serif" w:hAnsi="PT Astra Serif"/>
          <w:szCs w:val="28"/>
        </w:rPr>
        <w:t>и  сельскохозяйственной</w:t>
      </w:r>
      <w:proofErr w:type="gramEnd"/>
      <w:r>
        <w:rPr>
          <w:rFonts w:ascii="PT Astra Serif" w:hAnsi="PT Astra Serif"/>
          <w:szCs w:val="28"/>
        </w:rPr>
        <w:t xml:space="preserve"> сферы Вашего района по форме согласно приложению на электронную почту </w:t>
      </w:r>
      <w:proofErr w:type="spellStart"/>
      <w:r>
        <w:rPr>
          <w:rFonts w:ascii="PT Astra Serif" w:hAnsi="PT Astra Serif"/>
          <w:szCs w:val="28"/>
          <w:lang w:val="en-US"/>
        </w:rPr>
        <w:t>rci</w:t>
      </w:r>
      <w:proofErr w:type="spellEnd"/>
      <w:r>
        <w:rPr>
          <w:rFonts w:ascii="PT Astra Serif" w:hAnsi="PT Astra Serif"/>
          <w:szCs w:val="28"/>
        </w:rPr>
        <w:t>@</w:t>
      </w:r>
      <w:proofErr w:type="spellStart"/>
      <w:r>
        <w:rPr>
          <w:rFonts w:ascii="PT Astra Serif" w:hAnsi="PT Astra Serif"/>
          <w:szCs w:val="28"/>
          <w:lang w:val="en-US"/>
        </w:rPr>
        <w:t>saratov</w:t>
      </w:r>
      <w:proofErr w:type="spellEnd"/>
      <w:r>
        <w:rPr>
          <w:rFonts w:ascii="PT Astra Serif" w:hAnsi="PT Astra Serif"/>
          <w:szCs w:val="28"/>
        </w:rPr>
        <w:t>-</w:t>
      </w:r>
      <w:proofErr w:type="spellStart"/>
      <w:r>
        <w:rPr>
          <w:rFonts w:ascii="PT Astra Serif" w:hAnsi="PT Astra Serif"/>
          <w:szCs w:val="28"/>
          <w:lang w:val="en-US"/>
        </w:rPr>
        <w:t>bis</w:t>
      </w:r>
      <w:proofErr w:type="spellEnd"/>
      <w:r>
        <w:rPr>
          <w:rFonts w:ascii="PT Astra Serif" w:hAnsi="PT Astra Serif"/>
          <w:szCs w:val="28"/>
        </w:rPr>
        <w:t>.</w:t>
      </w:r>
      <w:proofErr w:type="spellStart"/>
      <w:r>
        <w:rPr>
          <w:rFonts w:ascii="PT Astra Serif" w:hAnsi="PT Astra Serif"/>
          <w:szCs w:val="28"/>
          <w:lang w:val="en-US"/>
        </w:rPr>
        <w:t>ru</w:t>
      </w:r>
      <w:proofErr w:type="spellEnd"/>
      <w:r>
        <w:rPr>
          <w:rFonts w:ascii="PT Astra Serif" w:hAnsi="PT Astra Serif"/>
          <w:szCs w:val="28"/>
        </w:rPr>
        <w:t xml:space="preserve"> в срок до 18.01.2023 года. </w:t>
      </w:r>
    </w:p>
    <w:p w:rsidR="00281EF6" w:rsidRDefault="00637F5D">
      <w:pPr>
        <w:ind w:firstLine="709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  <w:szCs w:val="28"/>
          <w:lang w:eastAsia="zh-CN"/>
        </w:rPr>
        <w:t>Консультации об услугах РЦИ и условиях получения государственной поддержки осуществляется по адресу: Центр «Мой бизнес», г. Саратов, ул. Краевая, 85.</w:t>
      </w:r>
    </w:p>
    <w:p w:rsidR="00281EF6" w:rsidRDefault="00637F5D">
      <w:pPr>
        <w:ind w:firstLine="709"/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  <w:b/>
          <w:szCs w:val="28"/>
          <w:lang w:eastAsia="zh-CN"/>
        </w:rPr>
        <w:t>Контакты сотрудников отдела РЦИ:</w:t>
      </w:r>
    </w:p>
    <w:p w:rsidR="00281EF6" w:rsidRDefault="00637F5D">
      <w:pPr>
        <w:ind w:firstLine="709"/>
        <w:contextualSpacing/>
        <w:jc w:val="both"/>
        <w:rPr>
          <w:rFonts w:ascii="PT Astra Serif" w:hAnsi="PT Astra Serif"/>
          <w:szCs w:val="28"/>
          <w:shd w:val="clear" w:color="auto" w:fill="FFFFFF"/>
        </w:rPr>
      </w:pPr>
      <w:proofErr w:type="spellStart"/>
      <w:r>
        <w:rPr>
          <w:rFonts w:ascii="PT Astra Serif" w:hAnsi="PT Astra Serif"/>
          <w:szCs w:val="28"/>
        </w:rPr>
        <w:t>Дударева</w:t>
      </w:r>
      <w:proofErr w:type="spellEnd"/>
      <w:r>
        <w:rPr>
          <w:rFonts w:ascii="PT Astra Serif" w:hAnsi="PT Astra Serif"/>
          <w:szCs w:val="28"/>
        </w:rPr>
        <w:t xml:space="preserve"> Евгения Валерьевна – начальник </w:t>
      </w:r>
      <w:proofErr w:type="gramStart"/>
      <w:r>
        <w:rPr>
          <w:rFonts w:ascii="PT Astra Serif" w:hAnsi="PT Astra Serif"/>
          <w:szCs w:val="28"/>
        </w:rPr>
        <w:t>отдела  РЦИ</w:t>
      </w:r>
      <w:proofErr w:type="gramEnd"/>
      <w:r>
        <w:rPr>
          <w:rFonts w:ascii="PT Astra Serif" w:hAnsi="PT Astra Serif"/>
          <w:szCs w:val="28"/>
        </w:rPr>
        <w:t xml:space="preserve"> 8(8452) 24 – 54 -78 (доб. 145),</w:t>
      </w:r>
      <w:r>
        <w:rPr>
          <w:rFonts w:ascii="PT Astra Serif" w:hAnsi="PT Astra Serif"/>
          <w:szCs w:val="28"/>
          <w:shd w:val="clear" w:color="auto" w:fill="FFFFFF"/>
        </w:rPr>
        <w:t xml:space="preserve"> </w:t>
      </w:r>
      <w:hyperlink r:id="rId6">
        <w:r>
          <w:rPr>
            <w:rFonts w:ascii="PT Astra Serif" w:hAnsi="PT Astra Serif"/>
            <w:szCs w:val="28"/>
            <w:shd w:val="clear" w:color="auto" w:fill="FFFFFF"/>
          </w:rPr>
          <w:t>e.dudareva@saratov-bis.ru</w:t>
        </w:r>
      </w:hyperlink>
      <w:r>
        <w:rPr>
          <w:rFonts w:ascii="PT Astra Serif" w:hAnsi="PT Astra Serif"/>
        </w:rPr>
        <w:t>;</w:t>
      </w:r>
    </w:p>
    <w:p w:rsidR="00281EF6" w:rsidRDefault="00637F5D">
      <w:pPr>
        <w:ind w:firstLine="709"/>
        <w:contextualSpacing/>
        <w:jc w:val="both"/>
        <w:rPr>
          <w:rFonts w:ascii="PT Astra Serif" w:hAnsi="PT Astra Serif"/>
        </w:rPr>
      </w:pPr>
      <w:proofErr w:type="spellStart"/>
      <w:r>
        <w:rPr>
          <w:rFonts w:ascii="PT Astra Serif" w:hAnsi="PT Astra Serif"/>
          <w:szCs w:val="28"/>
          <w:shd w:val="clear" w:color="auto" w:fill="FFFFFF"/>
        </w:rPr>
        <w:t>Чухматова</w:t>
      </w:r>
      <w:proofErr w:type="spellEnd"/>
      <w:r>
        <w:rPr>
          <w:rFonts w:ascii="PT Astra Serif" w:hAnsi="PT Astra Serif"/>
          <w:szCs w:val="28"/>
          <w:shd w:val="clear" w:color="auto" w:fill="FFFFFF"/>
        </w:rPr>
        <w:t xml:space="preserve"> Анна Алексеевна – заместитель начальника отдела РЦИ </w:t>
      </w:r>
      <w:r>
        <w:rPr>
          <w:rFonts w:ascii="PT Astra Serif" w:hAnsi="PT Astra Serif"/>
          <w:szCs w:val="28"/>
        </w:rPr>
        <w:t>+7 (8452) 24 – 54 -78 (доб. 300), a.chukhmatova@saratov-bis.ru;</w:t>
      </w:r>
    </w:p>
    <w:p w:rsidR="00281EF6" w:rsidRDefault="00637F5D" w:rsidP="003C6C28">
      <w:pPr>
        <w:ind w:firstLine="709"/>
        <w:contextualSpacing/>
        <w:jc w:val="both"/>
        <w:rPr>
          <w:lang w:val="en-US"/>
        </w:rPr>
      </w:pPr>
      <w:r>
        <w:rPr>
          <w:rFonts w:ascii="PT Astra Serif" w:hAnsi="PT Astra Serif"/>
          <w:szCs w:val="28"/>
          <w:shd w:val="clear" w:color="auto" w:fill="FFFFFF"/>
        </w:rPr>
        <w:t xml:space="preserve">Белова Алена Сергеевна - главный специалист-эксперт РЦИ </w:t>
      </w:r>
      <w:r>
        <w:rPr>
          <w:rFonts w:ascii="PT Astra Serif" w:hAnsi="PT Astra Serif"/>
          <w:szCs w:val="28"/>
        </w:rPr>
        <w:t>+7 (8452) 24 – 54 -78 (доб. 2071),</w:t>
      </w:r>
      <w:r>
        <w:rPr>
          <w:rStyle w:val="-"/>
          <w:rFonts w:ascii="PT Astra Serif" w:hAnsi="PT Astra Serif"/>
          <w:color w:val="000000"/>
          <w:szCs w:val="28"/>
          <w:u w:val="none"/>
        </w:rPr>
        <w:t xml:space="preserve"> </w:t>
      </w:r>
      <w:hyperlink r:id="rId7">
        <w:r>
          <w:rPr>
            <w:rFonts w:ascii="PT Astra Serif" w:hAnsi="PT Astra Serif"/>
            <w:szCs w:val="28"/>
          </w:rPr>
          <w:t>a.belova@saratov-bis.ru</w:t>
        </w:r>
      </w:hyperlink>
      <w:r>
        <w:rPr>
          <w:rFonts w:ascii="PT Astra Serif" w:hAnsi="PT Astra Serif"/>
          <w:color w:val="000000"/>
          <w:szCs w:val="28"/>
        </w:rPr>
        <w:t xml:space="preserve">. </w:t>
      </w:r>
    </w:p>
    <w:sectPr w:rsidR="00281EF6">
      <w:headerReference w:type="default" r:id="rId8"/>
      <w:pgSz w:w="11906" w:h="16838"/>
      <w:pgMar w:top="765" w:right="850" w:bottom="1134" w:left="1701" w:header="708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0208" w:rsidRDefault="00FC0208">
      <w:r>
        <w:separator/>
      </w:r>
    </w:p>
  </w:endnote>
  <w:endnote w:type="continuationSeparator" w:id="0">
    <w:p w:rsidR="00FC0208" w:rsidRDefault="00FC0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0208" w:rsidRDefault="00FC0208">
      <w:r>
        <w:separator/>
      </w:r>
    </w:p>
  </w:footnote>
  <w:footnote w:type="continuationSeparator" w:id="0">
    <w:p w:rsidR="00FC0208" w:rsidRDefault="00FC02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6289122"/>
      <w:docPartObj>
        <w:docPartGallery w:val="Page Numbers (Top of Page)"/>
        <w:docPartUnique/>
      </w:docPartObj>
    </w:sdtPr>
    <w:sdtEndPr/>
    <w:sdtContent>
      <w:p w:rsidR="00281EF6" w:rsidRDefault="00637F5D">
        <w:pPr>
          <w:pStyle w:val="1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C6C28">
          <w:rPr>
            <w:noProof/>
          </w:rPr>
          <w:t>2</w:t>
        </w:r>
        <w:r>
          <w:fldChar w:fldCharType="end"/>
        </w:r>
      </w:p>
    </w:sdtContent>
  </w:sdt>
  <w:p w:rsidR="00281EF6" w:rsidRDefault="00281EF6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1EF6"/>
    <w:rsid w:val="00281EF6"/>
    <w:rsid w:val="003721AC"/>
    <w:rsid w:val="003C6C28"/>
    <w:rsid w:val="00637F5D"/>
    <w:rsid w:val="00FC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FB1BAC-09DA-4A3B-804A-1F5735F09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17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B7617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B7617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rsid w:val="003D2CF7"/>
    <w:rPr>
      <w:color w:val="0000FF"/>
      <w:u w:val="single"/>
    </w:rPr>
  </w:style>
  <w:style w:type="character" w:customStyle="1" w:styleId="a5">
    <w:name w:val="Нижний колонтитул Знак"/>
    <w:basedOn w:val="a0"/>
    <w:uiPriority w:val="99"/>
    <w:semiHidden/>
    <w:qFormat/>
    <w:rsid w:val="003D2CF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Маркеры"/>
    <w:qFormat/>
    <w:rsid w:val="008915CF"/>
    <w:rPr>
      <w:rFonts w:ascii="OpenSymbol" w:eastAsia="OpenSymbol" w:hAnsi="OpenSymbol" w:cs="OpenSymbol"/>
    </w:rPr>
  </w:style>
  <w:style w:type="paragraph" w:customStyle="1" w:styleId="a7">
    <w:name w:val="Заголовок"/>
    <w:basedOn w:val="a"/>
    <w:next w:val="a8"/>
    <w:qFormat/>
    <w:rsid w:val="008915CF"/>
    <w:pPr>
      <w:keepNext/>
      <w:spacing w:before="240" w:after="120"/>
    </w:pPr>
    <w:rPr>
      <w:rFonts w:ascii="Arial" w:eastAsia="Tahoma" w:hAnsi="Arial" w:cs="Droid Sans Devanagari"/>
      <w:szCs w:val="28"/>
    </w:rPr>
  </w:style>
  <w:style w:type="paragraph" w:styleId="a8">
    <w:name w:val="Body Text"/>
    <w:basedOn w:val="a"/>
    <w:rsid w:val="008915CF"/>
    <w:pPr>
      <w:spacing w:after="140" w:line="276" w:lineRule="auto"/>
    </w:pPr>
  </w:style>
  <w:style w:type="paragraph" w:styleId="a9">
    <w:name w:val="List"/>
    <w:basedOn w:val="a8"/>
    <w:rsid w:val="008915CF"/>
    <w:rPr>
      <w:rFonts w:cs="Droid Sans Devanagari"/>
    </w:rPr>
  </w:style>
  <w:style w:type="paragraph" w:customStyle="1" w:styleId="1">
    <w:name w:val="Название объекта1"/>
    <w:basedOn w:val="a"/>
    <w:qFormat/>
    <w:rsid w:val="008915CF"/>
    <w:pPr>
      <w:suppressLineNumbers/>
      <w:spacing w:before="120" w:after="120"/>
    </w:pPr>
    <w:rPr>
      <w:rFonts w:cs="Droid Sans Devanagari"/>
      <w:i/>
      <w:iCs/>
      <w:sz w:val="24"/>
    </w:rPr>
  </w:style>
  <w:style w:type="paragraph" w:styleId="aa">
    <w:name w:val="index heading"/>
    <w:basedOn w:val="a"/>
    <w:qFormat/>
    <w:rsid w:val="008915CF"/>
    <w:pPr>
      <w:suppressLineNumbers/>
    </w:pPr>
    <w:rPr>
      <w:rFonts w:cs="Droid Sans Devanagari"/>
    </w:rPr>
  </w:style>
  <w:style w:type="paragraph" w:customStyle="1" w:styleId="ab">
    <w:name w:val="Верхний и нижний колонтитулы"/>
    <w:basedOn w:val="a"/>
    <w:qFormat/>
    <w:rsid w:val="008915CF"/>
  </w:style>
  <w:style w:type="paragraph" w:customStyle="1" w:styleId="ac">
    <w:name w:val="Колонтитул"/>
    <w:basedOn w:val="a"/>
    <w:qFormat/>
  </w:style>
  <w:style w:type="paragraph" w:customStyle="1" w:styleId="10">
    <w:name w:val="Верхний колонтитул1"/>
    <w:basedOn w:val="a"/>
    <w:rsid w:val="00B76177"/>
    <w:pPr>
      <w:tabs>
        <w:tab w:val="center" w:pos="4844"/>
        <w:tab w:val="right" w:pos="9689"/>
      </w:tabs>
    </w:pPr>
  </w:style>
  <w:style w:type="paragraph" w:styleId="ad">
    <w:name w:val="Normal (Web)"/>
    <w:basedOn w:val="a"/>
    <w:qFormat/>
    <w:rsid w:val="00B76177"/>
    <w:pPr>
      <w:spacing w:after="135"/>
    </w:pPr>
    <w:rPr>
      <w:sz w:val="24"/>
    </w:rPr>
  </w:style>
  <w:style w:type="paragraph" w:customStyle="1" w:styleId="Standard">
    <w:name w:val="Standard"/>
    <w:qFormat/>
    <w:rsid w:val="00B76177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e">
    <w:name w:val="Balloon Text"/>
    <w:basedOn w:val="a"/>
    <w:uiPriority w:val="99"/>
    <w:semiHidden/>
    <w:unhideWhenUsed/>
    <w:qFormat/>
    <w:rsid w:val="00B76177"/>
    <w:rPr>
      <w:rFonts w:ascii="Tahoma" w:hAnsi="Tahoma" w:cs="Tahoma"/>
      <w:sz w:val="16"/>
      <w:szCs w:val="16"/>
    </w:rPr>
  </w:style>
  <w:style w:type="paragraph" w:customStyle="1" w:styleId="11">
    <w:name w:val="Нижний колонтитул1"/>
    <w:basedOn w:val="a"/>
    <w:uiPriority w:val="99"/>
    <w:semiHidden/>
    <w:unhideWhenUsed/>
    <w:rsid w:val="003D2CF7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.belova@saratov-bis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.dudareva@saratov-bis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mikhalevan</dc:creator>
  <dc:description/>
  <cp:lastModifiedBy>User</cp:lastModifiedBy>
  <cp:revision>3</cp:revision>
  <cp:lastPrinted>2023-01-13T05:06:00Z</cp:lastPrinted>
  <dcterms:created xsi:type="dcterms:W3CDTF">2023-01-17T05:41:00Z</dcterms:created>
  <dcterms:modified xsi:type="dcterms:W3CDTF">2023-01-17T06:32:00Z</dcterms:modified>
  <dc:language>ru-RU</dc:language>
</cp:coreProperties>
</file>