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Pr="00C642C9" w:rsidRDefault="00DF4E05">
      <w:pPr>
        <w:pStyle w:val="a6"/>
        <w:jc w:val="center"/>
        <w:rPr>
          <w:rFonts w:ascii="PT Astra Serif" w:hAnsi="PT Astra Serif"/>
        </w:rPr>
      </w:pPr>
      <w:r w:rsidRPr="00DF4E05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Pr="00C642C9" w:rsidRDefault="00460DE8">
      <w:pPr>
        <w:pStyle w:val="a6"/>
        <w:jc w:val="center"/>
        <w:rPr>
          <w:rFonts w:ascii="PT Astra Serif" w:hAnsi="PT Astra Serif"/>
        </w:rPr>
      </w:pPr>
    </w:p>
    <w:p w:rsidR="00460DE8" w:rsidRPr="00C642C9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C642C9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C642C9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C642C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C642C9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C642C9" w:rsidRDefault="00DF4E05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DF4E05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CF48B1" w:rsidRPr="00C642C9" w:rsidRDefault="00CF48B1" w:rsidP="00CF48B1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C642C9">
        <w:rPr>
          <w:rFonts w:ascii="PT Astra Serif" w:hAnsi="PT Astra Serif"/>
          <w:b/>
          <w:bCs/>
          <w:szCs w:val="20"/>
        </w:rPr>
        <w:t>РЕШЕНИЕ</w:t>
      </w:r>
    </w:p>
    <w:p w:rsidR="00460DE8" w:rsidRPr="00C642C9" w:rsidRDefault="00460DE8">
      <w:pPr>
        <w:rPr>
          <w:rFonts w:ascii="PT Astra Serif" w:hAnsi="PT Astra Serif"/>
          <w:szCs w:val="10"/>
        </w:rPr>
      </w:pPr>
    </w:p>
    <w:p w:rsidR="00460DE8" w:rsidRPr="00C642C9" w:rsidRDefault="00634A97">
      <w:pPr>
        <w:rPr>
          <w:rFonts w:ascii="PT Astra Serif" w:hAnsi="PT Astra Serif"/>
          <w:szCs w:val="10"/>
        </w:rPr>
      </w:pPr>
      <w:r w:rsidRPr="00C642C9">
        <w:rPr>
          <w:rFonts w:ascii="PT Astra Serif" w:hAnsi="PT Astra Serif"/>
          <w:szCs w:val="10"/>
        </w:rPr>
        <w:t>«</w:t>
      </w:r>
      <w:r w:rsidR="006D5AC1">
        <w:rPr>
          <w:rFonts w:ascii="PT Astra Serif" w:hAnsi="PT Astra Serif"/>
          <w:szCs w:val="10"/>
        </w:rPr>
        <w:t xml:space="preserve"> 25 </w:t>
      </w:r>
      <w:r w:rsidRPr="00C642C9">
        <w:rPr>
          <w:rFonts w:ascii="PT Astra Serif" w:hAnsi="PT Astra Serif"/>
          <w:szCs w:val="10"/>
        </w:rPr>
        <w:t>»</w:t>
      </w:r>
      <w:r w:rsidR="00BB715A" w:rsidRPr="00C642C9">
        <w:rPr>
          <w:rFonts w:ascii="PT Astra Serif" w:hAnsi="PT Astra Serif"/>
          <w:szCs w:val="10"/>
        </w:rPr>
        <w:t xml:space="preserve"> </w:t>
      </w:r>
      <w:r w:rsidR="006D5AC1">
        <w:rPr>
          <w:rFonts w:ascii="PT Astra Serif" w:hAnsi="PT Astra Serif"/>
          <w:szCs w:val="10"/>
        </w:rPr>
        <w:t xml:space="preserve">декабря </w:t>
      </w:r>
      <w:r w:rsidRPr="00C642C9">
        <w:rPr>
          <w:rFonts w:ascii="PT Astra Serif" w:hAnsi="PT Astra Serif"/>
          <w:szCs w:val="10"/>
        </w:rPr>
        <w:t xml:space="preserve"> 20</w:t>
      </w:r>
      <w:r w:rsidR="00755036" w:rsidRPr="00C642C9">
        <w:rPr>
          <w:rFonts w:ascii="PT Astra Serif" w:hAnsi="PT Astra Serif"/>
          <w:szCs w:val="10"/>
        </w:rPr>
        <w:t>2</w:t>
      </w:r>
      <w:r w:rsidR="00726A8C">
        <w:rPr>
          <w:rFonts w:ascii="PT Astra Serif" w:hAnsi="PT Astra Serif"/>
          <w:szCs w:val="10"/>
        </w:rPr>
        <w:t>3</w:t>
      </w:r>
      <w:r w:rsidR="00E20E13" w:rsidRPr="00C642C9">
        <w:rPr>
          <w:rFonts w:ascii="PT Astra Serif" w:hAnsi="PT Astra Serif"/>
          <w:szCs w:val="10"/>
        </w:rPr>
        <w:t xml:space="preserve"> </w:t>
      </w:r>
      <w:r w:rsidR="00460DE8" w:rsidRPr="00C642C9">
        <w:rPr>
          <w:rFonts w:ascii="PT Astra Serif" w:hAnsi="PT Astra Serif"/>
          <w:szCs w:val="10"/>
        </w:rPr>
        <w:t>г.</w:t>
      </w:r>
      <w:r w:rsidR="00460DE8" w:rsidRPr="00C642C9">
        <w:rPr>
          <w:rFonts w:ascii="PT Astra Serif" w:hAnsi="PT Astra Serif"/>
          <w:szCs w:val="10"/>
        </w:rPr>
        <w:tab/>
      </w:r>
      <w:r w:rsidR="00460DE8" w:rsidRPr="00C642C9">
        <w:rPr>
          <w:rFonts w:ascii="PT Astra Serif" w:hAnsi="PT Astra Serif"/>
          <w:szCs w:val="10"/>
        </w:rPr>
        <w:tab/>
      </w:r>
      <w:r w:rsidR="00460DE8" w:rsidRPr="00C642C9">
        <w:rPr>
          <w:rFonts w:ascii="PT Astra Serif" w:hAnsi="PT Astra Serif"/>
          <w:szCs w:val="10"/>
        </w:rPr>
        <w:tab/>
      </w:r>
      <w:r w:rsidR="00460DE8" w:rsidRPr="00C642C9">
        <w:rPr>
          <w:rFonts w:ascii="PT Astra Serif" w:hAnsi="PT Astra Serif"/>
          <w:szCs w:val="10"/>
        </w:rPr>
        <w:tab/>
      </w:r>
      <w:r w:rsidR="00460DE8" w:rsidRPr="00C642C9">
        <w:rPr>
          <w:rFonts w:ascii="PT Astra Serif" w:hAnsi="PT Astra Serif"/>
          <w:szCs w:val="10"/>
        </w:rPr>
        <w:tab/>
      </w:r>
      <w:r w:rsidR="00460DE8" w:rsidRPr="00C642C9">
        <w:rPr>
          <w:rFonts w:ascii="PT Astra Serif" w:hAnsi="PT Astra Serif"/>
          <w:szCs w:val="10"/>
        </w:rPr>
        <w:tab/>
      </w:r>
      <w:r w:rsidR="006D5AC1">
        <w:rPr>
          <w:rFonts w:ascii="PT Astra Serif" w:hAnsi="PT Astra Serif"/>
          <w:szCs w:val="10"/>
        </w:rPr>
        <w:t xml:space="preserve">                                 </w:t>
      </w:r>
      <w:r w:rsidR="00460DE8" w:rsidRPr="00C642C9">
        <w:rPr>
          <w:rFonts w:ascii="PT Astra Serif" w:hAnsi="PT Astra Serif"/>
          <w:szCs w:val="10"/>
        </w:rPr>
        <w:t xml:space="preserve">№ </w:t>
      </w:r>
      <w:r w:rsidR="006D5AC1">
        <w:rPr>
          <w:rFonts w:ascii="PT Astra Serif" w:hAnsi="PT Astra Serif"/>
          <w:szCs w:val="10"/>
        </w:rPr>
        <w:t xml:space="preserve"> 15</w:t>
      </w:r>
    </w:p>
    <w:p w:rsidR="00243F43" w:rsidRPr="00C642C9" w:rsidRDefault="00243F43">
      <w:pPr>
        <w:rPr>
          <w:rFonts w:ascii="PT Astra Serif" w:hAnsi="PT Astra Serif"/>
          <w:b/>
        </w:rPr>
      </w:pPr>
    </w:p>
    <w:p w:rsidR="005167D8" w:rsidRPr="00C642C9" w:rsidRDefault="005167D8" w:rsidP="00B210F0">
      <w:pPr>
        <w:ind w:right="-2"/>
        <w:jc w:val="center"/>
        <w:rPr>
          <w:rFonts w:ascii="PT Astra Serif" w:hAnsi="PT Astra Serif"/>
          <w:i/>
        </w:rPr>
      </w:pPr>
    </w:p>
    <w:p w:rsidR="00771256" w:rsidRPr="00C642C9" w:rsidRDefault="00771256" w:rsidP="008D57E4">
      <w:pPr>
        <w:ind w:right="4959"/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</w:rPr>
        <w:t>О бюджете Базарно-Карабулакского муниципального района на 20</w:t>
      </w:r>
      <w:r w:rsidR="00977F0C" w:rsidRPr="00C642C9">
        <w:rPr>
          <w:rFonts w:ascii="PT Astra Serif" w:hAnsi="PT Astra Serif"/>
          <w:b/>
        </w:rPr>
        <w:t>2</w:t>
      </w:r>
      <w:r w:rsidR="00726A8C">
        <w:rPr>
          <w:rFonts w:ascii="PT Astra Serif" w:hAnsi="PT Astra Serif"/>
          <w:b/>
        </w:rPr>
        <w:t>4</w:t>
      </w:r>
      <w:r w:rsidRPr="00C642C9">
        <w:rPr>
          <w:rFonts w:ascii="PT Astra Serif" w:hAnsi="PT Astra Serif"/>
          <w:b/>
        </w:rPr>
        <w:t xml:space="preserve"> год</w:t>
      </w:r>
      <w:r w:rsidR="008D57E4" w:rsidRPr="00C642C9">
        <w:rPr>
          <w:rFonts w:ascii="PT Astra Serif" w:hAnsi="PT Astra Serif"/>
          <w:b/>
        </w:rPr>
        <w:t xml:space="preserve"> и на плановый  период 20</w:t>
      </w:r>
      <w:r w:rsidR="00E20E13" w:rsidRPr="00C642C9">
        <w:rPr>
          <w:rFonts w:ascii="PT Astra Serif" w:hAnsi="PT Astra Serif"/>
          <w:b/>
        </w:rPr>
        <w:t>2</w:t>
      </w:r>
      <w:r w:rsidR="00726A8C">
        <w:rPr>
          <w:rFonts w:ascii="PT Astra Serif" w:hAnsi="PT Astra Serif"/>
          <w:b/>
        </w:rPr>
        <w:t>5</w:t>
      </w:r>
      <w:r w:rsidR="00385328" w:rsidRPr="00C642C9">
        <w:rPr>
          <w:rFonts w:ascii="PT Astra Serif" w:hAnsi="PT Astra Serif"/>
          <w:b/>
        </w:rPr>
        <w:t xml:space="preserve"> и </w:t>
      </w:r>
      <w:r w:rsidR="008D57E4" w:rsidRPr="00C642C9">
        <w:rPr>
          <w:rFonts w:ascii="PT Astra Serif" w:hAnsi="PT Astra Serif"/>
          <w:b/>
        </w:rPr>
        <w:t>202</w:t>
      </w:r>
      <w:r w:rsidR="00726A8C">
        <w:rPr>
          <w:rFonts w:ascii="PT Astra Serif" w:hAnsi="PT Astra Serif"/>
          <w:b/>
        </w:rPr>
        <w:t>6</w:t>
      </w:r>
      <w:r w:rsidR="008D57E4" w:rsidRPr="00C642C9">
        <w:rPr>
          <w:rFonts w:ascii="PT Astra Serif" w:hAnsi="PT Astra Serif"/>
          <w:b/>
        </w:rPr>
        <w:t xml:space="preserve"> годов</w:t>
      </w:r>
    </w:p>
    <w:p w:rsidR="00771256" w:rsidRPr="00C642C9" w:rsidRDefault="00771256" w:rsidP="00771256">
      <w:pPr>
        <w:ind w:firstLine="708"/>
        <w:jc w:val="both"/>
        <w:rPr>
          <w:rFonts w:ascii="PT Astra Serif" w:hAnsi="PT Astra Serif"/>
          <w:b/>
        </w:rPr>
      </w:pPr>
    </w:p>
    <w:p w:rsidR="00771256" w:rsidRPr="00C642C9" w:rsidRDefault="00771256" w:rsidP="00771256">
      <w:pPr>
        <w:tabs>
          <w:tab w:val="left" w:pos="851"/>
        </w:tabs>
        <w:spacing w:after="120"/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  <w:bCs/>
        </w:rPr>
        <w:t>Статья 1</w:t>
      </w:r>
      <w:r w:rsidRPr="00C642C9">
        <w:rPr>
          <w:rFonts w:ascii="PT Astra Serif" w:hAnsi="PT Astra Serif"/>
          <w:b/>
        </w:rPr>
        <w:t>. Основные характеристики местного бюджета на 20</w:t>
      </w:r>
      <w:r w:rsidR="00977F0C" w:rsidRPr="00C642C9">
        <w:rPr>
          <w:rFonts w:ascii="PT Astra Serif" w:hAnsi="PT Astra Serif"/>
          <w:b/>
        </w:rPr>
        <w:t>2</w:t>
      </w:r>
      <w:r w:rsidR="006B02EB">
        <w:rPr>
          <w:rFonts w:ascii="PT Astra Serif" w:hAnsi="PT Astra Serif"/>
          <w:b/>
        </w:rPr>
        <w:t>4</w:t>
      </w:r>
      <w:r w:rsidRPr="00C642C9">
        <w:rPr>
          <w:rFonts w:ascii="PT Astra Serif" w:hAnsi="PT Astra Serif"/>
          <w:b/>
        </w:rPr>
        <w:t xml:space="preserve"> год</w:t>
      </w:r>
      <w:r w:rsidR="008D57E4" w:rsidRPr="00C642C9">
        <w:rPr>
          <w:rFonts w:ascii="PT Astra Serif" w:hAnsi="PT Astra Serif"/>
          <w:b/>
        </w:rPr>
        <w:t xml:space="preserve"> и на плановый  период 20</w:t>
      </w:r>
      <w:r w:rsidR="00E20E13" w:rsidRPr="00C642C9">
        <w:rPr>
          <w:rFonts w:ascii="PT Astra Serif" w:hAnsi="PT Astra Serif"/>
          <w:b/>
        </w:rPr>
        <w:t>2</w:t>
      </w:r>
      <w:r w:rsidR="006B02EB">
        <w:rPr>
          <w:rFonts w:ascii="PT Astra Serif" w:hAnsi="PT Astra Serif"/>
          <w:b/>
        </w:rPr>
        <w:t>5</w:t>
      </w:r>
      <w:r w:rsidR="00385328" w:rsidRPr="00C642C9">
        <w:rPr>
          <w:rFonts w:ascii="PT Astra Serif" w:hAnsi="PT Astra Serif"/>
          <w:b/>
        </w:rPr>
        <w:t xml:space="preserve"> и </w:t>
      </w:r>
      <w:r w:rsidR="008D57E4" w:rsidRPr="00C642C9">
        <w:rPr>
          <w:rFonts w:ascii="PT Astra Serif" w:hAnsi="PT Astra Serif"/>
          <w:b/>
        </w:rPr>
        <w:t>202</w:t>
      </w:r>
      <w:r w:rsidR="006B02EB">
        <w:rPr>
          <w:rFonts w:ascii="PT Astra Serif" w:hAnsi="PT Astra Serif"/>
          <w:b/>
        </w:rPr>
        <w:t>6</w:t>
      </w:r>
      <w:r w:rsidR="008D57E4" w:rsidRPr="00C642C9">
        <w:rPr>
          <w:rFonts w:ascii="PT Astra Serif" w:hAnsi="PT Astra Serif"/>
          <w:b/>
        </w:rPr>
        <w:t xml:space="preserve"> годов</w:t>
      </w:r>
    </w:p>
    <w:p w:rsidR="00771256" w:rsidRPr="00C642C9" w:rsidRDefault="008D57E4" w:rsidP="00771256">
      <w:pPr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 xml:space="preserve">1. </w:t>
      </w:r>
      <w:r w:rsidR="00771256" w:rsidRPr="00C642C9">
        <w:rPr>
          <w:rFonts w:ascii="PT Astra Serif" w:hAnsi="PT Astra Serif"/>
        </w:rPr>
        <w:t>Утвердить основные характеристики бюджета Базарно-Карабулакского муниципального района на 20</w:t>
      </w:r>
      <w:r w:rsidR="00977F0C" w:rsidRPr="00C642C9">
        <w:rPr>
          <w:rFonts w:ascii="PT Astra Serif" w:hAnsi="PT Astra Serif"/>
        </w:rPr>
        <w:t>2</w:t>
      </w:r>
      <w:r w:rsidR="006B02EB">
        <w:rPr>
          <w:rFonts w:ascii="PT Astra Serif" w:hAnsi="PT Astra Serif"/>
        </w:rPr>
        <w:t>4</w:t>
      </w:r>
      <w:r w:rsidR="00771256" w:rsidRPr="00C642C9">
        <w:rPr>
          <w:rFonts w:ascii="PT Astra Serif" w:hAnsi="PT Astra Serif"/>
        </w:rPr>
        <w:t xml:space="preserve"> год:</w:t>
      </w:r>
    </w:p>
    <w:p w:rsidR="00771256" w:rsidRPr="00C642C9" w:rsidRDefault="00771256" w:rsidP="00771256">
      <w:pPr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- общий объем доходов в сумме</w:t>
      </w:r>
      <w:r w:rsidR="00716648" w:rsidRPr="00C642C9">
        <w:rPr>
          <w:rFonts w:ascii="PT Astra Serif" w:hAnsi="PT Astra Serif"/>
        </w:rPr>
        <w:t xml:space="preserve"> </w:t>
      </w:r>
      <w:r w:rsidR="002B0A42">
        <w:rPr>
          <w:rFonts w:ascii="PT Astra Serif" w:hAnsi="PT Astra Serif"/>
        </w:rPr>
        <w:t xml:space="preserve">691354,2 </w:t>
      </w:r>
      <w:r w:rsidRPr="00C642C9">
        <w:rPr>
          <w:rFonts w:ascii="PT Astra Serif" w:hAnsi="PT Astra Serif"/>
        </w:rPr>
        <w:t>тыс. руб.</w:t>
      </w:r>
      <w:r w:rsidR="008D57E4" w:rsidRPr="00C642C9">
        <w:rPr>
          <w:rFonts w:ascii="PT Astra Serif" w:hAnsi="PT Astra Serif"/>
        </w:rPr>
        <w:t>;</w:t>
      </w:r>
    </w:p>
    <w:p w:rsidR="00771256" w:rsidRPr="00C642C9" w:rsidRDefault="00771256" w:rsidP="00771256">
      <w:pPr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 xml:space="preserve">- общий объем расходов в сумме </w:t>
      </w:r>
      <w:r w:rsidR="002B0A42">
        <w:rPr>
          <w:rFonts w:ascii="PT Astra Serif" w:hAnsi="PT Astra Serif"/>
        </w:rPr>
        <w:t xml:space="preserve">691354,2 </w:t>
      </w:r>
      <w:r w:rsidRPr="00C642C9">
        <w:rPr>
          <w:rFonts w:ascii="PT Astra Serif" w:hAnsi="PT Astra Serif"/>
        </w:rPr>
        <w:t>тыс. руб.</w:t>
      </w:r>
    </w:p>
    <w:p w:rsidR="008D57E4" w:rsidRPr="002B0A42" w:rsidRDefault="008D57E4" w:rsidP="008D57E4">
      <w:pPr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2B0A42">
        <w:rPr>
          <w:rFonts w:ascii="PT Astra Serif" w:hAnsi="PT Astra Serif"/>
        </w:rPr>
        <w:t>2. Утвердить основные характеристики бюджета Базарно-Карабулакского муниципального района на 20</w:t>
      </w:r>
      <w:r w:rsidR="00E20E13" w:rsidRPr="002B0A42">
        <w:rPr>
          <w:rFonts w:ascii="PT Astra Serif" w:hAnsi="PT Astra Serif"/>
        </w:rPr>
        <w:t>2</w:t>
      </w:r>
      <w:r w:rsidR="006B02EB" w:rsidRPr="002B0A42">
        <w:rPr>
          <w:rFonts w:ascii="PT Astra Serif" w:hAnsi="PT Astra Serif"/>
        </w:rPr>
        <w:t>5</w:t>
      </w:r>
      <w:r w:rsidRPr="002B0A42">
        <w:rPr>
          <w:rFonts w:ascii="PT Astra Serif" w:hAnsi="PT Astra Serif"/>
        </w:rPr>
        <w:t xml:space="preserve"> год и на 202</w:t>
      </w:r>
      <w:r w:rsidR="006B02EB" w:rsidRPr="002B0A42">
        <w:rPr>
          <w:rFonts w:ascii="PT Astra Serif" w:hAnsi="PT Astra Serif"/>
        </w:rPr>
        <w:t>6</w:t>
      </w:r>
      <w:r w:rsidRPr="002B0A42">
        <w:rPr>
          <w:rFonts w:ascii="PT Astra Serif" w:hAnsi="PT Astra Serif"/>
        </w:rPr>
        <w:t xml:space="preserve"> год:</w:t>
      </w:r>
    </w:p>
    <w:p w:rsidR="008D57E4" w:rsidRPr="002B0A42" w:rsidRDefault="008D57E4" w:rsidP="008D57E4">
      <w:pPr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2B0A42">
        <w:rPr>
          <w:rFonts w:ascii="PT Astra Serif" w:hAnsi="PT Astra Serif"/>
        </w:rPr>
        <w:t>- общий объем доходов на 20</w:t>
      </w:r>
      <w:r w:rsidR="00E20E13" w:rsidRPr="002B0A42">
        <w:rPr>
          <w:rFonts w:ascii="PT Astra Serif" w:hAnsi="PT Astra Serif"/>
        </w:rPr>
        <w:t>2</w:t>
      </w:r>
      <w:r w:rsidR="006B02EB" w:rsidRPr="002B0A42">
        <w:rPr>
          <w:rFonts w:ascii="PT Astra Serif" w:hAnsi="PT Astra Serif"/>
        </w:rPr>
        <w:t>5</w:t>
      </w:r>
      <w:r w:rsidRPr="002B0A42">
        <w:rPr>
          <w:rFonts w:ascii="PT Astra Serif" w:hAnsi="PT Astra Serif"/>
        </w:rPr>
        <w:t xml:space="preserve"> год в сумме </w:t>
      </w:r>
      <w:r w:rsidR="005B7B59" w:rsidRPr="002B0A42">
        <w:rPr>
          <w:rFonts w:ascii="PT Astra Serif" w:hAnsi="PT Astra Serif"/>
        </w:rPr>
        <w:t xml:space="preserve"> </w:t>
      </w:r>
      <w:r w:rsidR="002B0A42" w:rsidRPr="002B0A42">
        <w:rPr>
          <w:rFonts w:ascii="PT Astra Serif" w:hAnsi="PT Astra Serif"/>
        </w:rPr>
        <w:t>632620,8</w:t>
      </w:r>
      <w:r w:rsidR="002164D3" w:rsidRPr="002B0A42">
        <w:rPr>
          <w:rFonts w:ascii="PT Astra Serif" w:hAnsi="PT Astra Serif"/>
        </w:rPr>
        <w:t xml:space="preserve"> </w:t>
      </w:r>
      <w:r w:rsidRPr="002B0A42">
        <w:rPr>
          <w:rFonts w:ascii="PT Astra Serif" w:hAnsi="PT Astra Serif"/>
        </w:rPr>
        <w:t>тыс. руб. и на 202</w:t>
      </w:r>
      <w:r w:rsidR="006B02EB" w:rsidRPr="002B0A42">
        <w:rPr>
          <w:rFonts w:ascii="PT Astra Serif" w:hAnsi="PT Astra Serif"/>
        </w:rPr>
        <w:t>6</w:t>
      </w:r>
      <w:r w:rsidR="00716648" w:rsidRPr="002B0A42">
        <w:rPr>
          <w:rFonts w:ascii="PT Astra Serif" w:hAnsi="PT Astra Serif"/>
        </w:rPr>
        <w:t xml:space="preserve"> год в сумме </w:t>
      </w:r>
      <w:r w:rsidR="002B0A42" w:rsidRPr="002B0A42">
        <w:rPr>
          <w:rFonts w:ascii="PT Astra Serif" w:hAnsi="PT Astra Serif"/>
        </w:rPr>
        <w:t>632742,0</w:t>
      </w:r>
      <w:r w:rsidR="002164D3" w:rsidRPr="002B0A42">
        <w:rPr>
          <w:rFonts w:ascii="PT Astra Serif" w:hAnsi="PT Astra Serif"/>
        </w:rPr>
        <w:t xml:space="preserve"> </w:t>
      </w:r>
      <w:r w:rsidR="00E878E9" w:rsidRPr="002B0A42">
        <w:rPr>
          <w:rFonts w:ascii="PT Astra Serif" w:hAnsi="PT Astra Serif"/>
        </w:rPr>
        <w:t xml:space="preserve">тыс. </w:t>
      </w:r>
      <w:r w:rsidRPr="002B0A42">
        <w:rPr>
          <w:rFonts w:ascii="PT Astra Serif" w:hAnsi="PT Astra Serif"/>
        </w:rPr>
        <w:t>руб.;</w:t>
      </w:r>
    </w:p>
    <w:p w:rsidR="008D57E4" w:rsidRDefault="008D57E4" w:rsidP="008D57E4">
      <w:pPr>
        <w:tabs>
          <w:tab w:val="left" w:pos="851"/>
        </w:tabs>
        <w:ind w:firstLine="851"/>
        <w:jc w:val="both"/>
        <w:rPr>
          <w:rFonts w:ascii="PT Astra Serif" w:hAnsi="PT Astra Serif"/>
        </w:rPr>
      </w:pPr>
      <w:r w:rsidRPr="002B0A42">
        <w:rPr>
          <w:rFonts w:ascii="PT Astra Serif" w:hAnsi="PT Astra Serif"/>
        </w:rPr>
        <w:t>- общий объем расходов на 20</w:t>
      </w:r>
      <w:r w:rsidR="00E20E13" w:rsidRPr="002B0A42">
        <w:rPr>
          <w:rFonts w:ascii="PT Astra Serif" w:hAnsi="PT Astra Serif"/>
        </w:rPr>
        <w:t>2</w:t>
      </w:r>
      <w:r w:rsidR="006B02EB" w:rsidRPr="002B0A42">
        <w:rPr>
          <w:rFonts w:ascii="PT Astra Serif" w:hAnsi="PT Astra Serif"/>
        </w:rPr>
        <w:t>5</w:t>
      </w:r>
      <w:r w:rsidRPr="002B0A42">
        <w:rPr>
          <w:rFonts w:ascii="PT Astra Serif" w:hAnsi="PT Astra Serif"/>
        </w:rPr>
        <w:t xml:space="preserve"> год в сумме </w:t>
      </w:r>
      <w:r w:rsidR="002B0A42" w:rsidRPr="002B0A42">
        <w:rPr>
          <w:rFonts w:ascii="PT Astra Serif" w:hAnsi="PT Astra Serif"/>
        </w:rPr>
        <w:t>630820,8</w:t>
      </w:r>
      <w:r w:rsidR="002164D3" w:rsidRPr="002B0A42">
        <w:rPr>
          <w:rFonts w:ascii="PT Astra Serif" w:hAnsi="PT Astra Serif"/>
        </w:rPr>
        <w:t xml:space="preserve"> </w:t>
      </w:r>
      <w:r w:rsidRPr="002B0A42">
        <w:rPr>
          <w:rFonts w:ascii="PT Astra Serif" w:hAnsi="PT Astra Serif"/>
        </w:rPr>
        <w:t>тыс. руб.</w:t>
      </w:r>
      <w:r w:rsidR="009C0416" w:rsidRPr="002B0A42">
        <w:rPr>
          <w:rFonts w:ascii="PT Astra Serif" w:hAnsi="PT Astra Serif"/>
        </w:rPr>
        <w:t>, в том числе условно утвержденные расходы в сумме</w:t>
      </w:r>
      <w:r w:rsidR="00716648" w:rsidRPr="002B0A42">
        <w:rPr>
          <w:rFonts w:ascii="PT Astra Serif" w:hAnsi="PT Astra Serif"/>
        </w:rPr>
        <w:t xml:space="preserve"> </w:t>
      </w:r>
      <w:r w:rsidR="002164D3" w:rsidRPr="002B0A42">
        <w:rPr>
          <w:rFonts w:ascii="PT Astra Serif" w:hAnsi="PT Astra Serif"/>
        </w:rPr>
        <w:t xml:space="preserve">6400,0 </w:t>
      </w:r>
      <w:r w:rsidR="009C0416" w:rsidRPr="002B0A42">
        <w:rPr>
          <w:rFonts w:ascii="PT Astra Serif" w:hAnsi="PT Astra Serif"/>
        </w:rPr>
        <w:t>тыс. руб.</w:t>
      </w:r>
      <w:r w:rsidR="00755036" w:rsidRPr="002B0A42">
        <w:rPr>
          <w:rFonts w:ascii="PT Astra Serif" w:hAnsi="PT Astra Serif"/>
        </w:rPr>
        <w:t>,</w:t>
      </w:r>
      <w:r w:rsidRPr="002B0A42">
        <w:rPr>
          <w:rFonts w:ascii="PT Astra Serif" w:hAnsi="PT Astra Serif"/>
        </w:rPr>
        <w:t xml:space="preserve"> и на 202</w:t>
      </w:r>
      <w:r w:rsidR="006B02EB" w:rsidRPr="002B0A42">
        <w:rPr>
          <w:rFonts w:ascii="PT Astra Serif" w:hAnsi="PT Astra Serif"/>
        </w:rPr>
        <w:t>6</w:t>
      </w:r>
      <w:r w:rsidRPr="002B0A42">
        <w:rPr>
          <w:rFonts w:ascii="PT Astra Serif" w:hAnsi="PT Astra Serif"/>
        </w:rPr>
        <w:t xml:space="preserve"> год в сумме </w:t>
      </w:r>
      <w:r w:rsidR="002B0A42" w:rsidRPr="002B0A42">
        <w:rPr>
          <w:rFonts w:ascii="PT Astra Serif" w:hAnsi="PT Astra Serif"/>
        </w:rPr>
        <w:t xml:space="preserve">632742,0 </w:t>
      </w:r>
      <w:r w:rsidR="00E20E13" w:rsidRPr="002B0A42">
        <w:rPr>
          <w:rFonts w:ascii="PT Astra Serif" w:hAnsi="PT Astra Serif"/>
        </w:rPr>
        <w:t>тыс. руб.</w:t>
      </w:r>
      <w:r w:rsidR="009C0416" w:rsidRPr="002B0A42">
        <w:rPr>
          <w:rFonts w:ascii="PT Astra Serif" w:hAnsi="PT Astra Serif"/>
        </w:rPr>
        <w:t xml:space="preserve">, в том числе условно утвержденные расходы </w:t>
      </w:r>
      <w:r w:rsidR="00716648" w:rsidRPr="002B0A42">
        <w:rPr>
          <w:rFonts w:ascii="PT Astra Serif" w:hAnsi="PT Astra Serif"/>
        </w:rPr>
        <w:t xml:space="preserve"> </w:t>
      </w:r>
      <w:r w:rsidR="002164D3" w:rsidRPr="002B0A42">
        <w:rPr>
          <w:rFonts w:ascii="PT Astra Serif" w:hAnsi="PT Astra Serif"/>
        </w:rPr>
        <w:t xml:space="preserve">12800,0 </w:t>
      </w:r>
      <w:r w:rsidR="009C0416" w:rsidRPr="002B0A42">
        <w:rPr>
          <w:rFonts w:ascii="PT Astra Serif" w:hAnsi="PT Astra Serif"/>
        </w:rPr>
        <w:t>тыс. руб.</w:t>
      </w:r>
      <w:r w:rsidR="00E878E9" w:rsidRPr="002B0A42">
        <w:rPr>
          <w:rFonts w:ascii="PT Astra Serif" w:hAnsi="PT Astra Serif"/>
        </w:rPr>
        <w:t>;</w:t>
      </w:r>
    </w:p>
    <w:p w:rsidR="00C137C5" w:rsidRPr="00C642C9" w:rsidRDefault="00C137C5" w:rsidP="008D57E4">
      <w:pPr>
        <w:tabs>
          <w:tab w:val="left" w:pos="851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proofErr w:type="spellStart"/>
      <w:r>
        <w:rPr>
          <w:rFonts w:ascii="PT Astra Serif" w:hAnsi="PT Astra Serif"/>
        </w:rPr>
        <w:t>профицит</w:t>
      </w:r>
      <w:proofErr w:type="spellEnd"/>
      <w:r>
        <w:rPr>
          <w:rFonts w:ascii="PT Astra Serif" w:hAnsi="PT Astra Serif"/>
        </w:rPr>
        <w:t xml:space="preserve"> на 2025 год в сумме 1800,0 тыс. руб.</w:t>
      </w:r>
    </w:p>
    <w:p w:rsidR="00C047BF" w:rsidRPr="00C642C9" w:rsidRDefault="00C047BF" w:rsidP="00771256">
      <w:pPr>
        <w:pStyle w:val="a9"/>
        <w:tabs>
          <w:tab w:val="left" w:pos="851"/>
        </w:tabs>
        <w:spacing w:after="120"/>
        <w:ind w:left="0"/>
        <w:jc w:val="left"/>
        <w:rPr>
          <w:rFonts w:ascii="PT Astra Serif" w:hAnsi="PT Astra Serif"/>
          <w:b/>
          <w:bCs/>
          <w:iCs/>
        </w:rPr>
      </w:pPr>
    </w:p>
    <w:p w:rsidR="00771256" w:rsidRPr="00C642C9" w:rsidRDefault="00771256" w:rsidP="00771256">
      <w:pPr>
        <w:pStyle w:val="a9"/>
        <w:tabs>
          <w:tab w:val="left" w:pos="851"/>
        </w:tabs>
        <w:spacing w:after="120"/>
        <w:ind w:left="0"/>
        <w:jc w:val="left"/>
        <w:rPr>
          <w:rFonts w:ascii="PT Astra Serif" w:hAnsi="PT Astra Serif"/>
          <w:b/>
          <w:sz w:val="24"/>
        </w:rPr>
      </w:pPr>
      <w:r w:rsidRPr="00C642C9">
        <w:rPr>
          <w:rFonts w:ascii="PT Astra Serif" w:hAnsi="PT Astra Serif"/>
          <w:b/>
          <w:bCs/>
          <w:iCs/>
          <w:sz w:val="24"/>
        </w:rPr>
        <w:t>Статья 2.</w:t>
      </w:r>
      <w:r w:rsidRPr="00C642C9">
        <w:rPr>
          <w:rFonts w:ascii="PT Astra Serif" w:hAnsi="PT Astra Serif"/>
          <w:iCs/>
          <w:sz w:val="24"/>
        </w:rPr>
        <w:t xml:space="preserve"> </w:t>
      </w:r>
      <w:r w:rsidRPr="00C642C9">
        <w:rPr>
          <w:rFonts w:ascii="PT Astra Serif" w:hAnsi="PT Astra Serif"/>
          <w:b/>
          <w:iCs/>
          <w:sz w:val="24"/>
        </w:rPr>
        <w:t xml:space="preserve"> </w:t>
      </w:r>
      <w:r w:rsidR="006D788D" w:rsidRPr="00C642C9">
        <w:rPr>
          <w:rFonts w:ascii="PT Astra Serif" w:hAnsi="PT Astra Serif"/>
          <w:b/>
          <w:iCs/>
          <w:sz w:val="24"/>
        </w:rPr>
        <w:t>Д</w:t>
      </w:r>
      <w:r w:rsidRPr="00C642C9">
        <w:rPr>
          <w:rFonts w:ascii="PT Astra Serif" w:hAnsi="PT Astra Serif"/>
          <w:b/>
          <w:iCs/>
          <w:sz w:val="24"/>
        </w:rPr>
        <w:t>оход</w:t>
      </w:r>
      <w:r w:rsidR="006D788D" w:rsidRPr="00C642C9">
        <w:rPr>
          <w:rFonts w:ascii="PT Astra Serif" w:hAnsi="PT Astra Serif"/>
          <w:b/>
          <w:iCs/>
          <w:sz w:val="24"/>
        </w:rPr>
        <w:t>ы</w:t>
      </w:r>
      <w:r w:rsidRPr="00C642C9">
        <w:rPr>
          <w:rFonts w:ascii="PT Astra Serif" w:hAnsi="PT Astra Serif"/>
          <w:b/>
          <w:iCs/>
          <w:sz w:val="24"/>
        </w:rPr>
        <w:t xml:space="preserve"> местн</w:t>
      </w:r>
      <w:r w:rsidR="006D788D" w:rsidRPr="00C642C9">
        <w:rPr>
          <w:rFonts w:ascii="PT Astra Serif" w:hAnsi="PT Astra Serif"/>
          <w:b/>
          <w:iCs/>
          <w:sz w:val="24"/>
        </w:rPr>
        <w:t>ого</w:t>
      </w:r>
      <w:r w:rsidRPr="00C642C9">
        <w:rPr>
          <w:rFonts w:ascii="PT Astra Serif" w:hAnsi="PT Astra Serif"/>
          <w:b/>
          <w:iCs/>
          <w:sz w:val="24"/>
        </w:rPr>
        <w:t xml:space="preserve"> бюджет</w:t>
      </w:r>
      <w:r w:rsidR="006D788D" w:rsidRPr="00C642C9">
        <w:rPr>
          <w:rFonts w:ascii="PT Astra Serif" w:hAnsi="PT Astra Serif"/>
          <w:b/>
          <w:iCs/>
          <w:sz w:val="24"/>
        </w:rPr>
        <w:t>а</w:t>
      </w:r>
    </w:p>
    <w:p w:rsidR="00C047BF" w:rsidRPr="00C642C9" w:rsidRDefault="00771256" w:rsidP="00AB3B03">
      <w:pPr>
        <w:pStyle w:val="a9"/>
        <w:tabs>
          <w:tab w:val="left" w:pos="851"/>
        </w:tabs>
        <w:spacing w:after="120"/>
        <w:ind w:left="0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  <w:iCs/>
        </w:rPr>
        <w:tab/>
      </w:r>
      <w:r w:rsidR="00AB3B03" w:rsidRPr="00C642C9">
        <w:rPr>
          <w:rFonts w:ascii="PT Astra Serif" w:hAnsi="PT Astra Serif"/>
          <w:iCs/>
          <w:sz w:val="24"/>
        </w:rPr>
        <w:t>Утвердить  распределение доходов  местного бюджета на 20</w:t>
      </w:r>
      <w:r w:rsidR="00977F0C" w:rsidRPr="00C642C9">
        <w:rPr>
          <w:rFonts w:ascii="PT Astra Serif" w:hAnsi="PT Astra Serif"/>
          <w:iCs/>
          <w:sz w:val="24"/>
        </w:rPr>
        <w:t>2</w:t>
      </w:r>
      <w:r w:rsidR="006B02EB">
        <w:rPr>
          <w:rFonts w:ascii="PT Astra Serif" w:hAnsi="PT Astra Serif"/>
          <w:iCs/>
          <w:sz w:val="24"/>
        </w:rPr>
        <w:t>4</w:t>
      </w:r>
      <w:r w:rsidR="00AB3B03" w:rsidRPr="00C642C9">
        <w:rPr>
          <w:rFonts w:ascii="PT Astra Serif" w:hAnsi="PT Astra Serif"/>
          <w:iCs/>
          <w:sz w:val="24"/>
        </w:rPr>
        <w:t xml:space="preserve"> год и на плановый период 202</w:t>
      </w:r>
      <w:r w:rsidR="006B02EB">
        <w:rPr>
          <w:rFonts w:ascii="PT Astra Serif" w:hAnsi="PT Astra Serif"/>
          <w:iCs/>
          <w:sz w:val="24"/>
        </w:rPr>
        <w:t>5</w:t>
      </w:r>
      <w:r w:rsidR="00AB3B03" w:rsidRPr="00C642C9">
        <w:rPr>
          <w:rFonts w:ascii="PT Astra Serif" w:hAnsi="PT Astra Serif"/>
          <w:iCs/>
          <w:sz w:val="24"/>
        </w:rPr>
        <w:t xml:space="preserve"> и 202</w:t>
      </w:r>
      <w:r w:rsidR="006B02EB">
        <w:rPr>
          <w:rFonts w:ascii="PT Astra Serif" w:hAnsi="PT Astra Serif"/>
          <w:iCs/>
          <w:sz w:val="24"/>
        </w:rPr>
        <w:t>6</w:t>
      </w:r>
      <w:r w:rsidR="00AB3B03" w:rsidRPr="00C642C9">
        <w:rPr>
          <w:rFonts w:ascii="PT Astra Serif" w:hAnsi="PT Astra Serif"/>
          <w:iCs/>
          <w:sz w:val="24"/>
        </w:rPr>
        <w:t xml:space="preserve"> годов согласно приложению  № 1 к настоящему Решению.</w:t>
      </w:r>
      <w:r w:rsidR="000E24D7" w:rsidRPr="00C642C9">
        <w:rPr>
          <w:rFonts w:ascii="PT Astra Serif" w:hAnsi="PT Astra Serif"/>
        </w:rPr>
        <w:t xml:space="preserve"> </w:t>
      </w:r>
    </w:p>
    <w:p w:rsidR="00BB2EDC" w:rsidRPr="00C642C9" w:rsidRDefault="00BB2EDC" w:rsidP="00AB3B03">
      <w:pPr>
        <w:pStyle w:val="a9"/>
        <w:tabs>
          <w:tab w:val="left" w:pos="851"/>
        </w:tabs>
        <w:spacing w:after="120"/>
        <w:ind w:left="0"/>
        <w:jc w:val="both"/>
        <w:rPr>
          <w:rFonts w:ascii="PT Astra Serif" w:hAnsi="PT Astra Serif"/>
          <w:b/>
          <w:bCs/>
        </w:rPr>
      </w:pPr>
    </w:p>
    <w:p w:rsidR="00771256" w:rsidRPr="00C642C9" w:rsidRDefault="00771256" w:rsidP="00771256">
      <w:pPr>
        <w:tabs>
          <w:tab w:val="left" w:pos="851"/>
        </w:tabs>
        <w:spacing w:after="120"/>
        <w:jc w:val="both"/>
        <w:rPr>
          <w:rFonts w:ascii="PT Astra Serif" w:hAnsi="PT Astra Serif"/>
          <w:b/>
          <w:bCs/>
        </w:rPr>
      </w:pPr>
      <w:r w:rsidRPr="00C642C9">
        <w:rPr>
          <w:rFonts w:ascii="PT Astra Serif" w:hAnsi="PT Astra Serif"/>
          <w:b/>
          <w:bCs/>
        </w:rPr>
        <w:t xml:space="preserve">Статья </w:t>
      </w:r>
      <w:r w:rsidR="00570566" w:rsidRPr="00C642C9">
        <w:rPr>
          <w:rFonts w:ascii="PT Astra Serif" w:hAnsi="PT Astra Serif"/>
          <w:b/>
          <w:bCs/>
        </w:rPr>
        <w:t>3</w:t>
      </w:r>
      <w:r w:rsidRPr="00C642C9">
        <w:rPr>
          <w:rFonts w:ascii="PT Astra Serif" w:hAnsi="PT Astra Serif"/>
          <w:b/>
          <w:bCs/>
        </w:rPr>
        <w:t>. Особенности администрирования доходов местного бюджета в 20</w:t>
      </w:r>
      <w:r w:rsidR="00977F0C" w:rsidRPr="00C642C9">
        <w:rPr>
          <w:rFonts w:ascii="PT Astra Serif" w:hAnsi="PT Astra Serif"/>
          <w:b/>
          <w:bCs/>
        </w:rPr>
        <w:t>2</w:t>
      </w:r>
      <w:r w:rsidR="006B02EB">
        <w:rPr>
          <w:rFonts w:ascii="PT Astra Serif" w:hAnsi="PT Astra Serif"/>
          <w:b/>
          <w:bCs/>
        </w:rPr>
        <w:t>4</w:t>
      </w:r>
      <w:r w:rsidRPr="00C642C9">
        <w:rPr>
          <w:rFonts w:ascii="PT Astra Serif" w:hAnsi="PT Astra Serif"/>
          <w:b/>
          <w:bCs/>
        </w:rPr>
        <w:t xml:space="preserve"> году</w:t>
      </w:r>
    </w:p>
    <w:p w:rsidR="00771256" w:rsidRPr="00C642C9" w:rsidRDefault="00771256" w:rsidP="00771256">
      <w:pPr>
        <w:tabs>
          <w:tab w:val="left" w:pos="851"/>
        </w:tabs>
        <w:spacing w:after="120"/>
        <w:ind w:firstLine="284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Cs/>
        </w:rPr>
        <w:tab/>
        <w:t>Установить, что информационное взаимодействие между</w:t>
      </w:r>
      <w:r w:rsidRPr="00C642C9">
        <w:rPr>
          <w:rFonts w:ascii="PT Astra Serif" w:hAnsi="PT Astra Serif"/>
          <w:b/>
          <w:bCs/>
        </w:rPr>
        <w:t xml:space="preserve"> у</w:t>
      </w:r>
      <w:r w:rsidRPr="00C642C9">
        <w:rPr>
          <w:rFonts w:ascii="PT Astra Serif" w:hAnsi="PT Astra Serif"/>
          <w:bCs/>
        </w:rPr>
        <w:t xml:space="preserve">правлением Федерального казначейства по Саратовской области и администраторами доходов местного бюджета может осуществляться через следующий уполномоченный орган: муниципальное казенное учреждение «Централизованная бухгалтерия по обслуживанию муниципальных образований Базарно-Карабулакского муниципального района». </w:t>
      </w:r>
    </w:p>
    <w:p w:rsidR="00C047BF" w:rsidRPr="00C642C9" w:rsidRDefault="00C047BF" w:rsidP="008D57E4">
      <w:pPr>
        <w:tabs>
          <w:tab w:val="left" w:pos="851"/>
        </w:tabs>
        <w:spacing w:after="120"/>
        <w:rPr>
          <w:rFonts w:ascii="PT Astra Serif" w:hAnsi="PT Astra Serif"/>
          <w:b/>
          <w:bCs/>
        </w:rPr>
      </w:pPr>
    </w:p>
    <w:p w:rsidR="008D57E4" w:rsidRPr="00C642C9" w:rsidRDefault="00771256" w:rsidP="008D57E4">
      <w:pPr>
        <w:tabs>
          <w:tab w:val="left" w:pos="851"/>
        </w:tabs>
        <w:spacing w:after="120"/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  <w:bCs/>
        </w:rPr>
        <w:t xml:space="preserve">Статья </w:t>
      </w:r>
      <w:r w:rsidR="00570566" w:rsidRPr="00C642C9">
        <w:rPr>
          <w:rFonts w:ascii="PT Astra Serif" w:hAnsi="PT Astra Serif"/>
          <w:b/>
          <w:bCs/>
        </w:rPr>
        <w:t>4</w:t>
      </w:r>
      <w:r w:rsidRPr="00C642C9">
        <w:rPr>
          <w:rFonts w:ascii="PT Astra Serif" w:hAnsi="PT Astra Serif"/>
          <w:b/>
          <w:bCs/>
        </w:rPr>
        <w:t>.</w:t>
      </w:r>
      <w:r w:rsidR="006D1955" w:rsidRPr="00C642C9">
        <w:rPr>
          <w:rFonts w:ascii="PT Astra Serif" w:hAnsi="PT Astra Serif"/>
          <w:b/>
          <w:bCs/>
        </w:rPr>
        <w:t xml:space="preserve"> </w:t>
      </w:r>
      <w:r w:rsidRPr="00C642C9">
        <w:rPr>
          <w:rFonts w:ascii="PT Astra Serif" w:hAnsi="PT Astra Serif"/>
          <w:b/>
          <w:bCs/>
        </w:rPr>
        <w:t>Нормативы распределения доходов бюджета муниципального района на 20</w:t>
      </w:r>
      <w:r w:rsidR="00977F0C" w:rsidRPr="00C642C9">
        <w:rPr>
          <w:rFonts w:ascii="PT Astra Serif" w:hAnsi="PT Astra Serif"/>
          <w:b/>
          <w:bCs/>
        </w:rPr>
        <w:t>2</w:t>
      </w:r>
      <w:r w:rsidR="006B02EB">
        <w:rPr>
          <w:rFonts w:ascii="PT Astra Serif" w:hAnsi="PT Astra Serif"/>
          <w:b/>
          <w:bCs/>
        </w:rPr>
        <w:t>4</w:t>
      </w:r>
      <w:r w:rsidRPr="00C642C9">
        <w:rPr>
          <w:rFonts w:ascii="PT Astra Serif" w:hAnsi="PT Astra Serif"/>
          <w:b/>
          <w:bCs/>
        </w:rPr>
        <w:t xml:space="preserve"> год</w:t>
      </w:r>
      <w:r w:rsidR="008D57E4" w:rsidRPr="00C642C9">
        <w:rPr>
          <w:rFonts w:ascii="PT Astra Serif" w:hAnsi="PT Astra Serif"/>
          <w:b/>
          <w:bCs/>
        </w:rPr>
        <w:t xml:space="preserve"> </w:t>
      </w:r>
      <w:r w:rsidR="008D57E4" w:rsidRPr="00C642C9">
        <w:rPr>
          <w:rFonts w:ascii="PT Astra Serif" w:hAnsi="PT Astra Serif"/>
          <w:b/>
        </w:rPr>
        <w:t>и на плановый  период 20</w:t>
      </w:r>
      <w:r w:rsidR="00083B3B" w:rsidRPr="00C642C9">
        <w:rPr>
          <w:rFonts w:ascii="PT Astra Serif" w:hAnsi="PT Astra Serif"/>
          <w:b/>
        </w:rPr>
        <w:t>2</w:t>
      </w:r>
      <w:r w:rsidR="006B02EB">
        <w:rPr>
          <w:rFonts w:ascii="PT Astra Serif" w:hAnsi="PT Astra Serif"/>
          <w:b/>
        </w:rPr>
        <w:t>5</w:t>
      </w:r>
      <w:r w:rsidR="00385328" w:rsidRPr="00C642C9">
        <w:rPr>
          <w:rFonts w:ascii="PT Astra Serif" w:hAnsi="PT Astra Serif"/>
          <w:b/>
        </w:rPr>
        <w:t xml:space="preserve"> и </w:t>
      </w:r>
      <w:r w:rsidR="008D57E4" w:rsidRPr="00C642C9">
        <w:rPr>
          <w:rFonts w:ascii="PT Astra Serif" w:hAnsi="PT Astra Serif"/>
          <w:b/>
        </w:rPr>
        <w:t>202</w:t>
      </w:r>
      <w:r w:rsidR="006B02EB">
        <w:rPr>
          <w:rFonts w:ascii="PT Astra Serif" w:hAnsi="PT Astra Serif"/>
          <w:b/>
        </w:rPr>
        <w:t>6</w:t>
      </w:r>
      <w:r w:rsidR="008D57E4" w:rsidRPr="00C642C9">
        <w:rPr>
          <w:rFonts w:ascii="PT Astra Serif" w:hAnsi="PT Astra Serif"/>
          <w:b/>
        </w:rPr>
        <w:t xml:space="preserve"> годов</w:t>
      </w:r>
    </w:p>
    <w:p w:rsidR="00771256" w:rsidRPr="00C642C9" w:rsidRDefault="00771256" w:rsidP="00385328">
      <w:pPr>
        <w:tabs>
          <w:tab w:val="left" w:pos="851"/>
        </w:tabs>
        <w:spacing w:after="120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Cs/>
        </w:rPr>
        <w:tab/>
        <w:t xml:space="preserve">Утвердить нормативы распределения доходов </w:t>
      </w:r>
      <w:r w:rsidR="00920E4B" w:rsidRPr="00C642C9">
        <w:rPr>
          <w:rFonts w:ascii="PT Astra Serif" w:hAnsi="PT Astra Serif"/>
        </w:rPr>
        <w:t>между бюджет</w:t>
      </w:r>
      <w:r w:rsidR="00E5414D" w:rsidRPr="00C642C9">
        <w:rPr>
          <w:rFonts w:ascii="PT Astra Serif" w:hAnsi="PT Astra Serif"/>
        </w:rPr>
        <w:t>ом</w:t>
      </w:r>
      <w:r w:rsidR="00920E4B" w:rsidRPr="00C642C9">
        <w:rPr>
          <w:rFonts w:ascii="PT Astra Serif" w:hAnsi="PT Astra Serif"/>
        </w:rPr>
        <w:t xml:space="preserve"> муниципального района, </w:t>
      </w:r>
      <w:r w:rsidR="00E5414D" w:rsidRPr="00C642C9">
        <w:rPr>
          <w:rFonts w:ascii="PT Astra Serif" w:hAnsi="PT Astra Serif"/>
        </w:rPr>
        <w:t xml:space="preserve">бюджетами </w:t>
      </w:r>
      <w:r w:rsidR="00920E4B" w:rsidRPr="00C642C9">
        <w:rPr>
          <w:rFonts w:ascii="PT Astra Serif" w:hAnsi="PT Astra Serif"/>
        </w:rPr>
        <w:t>городск</w:t>
      </w:r>
      <w:r w:rsidR="00802B87" w:rsidRPr="00C642C9">
        <w:rPr>
          <w:rFonts w:ascii="PT Astra Serif" w:hAnsi="PT Astra Serif"/>
        </w:rPr>
        <w:t>их</w:t>
      </w:r>
      <w:r w:rsidR="00920E4B" w:rsidRPr="00C642C9">
        <w:rPr>
          <w:rFonts w:ascii="PT Astra Serif" w:hAnsi="PT Astra Serif"/>
        </w:rPr>
        <w:t xml:space="preserve"> и сельск</w:t>
      </w:r>
      <w:r w:rsidR="00802B87" w:rsidRPr="00C642C9">
        <w:rPr>
          <w:rFonts w:ascii="PT Astra Serif" w:hAnsi="PT Astra Serif"/>
        </w:rPr>
        <w:t>их</w:t>
      </w:r>
      <w:r w:rsidR="00920E4B" w:rsidRPr="00C642C9">
        <w:rPr>
          <w:rFonts w:ascii="PT Astra Serif" w:hAnsi="PT Astra Serif"/>
        </w:rPr>
        <w:t xml:space="preserve"> поселений</w:t>
      </w:r>
      <w:r w:rsidR="00920E4B" w:rsidRPr="00C642C9">
        <w:rPr>
          <w:rFonts w:ascii="PT Astra Serif" w:hAnsi="PT Astra Serif"/>
          <w:bCs/>
        </w:rPr>
        <w:t xml:space="preserve"> </w:t>
      </w:r>
      <w:r w:rsidR="00385328" w:rsidRPr="00C642C9">
        <w:rPr>
          <w:rFonts w:ascii="PT Astra Serif" w:hAnsi="PT Astra Serif"/>
          <w:bCs/>
        </w:rPr>
        <w:t>на 20</w:t>
      </w:r>
      <w:r w:rsidR="00977F0C" w:rsidRPr="00C642C9">
        <w:rPr>
          <w:rFonts w:ascii="PT Astra Serif" w:hAnsi="PT Astra Serif"/>
          <w:bCs/>
        </w:rPr>
        <w:t>2</w:t>
      </w:r>
      <w:r w:rsidR="006B02EB">
        <w:rPr>
          <w:rFonts w:ascii="PT Astra Serif" w:hAnsi="PT Astra Serif"/>
          <w:bCs/>
        </w:rPr>
        <w:t>4</w:t>
      </w:r>
      <w:r w:rsidR="00385328" w:rsidRPr="00C642C9">
        <w:rPr>
          <w:rFonts w:ascii="PT Astra Serif" w:hAnsi="PT Astra Serif"/>
          <w:bCs/>
        </w:rPr>
        <w:t xml:space="preserve"> год </w:t>
      </w:r>
      <w:r w:rsidR="00385328" w:rsidRPr="00C642C9">
        <w:rPr>
          <w:rFonts w:ascii="PT Astra Serif" w:hAnsi="PT Astra Serif"/>
        </w:rPr>
        <w:t>и на плановый  период 20</w:t>
      </w:r>
      <w:r w:rsidR="00083B3B" w:rsidRPr="00C642C9">
        <w:rPr>
          <w:rFonts w:ascii="PT Astra Serif" w:hAnsi="PT Astra Serif"/>
        </w:rPr>
        <w:t>2</w:t>
      </w:r>
      <w:r w:rsidR="006B02EB">
        <w:rPr>
          <w:rFonts w:ascii="PT Astra Serif" w:hAnsi="PT Astra Serif"/>
        </w:rPr>
        <w:t>5</w:t>
      </w:r>
      <w:r w:rsidR="00385328" w:rsidRPr="00C642C9">
        <w:rPr>
          <w:rFonts w:ascii="PT Astra Serif" w:hAnsi="PT Astra Serif"/>
        </w:rPr>
        <w:t xml:space="preserve"> и 202</w:t>
      </w:r>
      <w:r w:rsidR="006B02EB">
        <w:rPr>
          <w:rFonts w:ascii="PT Astra Serif" w:hAnsi="PT Astra Serif"/>
        </w:rPr>
        <w:t>6</w:t>
      </w:r>
      <w:r w:rsidR="00385328" w:rsidRPr="00C642C9">
        <w:rPr>
          <w:rFonts w:ascii="PT Astra Serif" w:hAnsi="PT Astra Serif"/>
        </w:rPr>
        <w:t xml:space="preserve"> годов </w:t>
      </w:r>
      <w:r w:rsidRPr="00C642C9">
        <w:rPr>
          <w:rFonts w:ascii="PT Astra Serif" w:hAnsi="PT Astra Serif"/>
          <w:bCs/>
        </w:rPr>
        <w:t xml:space="preserve">согласно приложению № </w:t>
      </w:r>
      <w:r w:rsidR="00570566" w:rsidRPr="00C642C9">
        <w:rPr>
          <w:rFonts w:ascii="PT Astra Serif" w:hAnsi="PT Astra Serif"/>
          <w:bCs/>
        </w:rPr>
        <w:t>2</w:t>
      </w:r>
      <w:r w:rsidRPr="00C642C9">
        <w:rPr>
          <w:rFonts w:ascii="PT Astra Serif" w:hAnsi="PT Astra Serif"/>
        </w:rPr>
        <w:t xml:space="preserve"> к настоящему Решению</w:t>
      </w:r>
      <w:r w:rsidRPr="00C642C9">
        <w:rPr>
          <w:rFonts w:ascii="PT Astra Serif" w:hAnsi="PT Astra Serif"/>
          <w:bCs/>
        </w:rPr>
        <w:t>.</w:t>
      </w:r>
    </w:p>
    <w:p w:rsidR="00C047BF" w:rsidRPr="00C642C9" w:rsidRDefault="00C047BF" w:rsidP="00771256">
      <w:pPr>
        <w:tabs>
          <w:tab w:val="left" w:pos="851"/>
        </w:tabs>
        <w:spacing w:after="120"/>
        <w:rPr>
          <w:rFonts w:ascii="PT Astra Serif" w:hAnsi="PT Astra Serif"/>
          <w:b/>
          <w:bCs/>
        </w:rPr>
      </w:pPr>
    </w:p>
    <w:p w:rsidR="00771256" w:rsidRPr="00C642C9" w:rsidRDefault="00771256" w:rsidP="00771256">
      <w:pPr>
        <w:tabs>
          <w:tab w:val="left" w:pos="851"/>
        </w:tabs>
        <w:spacing w:after="120"/>
        <w:rPr>
          <w:rFonts w:ascii="PT Astra Serif" w:hAnsi="PT Astra Serif"/>
          <w:b/>
          <w:bCs/>
        </w:rPr>
      </w:pPr>
      <w:r w:rsidRPr="00C642C9">
        <w:rPr>
          <w:rFonts w:ascii="PT Astra Serif" w:hAnsi="PT Astra Serif"/>
          <w:b/>
          <w:bCs/>
        </w:rPr>
        <w:t xml:space="preserve">Статья </w:t>
      </w:r>
      <w:r w:rsidR="00570566" w:rsidRPr="00C642C9">
        <w:rPr>
          <w:rFonts w:ascii="PT Astra Serif" w:hAnsi="PT Astra Serif"/>
          <w:b/>
          <w:bCs/>
        </w:rPr>
        <w:t>5</w:t>
      </w:r>
      <w:r w:rsidRPr="00C642C9">
        <w:rPr>
          <w:rFonts w:ascii="PT Astra Serif" w:hAnsi="PT Astra Serif"/>
          <w:b/>
          <w:bCs/>
        </w:rPr>
        <w:t>. Отчисление части прибыли районных муниципальных учреждений</w:t>
      </w:r>
    </w:p>
    <w:p w:rsidR="00771256" w:rsidRPr="00C642C9" w:rsidRDefault="00771256" w:rsidP="00771256">
      <w:pPr>
        <w:tabs>
          <w:tab w:val="left" w:pos="851"/>
        </w:tabs>
        <w:spacing w:after="120"/>
        <w:ind w:firstLine="284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/>
          <w:bCs/>
        </w:rPr>
        <w:lastRenderedPageBreak/>
        <w:tab/>
        <w:t xml:space="preserve"> </w:t>
      </w:r>
      <w:r w:rsidRPr="00C642C9">
        <w:rPr>
          <w:rFonts w:ascii="PT Astra Serif" w:hAnsi="PT Astra Serif"/>
          <w:bCs/>
        </w:rPr>
        <w:t>В местный бюджет в 20</w:t>
      </w:r>
      <w:r w:rsidR="00977F0C" w:rsidRPr="00C642C9">
        <w:rPr>
          <w:rFonts w:ascii="PT Astra Serif" w:hAnsi="PT Astra Serif"/>
          <w:bCs/>
        </w:rPr>
        <w:t>2</w:t>
      </w:r>
      <w:r w:rsidR="006B02EB">
        <w:rPr>
          <w:rFonts w:ascii="PT Astra Serif" w:hAnsi="PT Astra Serif"/>
          <w:bCs/>
        </w:rPr>
        <w:t>4</w:t>
      </w:r>
      <w:r w:rsidRPr="00C642C9">
        <w:rPr>
          <w:rFonts w:ascii="PT Astra Serif" w:hAnsi="PT Astra Serif"/>
          <w:bCs/>
        </w:rPr>
        <w:t xml:space="preserve"> году </w:t>
      </w:r>
      <w:r w:rsidR="00AC01FC" w:rsidRPr="00C642C9">
        <w:rPr>
          <w:rFonts w:ascii="PT Astra Serif" w:hAnsi="PT Astra Serif"/>
          <w:bCs/>
        </w:rPr>
        <w:t>и плановом периоде 20</w:t>
      </w:r>
      <w:r w:rsidR="00083B3B" w:rsidRPr="00C642C9">
        <w:rPr>
          <w:rFonts w:ascii="PT Astra Serif" w:hAnsi="PT Astra Serif"/>
          <w:bCs/>
        </w:rPr>
        <w:t>2</w:t>
      </w:r>
      <w:r w:rsidR="006B02EB">
        <w:rPr>
          <w:rFonts w:ascii="PT Astra Serif" w:hAnsi="PT Astra Serif"/>
          <w:bCs/>
        </w:rPr>
        <w:t>5</w:t>
      </w:r>
      <w:r w:rsidR="00AC01FC" w:rsidRPr="00C642C9">
        <w:rPr>
          <w:rFonts w:ascii="PT Astra Serif" w:hAnsi="PT Astra Serif"/>
          <w:bCs/>
        </w:rPr>
        <w:t xml:space="preserve"> и 202</w:t>
      </w:r>
      <w:r w:rsidR="006B02EB">
        <w:rPr>
          <w:rFonts w:ascii="PT Astra Serif" w:hAnsi="PT Astra Serif"/>
          <w:bCs/>
        </w:rPr>
        <w:t>6</w:t>
      </w:r>
      <w:r w:rsidR="00AC01FC" w:rsidRPr="00C642C9">
        <w:rPr>
          <w:rFonts w:ascii="PT Astra Serif" w:hAnsi="PT Astra Serif"/>
          <w:bCs/>
        </w:rPr>
        <w:t xml:space="preserve"> годов </w:t>
      </w:r>
      <w:r w:rsidRPr="00C642C9">
        <w:rPr>
          <w:rFonts w:ascii="PT Astra Serif" w:hAnsi="PT Astra Serif"/>
          <w:bCs/>
        </w:rPr>
        <w:t xml:space="preserve">зачисляются </w:t>
      </w:r>
      <w:r w:rsidR="00193046" w:rsidRPr="00C642C9">
        <w:rPr>
          <w:rFonts w:ascii="PT Astra Serif" w:hAnsi="PT Astra Serif"/>
          <w:bCs/>
        </w:rPr>
        <w:t>35</w:t>
      </w:r>
      <w:r w:rsidRPr="00C642C9">
        <w:rPr>
          <w:rFonts w:ascii="PT Astra Serif" w:hAnsi="PT Astra Serif"/>
          <w:bCs/>
        </w:rPr>
        <w:t xml:space="preserve"> процентов прибыли районных муниципальных унитарных предприятий, остающейся после уплаты налогов и иных обязательных платежей.</w:t>
      </w:r>
    </w:p>
    <w:p w:rsidR="00C047BF" w:rsidRPr="00C642C9" w:rsidRDefault="00C047BF" w:rsidP="00385328">
      <w:pPr>
        <w:tabs>
          <w:tab w:val="left" w:pos="851"/>
        </w:tabs>
        <w:spacing w:after="120"/>
        <w:rPr>
          <w:rFonts w:ascii="PT Astra Serif" w:hAnsi="PT Astra Serif"/>
          <w:b/>
          <w:bCs/>
        </w:rPr>
      </w:pPr>
    </w:p>
    <w:p w:rsidR="00385328" w:rsidRPr="00C642C9" w:rsidRDefault="00771256" w:rsidP="00385328">
      <w:pPr>
        <w:tabs>
          <w:tab w:val="left" w:pos="851"/>
        </w:tabs>
        <w:spacing w:after="120"/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  <w:bCs/>
        </w:rPr>
        <w:t xml:space="preserve">Статья </w:t>
      </w:r>
      <w:r w:rsidR="00570566" w:rsidRPr="00C642C9">
        <w:rPr>
          <w:rFonts w:ascii="PT Astra Serif" w:hAnsi="PT Astra Serif"/>
          <w:b/>
          <w:bCs/>
        </w:rPr>
        <w:t>6</w:t>
      </w:r>
      <w:r w:rsidRPr="00C642C9">
        <w:rPr>
          <w:rFonts w:ascii="PT Astra Serif" w:hAnsi="PT Astra Serif"/>
          <w:b/>
          <w:bCs/>
        </w:rPr>
        <w:t xml:space="preserve">. Бюджетные ассигнования местного бюджета </w:t>
      </w:r>
      <w:r w:rsidR="00385328" w:rsidRPr="00C642C9">
        <w:rPr>
          <w:rFonts w:ascii="PT Astra Serif" w:hAnsi="PT Astra Serif"/>
          <w:b/>
          <w:bCs/>
        </w:rPr>
        <w:t>на 20</w:t>
      </w:r>
      <w:r w:rsidR="00977F0C" w:rsidRPr="00C642C9">
        <w:rPr>
          <w:rFonts w:ascii="PT Astra Serif" w:hAnsi="PT Astra Serif"/>
          <w:b/>
          <w:bCs/>
        </w:rPr>
        <w:t>2</w:t>
      </w:r>
      <w:r w:rsidR="002A1A45">
        <w:rPr>
          <w:rFonts w:ascii="PT Astra Serif" w:hAnsi="PT Astra Serif"/>
          <w:b/>
          <w:bCs/>
        </w:rPr>
        <w:t>4</w:t>
      </w:r>
      <w:r w:rsidR="00385328" w:rsidRPr="00C642C9">
        <w:rPr>
          <w:rFonts w:ascii="PT Astra Serif" w:hAnsi="PT Astra Serif"/>
          <w:b/>
          <w:bCs/>
        </w:rPr>
        <w:t xml:space="preserve"> год </w:t>
      </w:r>
      <w:r w:rsidR="00385328" w:rsidRPr="00C642C9">
        <w:rPr>
          <w:rFonts w:ascii="PT Astra Serif" w:hAnsi="PT Astra Serif"/>
          <w:b/>
        </w:rPr>
        <w:t>и на плановый  период 20</w:t>
      </w:r>
      <w:r w:rsidR="007D7773" w:rsidRPr="00C642C9">
        <w:rPr>
          <w:rFonts w:ascii="PT Astra Serif" w:hAnsi="PT Astra Serif"/>
          <w:b/>
        </w:rPr>
        <w:t>2</w:t>
      </w:r>
      <w:r w:rsidR="002A1A45">
        <w:rPr>
          <w:rFonts w:ascii="PT Astra Serif" w:hAnsi="PT Astra Serif"/>
          <w:b/>
        </w:rPr>
        <w:t>5</w:t>
      </w:r>
      <w:r w:rsidR="00385328" w:rsidRPr="00C642C9">
        <w:rPr>
          <w:rFonts w:ascii="PT Astra Serif" w:hAnsi="PT Astra Serif"/>
          <w:b/>
        </w:rPr>
        <w:t xml:space="preserve"> и 202</w:t>
      </w:r>
      <w:r w:rsidR="002A1A45">
        <w:rPr>
          <w:rFonts w:ascii="PT Astra Serif" w:hAnsi="PT Astra Serif"/>
          <w:b/>
        </w:rPr>
        <w:t>6</w:t>
      </w:r>
      <w:r w:rsidR="00385328" w:rsidRPr="00C642C9">
        <w:rPr>
          <w:rFonts w:ascii="PT Astra Serif" w:hAnsi="PT Astra Serif"/>
          <w:b/>
        </w:rPr>
        <w:t xml:space="preserve"> годов</w:t>
      </w:r>
    </w:p>
    <w:p w:rsidR="00771256" w:rsidRPr="00C642C9" w:rsidRDefault="00771256" w:rsidP="00385328">
      <w:pPr>
        <w:tabs>
          <w:tab w:val="left" w:pos="851"/>
        </w:tabs>
        <w:spacing w:after="120"/>
        <w:rPr>
          <w:rFonts w:ascii="PT Astra Serif" w:hAnsi="PT Astra Serif"/>
        </w:rPr>
      </w:pPr>
      <w:r w:rsidRPr="00C642C9">
        <w:rPr>
          <w:rFonts w:ascii="PT Astra Serif" w:hAnsi="PT Astra Serif"/>
        </w:rPr>
        <w:tab/>
        <w:t>1.Утвердить:</w:t>
      </w:r>
    </w:p>
    <w:p w:rsidR="00771256" w:rsidRPr="00C642C9" w:rsidRDefault="00385328" w:rsidP="00771256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1)</w:t>
      </w:r>
      <w:r w:rsidR="00771256" w:rsidRPr="00C642C9">
        <w:rPr>
          <w:rFonts w:ascii="PT Astra Serif" w:hAnsi="PT Astra Serif"/>
        </w:rPr>
        <w:t xml:space="preserve"> общий объем бюджетных ассигнований на исполнение пуб</w:t>
      </w:r>
      <w:r w:rsidRPr="00C642C9">
        <w:rPr>
          <w:rFonts w:ascii="PT Astra Serif" w:hAnsi="PT Astra Serif"/>
        </w:rPr>
        <w:t>личных нормативных обязательств:</w:t>
      </w:r>
    </w:p>
    <w:p w:rsidR="00385328" w:rsidRPr="00182746" w:rsidRDefault="00385328" w:rsidP="00771256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182746">
        <w:rPr>
          <w:rFonts w:ascii="PT Astra Serif" w:hAnsi="PT Astra Serif"/>
        </w:rPr>
        <w:t>- на 20</w:t>
      </w:r>
      <w:r w:rsidR="00977F0C" w:rsidRPr="00182746">
        <w:rPr>
          <w:rFonts w:ascii="PT Astra Serif" w:hAnsi="PT Astra Serif"/>
        </w:rPr>
        <w:t>2</w:t>
      </w:r>
      <w:r w:rsidR="002A1A45" w:rsidRPr="00182746">
        <w:rPr>
          <w:rFonts w:ascii="PT Astra Serif" w:hAnsi="PT Astra Serif"/>
        </w:rPr>
        <w:t>4</w:t>
      </w:r>
      <w:r w:rsidRPr="00182746">
        <w:rPr>
          <w:rFonts w:ascii="PT Astra Serif" w:hAnsi="PT Astra Serif"/>
        </w:rPr>
        <w:t xml:space="preserve"> год в сумме</w:t>
      </w:r>
      <w:r w:rsidR="008A3214" w:rsidRPr="00182746">
        <w:rPr>
          <w:rFonts w:ascii="PT Astra Serif" w:hAnsi="PT Astra Serif"/>
        </w:rPr>
        <w:t xml:space="preserve"> </w:t>
      </w:r>
      <w:r w:rsidR="00057072" w:rsidRPr="00182746">
        <w:rPr>
          <w:rFonts w:ascii="PT Astra Serif" w:hAnsi="PT Astra Serif"/>
        </w:rPr>
        <w:t xml:space="preserve">1881,9 </w:t>
      </w:r>
      <w:r w:rsidRPr="00182746">
        <w:rPr>
          <w:rFonts w:ascii="PT Astra Serif" w:hAnsi="PT Astra Serif"/>
        </w:rPr>
        <w:t>тыс. руб.;</w:t>
      </w:r>
    </w:p>
    <w:p w:rsidR="00385328" w:rsidRPr="00182746" w:rsidRDefault="00385328" w:rsidP="00385328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182746">
        <w:rPr>
          <w:rFonts w:ascii="PT Astra Serif" w:hAnsi="PT Astra Serif"/>
        </w:rPr>
        <w:t>- на 20</w:t>
      </w:r>
      <w:r w:rsidR="005B703C" w:rsidRPr="00182746">
        <w:rPr>
          <w:rFonts w:ascii="PT Astra Serif" w:hAnsi="PT Astra Serif"/>
        </w:rPr>
        <w:t>2</w:t>
      </w:r>
      <w:r w:rsidR="002A1A45" w:rsidRPr="00182746">
        <w:rPr>
          <w:rFonts w:ascii="PT Astra Serif" w:hAnsi="PT Astra Serif"/>
        </w:rPr>
        <w:t>5</w:t>
      </w:r>
      <w:r w:rsidRPr="00182746">
        <w:rPr>
          <w:rFonts w:ascii="PT Astra Serif" w:hAnsi="PT Astra Serif"/>
        </w:rPr>
        <w:t xml:space="preserve"> год в сумме</w:t>
      </w:r>
      <w:r w:rsidR="009C0416" w:rsidRPr="00182746">
        <w:rPr>
          <w:rFonts w:ascii="PT Astra Serif" w:hAnsi="PT Astra Serif"/>
        </w:rPr>
        <w:t xml:space="preserve"> </w:t>
      </w:r>
      <w:r w:rsidR="00057072" w:rsidRPr="00182746">
        <w:rPr>
          <w:rFonts w:ascii="PT Astra Serif" w:hAnsi="PT Astra Serif"/>
        </w:rPr>
        <w:t xml:space="preserve">1881,9 </w:t>
      </w:r>
      <w:r w:rsidRPr="00182746">
        <w:rPr>
          <w:rFonts w:ascii="PT Astra Serif" w:hAnsi="PT Astra Serif"/>
        </w:rPr>
        <w:t>тыс. руб.;</w:t>
      </w:r>
    </w:p>
    <w:p w:rsidR="00385328" w:rsidRPr="00C642C9" w:rsidRDefault="00385328" w:rsidP="00385328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182746">
        <w:rPr>
          <w:rFonts w:ascii="PT Astra Serif" w:hAnsi="PT Astra Serif"/>
        </w:rPr>
        <w:t>- на 202</w:t>
      </w:r>
      <w:r w:rsidR="002A1A45" w:rsidRPr="00182746">
        <w:rPr>
          <w:rFonts w:ascii="PT Astra Serif" w:hAnsi="PT Astra Serif"/>
        </w:rPr>
        <w:t>6</w:t>
      </w:r>
      <w:r w:rsidRPr="00182746">
        <w:rPr>
          <w:rFonts w:ascii="PT Astra Serif" w:hAnsi="PT Astra Serif"/>
        </w:rPr>
        <w:t xml:space="preserve"> год в сумме </w:t>
      </w:r>
      <w:r w:rsidR="00057072" w:rsidRPr="00182746">
        <w:rPr>
          <w:rFonts w:ascii="PT Astra Serif" w:hAnsi="PT Astra Serif"/>
        </w:rPr>
        <w:t xml:space="preserve">1881,9 </w:t>
      </w:r>
      <w:r w:rsidRPr="00182746">
        <w:rPr>
          <w:rFonts w:ascii="PT Astra Serif" w:hAnsi="PT Astra Serif"/>
        </w:rPr>
        <w:t>тыс. руб.;</w:t>
      </w:r>
    </w:p>
    <w:p w:rsidR="00385328" w:rsidRPr="00C642C9" w:rsidRDefault="00385328" w:rsidP="00771256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2)</w:t>
      </w:r>
      <w:r w:rsidR="00D46542" w:rsidRPr="00C642C9">
        <w:rPr>
          <w:rFonts w:ascii="PT Astra Serif" w:hAnsi="PT Astra Serif"/>
        </w:rPr>
        <w:t xml:space="preserve"> объем бюджетных ассигнований муниципального дорожного фонда</w:t>
      </w:r>
      <w:r w:rsidRPr="00C642C9">
        <w:rPr>
          <w:rFonts w:ascii="PT Astra Serif" w:hAnsi="PT Astra Serif"/>
        </w:rPr>
        <w:t>:</w:t>
      </w:r>
    </w:p>
    <w:p w:rsidR="002A1A45" w:rsidRPr="005B2268" w:rsidRDefault="002A1A45" w:rsidP="002A1A45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5B2268">
        <w:rPr>
          <w:rFonts w:ascii="PT Astra Serif" w:hAnsi="PT Astra Serif"/>
        </w:rPr>
        <w:t xml:space="preserve">- на 2024 год в сумме </w:t>
      </w:r>
      <w:r w:rsidR="005B2268" w:rsidRPr="005B2268">
        <w:rPr>
          <w:rFonts w:ascii="PT Astra Serif" w:hAnsi="PT Astra Serif"/>
        </w:rPr>
        <w:t>22316,5</w:t>
      </w:r>
      <w:r w:rsidR="00057072" w:rsidRPr="005B2268">
        <w:rPr>
          <w:rFonts w:ascii="PT Astra Serif" w:hAnsi="PT Astra Serif"/>
        </w:rPr>
        <w:t xml:space="preserve"> </w:t>
      </w:r>
      <w:r w:rsidRPr="005B2268">
        <w:rPr>
          <w:rFonts w:ascii="PT Astra Serif" w:hAnsi="PT Astra Serif"/>
        </w:rPr>
        <w:t>тыс. руб.;</w:t>
      </w:r>
    </w:p>
    <w:p w:rsidR="002A1A45" w:rsidRPr="005B2268" w:rsidRDefault="002A1A45" w:rsidP="002A1A45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5B2268">
        <w:rPr>
          <w:rFonts w:ascii="PT Astra Serif" w:hAnsi="PT Astra Serif"/>
        </w:rPr>
        <w:t xml:space="preserve">- на 2025 год в сумме </w:t>
      </w:r>
      <w:r w:rsidR="005B2268" w:rsidRPr="005B2268">
        <w:rPr>
          <w:rFonts w:ascii="PT Astra Serif" w:hAnsi="PT Astra Serif"/>
        </w:rPr>
        <w:t>23</w:t>
      </w:r>
      <w:r w:rsidR="00800A24">
        <w:rPr>
          <w:rFonts w:ascii="PT Astra Serif" w:hAnsi="PT Astra Serif"/>
        </w:rPr>
        <w:t xml:space="preserve">070,5 </w:t>
      </w:r>
      <w:r w:rsidRPr="005B2268">
        <w:rPr>
          <w:rFonts w:ascii="PT Astra Serif" w:hAnsi="PT Astra Serif"/>
        </w:rPr>
        <w:t>тыс. руб.;</w:t>
      </w:r>
    </w:p>
    <w:p w:rsidR="002A1A45" w:rsidRPr="00C642C9" w:rsidRDefault="002A1A45" w:rsidP="002A1A45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5B2268">
        <w:rPr>
          <w:rFonts w:ascii="PT Astra Serif" w:hAnsi="PT Astra Serif"/>
        </w:rPr>
        <w:t xml:space="preserve">- на 2026 год в сумме </w:t>
      </w:r>
      <w:r w:rsidR="005B2268" w:rsidRPr="005B2268">
        <w:rPr>
          <w:rFonts w:ascii="PT Astra Serif" w:hAnsi="PT Astra Serif"/>
        </w:rPr>
        <w:t>24044,5</w:t>
      </w:r>
      <w:r w:rsidR="00057072" w:rsidRPr="005B2268">
        <w:rPr>
          <w:rFonts w:ascii="PT Astra Serif" w:hAnsi="PT Astra Serif"/>
        </w:rPr>
        <w:t xml:space="preserve"> </w:t>
      </w:r>
      <w:r w:rsidRPr="005B2268">
        <w:rPr>
          <w:rFonts w:ascii="PT Astra Serif" w:hAnsi="PT Astra Serif"/>
        </w:rPr>
        <w:t>тыс. руб.;</w:t>
      </w:r>
    </w:p>
    <w:p w:rsidR="00771256" w:rsidRPr="00C642C9" w:rsidRDefault="00385328" w:rsidP="00771256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3)</w:t>
      </w:r>
      <w:r w:rsidR="00771256" w:rsidRPr="00C642C9">
        <w:rPr>
          <w:rFonts w:ascii="PT Astra Serif" w:hAnsi="PT Astra Serif"/>
        </w:rPr>
        <w:t xml:space="preserve">  ведомственную структуру расходов местного бюджета </w:t>
      </w:r>
      <w:r w:rsidRPr="00C642C9">
        <w:rPr>
          <w:rFonts w:ascii="PT Astra Serif" w:hAnsi="PT Astra Serif"/>
          <w:bCs/>
        </w:rPr>
        <w:t>на 20</w:t>
      </w:r>
      <w:r w:rsidR="00977F0C" w:rsidRPr="00C642C9">
        <w:rPr>
          <w:rFonts w:ascii="PT Astra Serif" w:hAnsi="PT Astra Serif"/>
          <w:bCs/>
        </w:rPr>
        <w:t>2</w:t>
      </w:r>
      <w:r w:rsidR="002A1A45">
        <w:rPr>
          <w:rFonts w:ascii="PT Astra Serif" w:hAnsi="PT Astra Serif"/>
          <w:bCs/>
        </w:rPr>
        <w:t>4</w:t>
      </w:r>
      <w:r w:rsidRPr="00C642C9">
        <w:rPr>
          <w:rFonts w:ascii="PT Astra Serif" w:hAnsi="PT Astra Serif"/>
          <w:bCs/>
        </w:rPr>
        <w:t xml:space="preserve"> год </w:t>
      </w:r>
      <w:r w:rsidRPr="00C642C9">
        <w:rPr>
          <w:rFonts w:ascii="PT Astra Serif" w:hAnsi="PT Astra Serif"/>
        </w:rPr>
        <w:t>и на плановый  период 20</w:t>
      </w:r>
      <w:r w:rsidR="005B703C" w:rsidRPr="00C642C9">
        <w:rPr>
          <w:rFonts w:ascii="PT Astra Serif" w:hAnsi="PT Astra Serif"/>
        </w:rPr>
        <w:t>2</w:t>
      </w:r>
      <w:r w:rsidR="002A1A45">
        <w:rPr>
          <w:rFonts w:ascii="PT Astra Serif" w:hAnsi="PT Astra Serif"/>
        </w:rPr>
        <w:t>5</w:t>
      </w:r>
      <w:r w:rsidRPr="00C642C9">
        <w:rPr>
          <w:rFonts w:ascii="PT Astra Serif" w:hAnsi="PT Astra Serif"/>
        </w:rPr>
        <w:t xml:space="preserve"> и 202</w:t>
      </w:r>
      <w:r w:rsidR="002A1A45">
        <w:rPr>
          <w:rFonts w:ascii="PT Astra Serif" w:hAnsi="PT Astra Serif"/>
        </w:rPr>
        <w:t>6</w:t>
      </w:r>
      <w:r w:rsidRPr="00C642C9">
        <w:rPr>
          <w:rFonts w:ascii="PT Astra Serif" w:hAnsi="PT Astra Serif"/>
        </w:rPr>
        <w:t xml:space="preserve"> годов </w:t>
      </w:r>
      <w:r w:rsidR="00771256" w:rsidRPr="00C642C9">
        <w:rPr>
          <w:rFonts w:ascii="PT Astra Serif" w:hAnsi="PT Astra Serif"/>
        </w:rPr>
        <w:t xml:space="preserve">согласно приложению  № </w:t>
      </w:r>
      <w:r w:rsidR="00570566" w:rsidRPr="00C642C9">
        <w:rPr>
          <w:rFonts w:ascii="PT Astra Serif" w:hAnsi="PT Astra Serif"/>
        </w:rPr>
        <w:t>3</w:t>
      </w:r>
      <w:r w:rsidR="00771256" w:rsidRPr="00C642C9">
        <w:rPr>
          <w:rFonts w:ascii="PT Astra Serif" w:hAnsi="PT Astra Serif"/>
        </w:rPr>
        <w:t xml:space="preserve"> к настоящему Решению;  </w:t>
      </w:r>
    </w:p>
    <w:p w:rsidR="00771256" w:rsidRPr="00CB7DA6" w:rsidRDefault="00385328" w:rsidP="00771256">
      <w:pPr>
        <w:tabs>
          <w:tab w:val="left" w:pos="851"/>
          <w:tab w:val="left" w:pos="1418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4)</w:t>
      </w:r>
      <w:r w:rsidR="00771256" w:rsidRPr="00C642C9">
        <w:rPr>
          <w:rFonts w:ascii="PT Astra Serif" w:hAnsi="PT Astra Serif"/>
        </w:rPr>
        <w:t xml:space="preserve"> распределение бюджет</w:t>
      </w:r>
      <w:r w:rsidR="008A0001" w:rsidRPr="00C642C9">
        <w:rPr>
          <w:rFonts w:ascii="PT Astra Serif" w:hAnsi="PT Astra Serif"/>
        </w:rPr>
        <w:t>ных ассигнований  по  разделам,</w:t>
      </w:r>
      <w:r w:rsidR="00771256" w:rsidRPr="00C642C9">
        <w:rPr>
          <w:rFonts w:ascii="PT Astra Serif" w:hAnsi="PT Astra Serif"/>
        </w:rPr>
        <w:t xml:space="preserve">  подразделам, целевым статьям (муниципальным программам района и непрограммным направлениям деятельности), группам </w:t>
      </w:r>
      <w:r w:rsidR="00771256" w:rsidRPr="00CB7DA6">
        <w:rPr>
          <w:rFonts w:ascii="PT Astra Serif" w:hAnsi="PT Astra Serif"/>
        </w:rPr>
        <w:t xml:space="preserve">и подгруппам </w:t>
      </w:r>
      <w:proofErr w:type="gramStart"/>
      <w:r w:rsidR="00771256" w:rsidRPr="00CB7DA6">
        <w:rPr>
          <w:rFonts w:ascii="PT Astra Serif" w:hAnsi="PT Astra Serif"/>
        </w:rPr>
        <w:t>видов расходов  классификации расходов местного бюджета</w:t>
      </w:r>
      <w:proofErr w:type="gramEnd"/>
      <w:r w:rsidR="00771256" w:rsidRPr="00CB7DA6">
        <w:rPr>
          <w:rFonts w:ascii="PT Astra Serif" w:hAnsi="PT Astra Serif"/>
        </w:rPr>
        <w:t xml:space="preserve"> </w:t>
      </w:r>
      <w:r w:rsidRPr="00CB7DA6">
        <w:rPr>
          <w:rFonts w:ascii="PT Astra Serif" w:hAnsi="PT Astra Serif"/>
          <w:bCs/>
        </w:rPr>
        <w:t>на 20</w:t>
      </w:r>
      <w:r w:rsidR="00977F0C" w:rsidRPr="00CB7DA6">
        <w:rPr>
          <w:rFonts w:ascii="PT Astra Serif" w:hAnsi="PT Astra Serif"/>
          <w:bCs/>
        </w:rPr>
        <w:t>2</w:t>
      </w:r>
      <w:r w:rsidR="005E5ED9" w:rsidRPr="00CB7DA6">
        <w:rPr>
          <w:rFonts w:ascii="PT Astra Serif" w:hAnsi="PT Astra Serif"/>
          <w:bCs/>
        </w:rPr>
        <w:t>4</w:t>
      </w:r>
      <w:r w:rsidRPr="00CB7DA6">
        <w:rPr>
          <w:rFonts w:ascii="PT Astra Serif" w:hAnsi="PT Astra Serif"/>
          <w:bCs/>
        </w:rPr>
        <w:t xml:space="preserve"> год </w:t>
      </w:r>
      <w:r w:rsidRPr="00CB7DA6">
        <w:rPr>
          <w:rFonts w:ascii="PT Astra Serif" w:hAnsi="PT Astra Serif"/>
        </w:rPr>
        <w:t>и на плановый  период 20</w:t>
      </w:r>
      <w:r w:rsidR="005B703C" w:rsidRPr="00CB7DA6">
        <w:rPr>
          <w:rFonts w:ascii="PT Astra Serif" w:hAnsi="PT Astra Serif"/>
        </w:rPr>
        <w:t>2</w:t>
      </w:r>
      <w:r w:rsidR="005E5ED9" w:rsidRPr="00CB7DA6">
        <w:rPr>
          <w:rFonts w:ascii="PT Astra Serif" w:hAnsi="PT Astra Serif"/>
        </w:rPr>
        <w:t>5</w:t>
      </w:r>
      <w:r w:rsidRPr="00CB7DA6">
        <w:rPr>
          <w:rFonts w:ascii="PT Astra Serif" w:hAnsi="PT Astra Serif"/>
        </w:rPr>
        <w:t xml:space="preserve"> и 202</w:t>
      </w:r>
      <w:r w:rsidR="005E5ED9" w:rsidRPr="00CB7DA6">
        <w:rPr>
          <w:rFonts w:ascii="PT Astra Serif" w:hAnsi="PT Astra Serif"/>
        </w:rPr>
        <w:t>6</w:t>
      </w:r>
      <w:r w:rsidRPr="00CB7DA6">
        <w:rPr>
          <w:rFonts w:ascii="PT Astra Serif" w:hAnsi="PT Astra Serif"/>
        </w:rPr>
        <w:t xml:space="preserve"> годов </w:t>
      </w:r>
      <w:r w:rsidR="00771256" w:rsidRPr="00CB7DA6">
        <w:rPr>
          <w:rFonts w:ascii="PT Astra Serif" w:hAnsi="PT Astra Serif"/>
        </w:rPr>
        <w:t xml:space="preserve">согласно  приложению № </w:t>
      </w:r>
      <w:r w:rsidR="00570566" w:rsidRPr="00CB7DA6">
        <w:rPr>
          <w:rFonts w:ascii="PT Astra Serif" w:hAnsi="PT Astra Serif"/>
        </w:rPr>
        <w:t>4</w:t>
      </w:r>
      <w:r w:rsidR="00771256" w:rsidRPr="00CB7DA6">
        <w:rPr>
          <w:rFonts w:ascii="PT Astra Serif" w:hAnsi="PT Astra Serif"/>
        </w:rPr>
        <w:t xml:space="preserve"> к настоящему Решению;</w:t>
      </w:r>
    </w:p>
    <w:p w:rsidR="00771256" w:rsidRDefault="00385328" w:rsidP="0077125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7DA6">
        <w:rPr>
          <w:rFonts w:ascii="PT Astra Serif" w:hAnsi="PT Astra Serif" w:cs="Times New Roman"/>
          <w:sz w:val="24"/>
          <w:szCs w:val="24"/>
        </w:rPr>
        <w:t>5)</w:t>
      </w:r>
      <w:r w:rsidR="00771256" w:rsidRPr="00CB7DA6">
        <w:rPr>
          <w:rFonts w:ascii="PT Astra Serif" w:hAnsi="PT Astra Serif" w:cs="Times New Roman"/>
          <w:sz w:val="24"/>
          <w:szCs w:val="24"/>
        </w:rPr>
        <w:t xml:space="preserve">  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771256" w:rsidRPr="00CB7DA6">
        <w:rPr>
          <w:rFonts w:ascii="PT Astra Serif" w:hAnsi="PT Astra Serif" w:cs="Times New Roman"/>
          <w:sz w:val="24"/>
          <w:szCs w:val="24"/>
        </w:rPr>
        <w:t>видов расходов классификации расходов местного</w:t>
      </w:r>
      <w:r w:rsidR="00771256" w:rsidRPr="00C642C9">
        <w:rPr>
          <w:rFonts w:ascii="PT Astra Serif" w:hAnsi="PT Astra Serif" w:cs="Times New Roman"/>
          <w:sz w:val="24"/>
          <w:szCs w:val="24"/>
        </w:rPr>
        <w:t xml:space="preserve"> бюджета</w:t>
      </w:r>
      <w:proofErr w:type="gramEnd"/>
      <w:r w:rsidR="00771256" w:rsidRPr="00C642C9">
        <w:rPr>
          <w:rFonts w:ascii="PT Astra Serif" w:hAnsi="PT Astra Serif" w:cs="Times New Roman"/>
          <w:sz w:val="24"/>
          <w:szCs w:val="24"/>
        </w:rPr>
        <w:t xml:space="preserve"> </w:t>
      </w:r>
      <w:r w:rsidRPr="00C642C9">
        <w:rPr>
          <w:rFonts w:ascii="PT Astra Serif" w:hAnsi="PT Astra Serif" w:cs="Times New Roman"/>
          <w:bCs/>
          <w:sz w:val="24"/>
          <w:szCs w:val="24"/>
        </w:rPr>
        <w:t>на 20</w:t>
      </w:r>
      <w:r w:rsidR="00977F0C" w:rsidRPr="00C642C9">
        <w:rPr>
          <w:rFonts w:ascii="PT Astra Serif" w:hAnsi="PT Astra Serif" w:cs="Times New Roman"/>
          <w:bCs/>
          <w:sz w:val="24"/>
          <w:szCs w:val="24"/>
        </w:rPr>
        <w:t>2</w:t>
      </w:r>
      <w:r w:rsidR="005E5ED9">
        <w:rPr>
          <w:rFonts w:ascii="PT Astra Serif" w:hAnsi="PT Astra Serif" w:cs="Times New Roman"/>
          <w:bCs/>
          <w:sz w:val="24"/>
          <w:szCs w:val="24"/>
        </w:rPr>
        <w:t>4</w:t>
      </w:r>
      <w:r w:rsidRPr="00C642C9">
        <w:rPr>
          <w:rFonts w:ascii="PT Astra Serif" w:hAnsi="PT Astra Serif" w:cs="Times New Roman"/>
          <w:bCs/>
          <w:sz w:val="24"/>
          <w:szCs w:val="24"/>
        </w:rPr>
        <w:t xml:space="preserve"> год </w:t>
      </w:r>
      <w:r w:rsidRPr="00C642C9">
        <w:rPr>
          <w:rFonts w:ascii="PT Astra Serif" w:hAnsi="PT Astra Serif" w:cs="Times New Roman"/>
          <w:sz w:val="24"/>
          <w:szCs w:val="24"/>
        </w:rPr>
        <w:t>и на плановый  период 20</w:t>
      </w:r>
      <w:r w:rsidR="00C83B13" w:rsidRPr="00C642C9">
        <w:rPr>
          <w:rFonts w:ascii="PT Astra Serif" w:hAnsi="PT Astra Serif" w:cs="Times New Roman"/>
          <w:sz w:val="24"/>
          <w:szCs w:val="24"/>
        </w:rPr>
        <w:t>2</w:t>
      </w:r>
      <w:r w:rsidR="005E5ED9">
        <w:rPr>
          <w:rFonts w:ascii="PT Astra Serif" w:hAnsi="PT Astra Serif" w:cs="Times New Roman"/>
          <w:sz w:val="24"/>
          <w:szCs w:val="24"/>
        </w:rPr>
        <w:t>5</w:t>
      </w:r>
      <w:r w:rsidRPr="00C642C9">
        <w:rPr>
          <w:rFonts w:ascii="PT Astra Serif" w:hAnsi="PT Astra Serif" w:cs="Times New Roman"/>
          <w:sz w:val="24"/>
          <w:szCs w:val="24"/>
        </w:rPr>
        <w:t xml:space="preserve"> и 202</w:t>
      </w:r>
      <w:r w:rsidR="005E5ED9">
        <w:rPr>
          <w:rFonts w:ascii="PT Astra Serif" w:hAnsi="PT Astra Serif" w:cs="Times New Roman"/>
          <w:sz w:val="24"/>
          <w:szCs w:val="24"/>
        </w:rPr>
        <w:t>6</w:t>
      </w:r>
      <w:r w:rsidRPr="00C642C9">
        <w:rPr>
          <w:rFonts w:ascii="PT Astra Serif" w:hAnsi="PT Astra Serif" w:cs="Times New Roman"/>
          <w:sz w:val="24"/>
          <w:szCs w:val="24"/>
        </w:rPr>
        <w:t xml:space="preserve"> годов </w:t>
      </w:r>
      <w:r w:rsidR="00771256" w:rsidRPr="00C642C9">
        <w:rPr>
          <w:rFonts w:ascii="PT Astra Serif" w:hAnsi="PT Astra Serif" w:cs="Times New Roman"/>
          <w:sz w:val="24"/>
          <w:szCs w:val="24"/>
        </w:rPr>
        <w:t xml:space="preserve">согласно приложению </w:t>
      </w:r>
      <w:r w:rsidR="009E6DBF" w:rsidRPr="00C642C9">
        <w:rPr>
          <w:rFonts w:ascii="PT Astra Serif" w:hAnsi="PT Astra Serif" w:cs="Times New Roman"/>
          <w:sz w:val="24"/>
          <w:szCs w:val="24"/>
        </w:rPr>
        <w:t xml:space="preserve">№ </w:t>
      </w:r>
      <w:r w:rsidR="00570566" w:rsidRPr="00C642C9">
        <w:rPr>
          <w:rFonts w:ascii="PT Astra Serif" w:hAnsi="PT Astra Serif" w:cs="Times New Roman"/>
          <w:sz w:val="24"/>
          <w:szCs w:val="24"/>
        </w:rPr>
        <w:t>5</w:t>
      </w:r>
      <w:r w:rsidR="005E5ED9">
        <w:rPr>
          <w:rFonts w:ascii="PT Astra Serif" w:hAnsi="PT Astra Serif" w:cs="Times New Roman"/>
          <w:sz w:val="24"/>
          <w:szCs w:val="24"/>
        </w:rPr>
        <w:t xml:space="preserve"> к настоящему Решению;</w:t>
      </w:r>
    </w:p>
    <w:p w:rsidR="005E5ED9" w:rsidRPr="00C642C9" w:rsidRDefault="005E5ED9" w:rsidP="0077125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6) </w:t>
      </w:r>
      <w:r w:rsidR="0094280F" w:rsidRPr="0094280F">
        <w:rPr>
          <w:rFonts w:ascii="PT Astra Serif" w:hAnsi="PT Astra Serif"/>
          <w:sz w:val="24"/>
          <w:szCs w:val="24"/>
        </w:rPr>
        <w:t xml:space="preserve">случаи предоставления субсидий юридическим лицам, не являющимся </w:t>
      </w:r>
      <w:r w:rsidR="0094280F">
        <w:rPr>
          <w:rFonts w:ascii="PT Astra Serif" w:hAnsi="PT Astra Serif"/>
          <w:sz w:val="24"/>
          <w:szCs w:val="24"/>
        </w:rPr>
        <w:t>муниципаль</w:t>
      </w:r>
      <w:r w:rsidR="0094280F" w:rsidRPr="0094280F">
        <w:rPr>
          <w:rFonts w:ascii="PT Astra Serif" w:hAnsi="PT Astra Serif"/>
          <w:sz w:val="24"/>
          <w:szCs w:val="24"/>
        </w:rPr>
        <w:t xml:space="preserve">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 согласно приложению </w:t>
      </w:r>
      <w:r w:rsidR="0094280F">
        <w:rPr>
          <w:rFonts w:ascii="PT Astra Serif" w:hAnsi="PT Astra Serif"/>
          <w:sz w:val="24"/>
          <w:szCs w:val="24"/>
        </w:rPr>
        <w:t>6</w:t>
      </w:r>
      <w:r w:rsidR="0094280F" w:rsidRPr="0094280F">
        <w:rPr>
          <w:rFonts w:ascii="PT Astra Serif" w:hAnsi="PT Astra Serif"/>
          <w:sz w:val="24"/>
          <w:szCs w:val="24"/>
        </w:rPr>
        <w:t xml:space="preserve"> к настоящему</w:t>
      </w:r>
      <w:r w:rsidR="0094280F" w:rsidRPr="0094280F">
        <w:rPr>
          <w:rFonts w:ascii="PT Astra Serif" w:hAnsi="PT Astra Serif" w:cs="Times New Roman"/>
          <w:sz w:val="24"/>
          <w:szCs w:val="24"/>
        </w:rPr>
        <w:t xml:space="preserve"> </w:t>
      </w:r>
      <w:r w:rsidR="0094280F">
        <w:rPr>
          <w:rFonts w:ascii="PT Astra Serif" w:hAnsi="PT Astra Serif" w:cs="Times New Roman"/>
          <w:sz w:val="24"/>
          <w:szCs w:val="24"/>
        </w:rPr>
        <w:t>Решению.</w:t>
      </w:r>
    </w:p>
    <w:p w:rsidR="00C047BF" w:rsidRPr="00C642C9" w:rsidRDefault="00C047BF" w:rsidP="00771256">
      <w:pPr>
        <w:tabs>
          <w:tab w:val="left" w:pos="851"/>
        </w:tabs>
        <w:spacing w:after="120"/>
        <w:jc w:val="both"/>
        <w:rPr>
          <w:rFonts w:ascii="PT Astra Serif" w:hAnsi="PT Astra Serif"/>
          <w:b/>
          <w:bCs/>
        </w:rPr>
      </w:pPr>
    </w:p>
    <w:p w:rsidR="00771256" w:rsidRPr="00C642C9" w:rsidRDefault="00771256" w:rsidP="00771256">
      <w:pPr>
        <w:tabs>
          <w:tab w:val="left" w:pos="851"/>
        </w:tabs>
        <w:spacing w:after="120"/>
        <w:jc w:val="both"/>
        <w:rPr>
          <w:rFonts w:ascii="PT Astra Serif" w:hAnsi="PT Astra Serif"/>
          <w:b/>
          <w:bCs/>
        </w:rPr>
      </w:pPr>
      <w:r w:rsidRPr="00C642C9">
        <w:rPr>
          <w:rFonts w:ascii="PT Astra Serif" w:hAnsi="PT Astra Serif"/>
          <w:b/>
          <w:bCs/>
        </w:rPr>
        <w:t xml:space="preserve">Статья </w:t>
      </w:r>
      <w:r w:rsidR="00570566" w:rsidRPr="00C642C9">
        <w:rPr>
          <w:rFonts w:ascii="PT Astra Serif" w:hAnsi="PT Astra Serif"/>
          <w:b/>
          <w:bCs/>
        </w:rPr>
        <w:t>7</w:t>
      </w:r>
      <w:r w:rsidRPr="00C642C9">
        <w:rPr>
          <w:rFonts w:ascii="PT Astra Serif" w:hAnsi="PT Astra Serif"/>
          <w:b/>
          <w:bCs/>
        </w:rPr>
        <w:t xml:space="preserve">. Межбюджетные трансферты, предоставляемые из районного бюджета бюджетам  поселений  </w:t>
      </w:r>
    </w:p>
    <w:p w:rsidR="00771256" w:rsidRPr="00C642C9" w:rsidRDefault="00771256" w:rsidP="00771256">
      <w:pPr>
        <w:tabs>
          <w:tab w:val="left" w:pos="851"/>
        </w:tabs>
        <w:ind w:firstLine="284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Cs/>
        </w:rPr>
        <w:tab/>
        <w:t xml:space="preserve">Утвердить </w:t>
      </w:r>
      <w:r w:rsidR="00134D83" w:rsidRPr="00C642C9">
        <w:rPr>
          <w:rFonts w:ascii="PT Astra Serif" w:hAnsi="PT Astra Serif"/>
          <w:bCs/>
        </w:rPr>
        <w:t xml:space="preserve">распределение </w:t>
      </w:r>
      <w:r w:rsidR="008955D5" w:rsidRPr="00C642C9">
        <w:rPr>
          <w:rFonts w:ascii="PT Astra Serif" w:hAnsi="PT Astra Serif"/>
          <w:bCs/>
        </w:rPr>
        <w:t>межбюджетны</w:t>
      </w:r>
      <w:r w:rsidR="00134D83" w:rsidRPr="00C642C9">
        <w:rPr>
          <w:rFonts w:ascii="PT Astra Serif" w:hAnsi="PT Astra Serif"/>
          <w:bCs/>
        </w:rPr>
        <w:t>х</w:t>
      </w:r>
      <w:r w:rsidR="006B1A7E" w:rsidRPr="00C642C9">
        <w:rPr>
          <w:rFonts w:ascii="PT Astra Serif" w:hAnsi="PT Astra Serif"/>
          <w:bCs/>
        </w:rPr>
        <w:t xml:space="preserve"> трансферт</w:t>
      </w:r>
      <w:r w:rsidR="00134D83" w:rsidRPr="00C642C9">
        <w:rPr>
          <w:rFonts w:ascii="PT Astra Serif" w:hAnsi="PT Astra Serif"/>
          <w:bCs/>
        </w:rPr>
        <w:t>ов</w:t>
      </w:r>
      <w:r w:rsidR="006B1A7E" w:rsidRPr="00C642C9">
        <w:rPr>
          <w:rFonts w:ascii="PT Astra Serif" w:hAnsi="PT Astra Serif"/>
          <w:bCs/>
        </w:rPr>
        <w:t>, предоставляемы</w:t>
      </w:r>
      <w:r w:rsidR="00134D83" w:rsidRPr="00C642C9">
        <w:rPr>
          <w:rFonts w:ascii="PT Astra Serif" w:hAnsi="PT Astra Serif"/>
          <w:bCs/>
        </w:rPr>
        <w:t>х</w:t>
      </w:r>
      <w:r w:rsidR="006B1A7E" w:rsidRPr="00C642C9">
        <w:rPr>
          <w:rFonts w:ascii="PT Astra Serif" w:hAnsi="PT Astra Serif"/>
          <w:bCs/>
        </w:rPr>
        <w:t xml:space="preserve"> из бюджета района</w:t>
      </w:r>
      <w:r w:rsidR="008955D5" w:rsidRPr="00C642C9">
        <w:rPr>
          <w:rFonts w:ascii="PT Astra Serif" w:hAnsi="PT Astra Serif"/>
          <w:bCs/>
        </w:rPr>
        <w:t xml:space="preserve"> </w:t>
      </w:r>
      <w:r w:rsidRPr="00C642C9">
        <w:rPr>
          <w:rFonts w:ascii="PT Astra Serif" w:hAnsi="PT Astra Serif"/>
          <w:bCs/>
        </w:rPr>
        <w:t>бюджетам поселений</w:t>
      </w:r>
      <w:r w:rsidR="00134D83" w:rsidRPr="00C642C9">
        <w:rPr>
          <w:rFonts w:ascii="PT Astra Serif" w:hAnsi="PT Astra Serif"/>
          <w:bCs/>
        </w:rPr>
        <w:t>,</w:t>
      </w:r>
      <w:r w:rsidRPr="00C642C9">
        <w:rPr>
          <w:rFonts w:ascii="PT Astra Serif" w:hAnsi="PT Astra Serif"/>
          <w:bCs/>
        </w:rPr>
        <w:t xml:space="preserve"> </w:t>
      </w:r>
      <w:r w:rsidR="000665A6" w:rsidRPr="00C642C9">
        <w:rPr>
          <w:rFonts w:ascii="PT Astra Serif" w:hAnsi="PT Astra Serif"/>
          <w:bCs/>
        </w:rPr>
        <w:t xml:space="preserve">на </w:t>
      </w:r>
      <w:r w:rsidR="000665A6" w:rsidRPr="00C642C9">
        <w:rPr>
          <w:rFonts w:ascii="PT Astra Serif" w:hAnsi="PT Astra Serif"/>
        </w:rPr>
        <w:t>20</w:t>
      </w:r>
      <w:r w:rsidR="00977F0C" w:rsidRPr="00C642C9">
        <w:rPr>
          <w:rFonts w:ascii="PT Astra Serif" w:hAnsi="PT Astra Serif"/>
        </w:rPr>
        <w:t>2</w:t>
      </w:r>
      <w:r w:rsidR="0094280F">
        <w:rPr>
          <w:rFonts w:ascii="PT Astra Serif" w:hAnsi="PT Astra Serif"/>
        </w:rPr>
        <w:t>4</w:t>
      </w:r>
      <w:r w:rsidR="000665A6" w:rsidRPr="00C642C9">
        <w:rPr>
          <w:rFonts w:ascii="PT Astra Serif" w:hAnsi="PT Astra Serif"/>
        </w:rPr>
        <w:t xml:space="preserve"> год и на плановый период 202</w:t>
      </w:r>
      <w:r w:rsidR="0094280F">
        <w:rPr>
          <w:rFonts w:ascii="PT Astra Serif" w:hAnsi="PT Astra Serif"/>
        </w:rPr>
        <w:t>5</w:t>
      </w:r>
      <w:r w:rsidR="000665A6" w:rsidRPr="00C642C9">
        <w:rPr>
          <w:rFonts w:ascii="PT Astra Serif" w:hAnsi="PT Astra Serif"/>
        </w:rPr>
        <w:t xml:space="preserve"> и 202</w:t>
      </w:r>
      <w:r w:rsidR="0094280F">
        <w:rPr>
          <w:rFonts w:ascii="PT Astra Serif" w:hAnsi="PT Astra Serif"/>
        </w:rPr>
        <w:t>6</w:t>
      </w:r>
      <w:r w:rsidR="000665A6" w:rsidRPr="00C642C9">
        <w:rPr>
          <w:rFonts w:ascii="PT Astra Serif" w:hAnsi="PT Astra Serif"/>
        </w:rPr>
        <w:t xml:space="preserve"> годов</w:t>
      </w:r>
      <w:r w:rsidRPr="00C642C9">
        <w:rPr>
          <w:rFonts w:ascii="PT Astra Serif" w:hAnsi="PT Astra Serif"/>
          <w:bCs/>
        </w:rPr>
        <w:t xml:space="preserve">:     </w:t>
      </w:r>
    </w:p>
    <w:p w:rsidR="00771256" w:rsidRPr="00C642C9" w:rsidRDefault="008955D5" w:rsidP="00771256">
      <w:pPr>
        <w:tabs>
          <w:tab w:val="left" w:pos="1134"/>
        </w:tabs>
        <w:ind w:firstLine="851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Cs/>
        </w:rPr>
        <w:t>1)</w:t>
      </w:r>
      <w:r w:rsidR="00771256" w:rsidRPr="00C642C9">
        <w:rPr>
          <w:rFonts w:ascii="PT Astra Serif" w:hAnsi="PT Astra Serif"/>
          <w:bCs/>
        </w:rPr>
        <w:t xml:space="preserve"> дотаци</w:t>
      </w:r>
      <w:r w:rsidR="00134D83" w:rsidRPr="00C642C9">
        <w:rPr>
          <w:rFonts w:ascii="PT Astra Serif" w:hAnsi="PT Astra Serif"/>
          <w:bCs/>
        </w:rPr>
        <w:t>и</w:t>
      </w:r>
      <w:r w:rsidR="00771256" w:rsidRPr="00C642C9">
        <w:rPr>
          <w:rFonts w:ascii="PT Astra Serif" w:hAnsi="PT Astra Serif"/>
          <w:bCs/>
        </w:rPr>
        <w:t xml:space="preserve"> на выравнивание бюджетной обеспеченности поселений за с</w:t>
      </w:r>
      <w:r w:rsidR="005E0CC1" w:rsidRPr="00C642C9">
        <w:rPr>
          <w:rFonts w:ascii="PT Astra Serif" w:hAnsi="PT Astra Serif"/>
          <w:bCs/>
        </w:rPr>
        <w:t xml:space="preserve">чет средств областного бюджета </w:t>
      </w:r>
      <w:r w:rsidR="00771256" w:rsidRPr="00C642C9">
        <w:rPr>
          <w:rFonts w:ascii="PT Astra Serif" w:hAnsi="PT Astra Serif"/>
          <w:bCs/>
        </w:rPr>
        <w:t>согласно прилож</w:t>
      </w:r>
      <w:r w:rsidR="000B3BE5" w:rsidRPr="00C642C9">
        <w:rPr>
          <w:rFonts w:ascii="PT Astra Serif" w:hAnsi="PT Astra Serif"/>
          <w:bCs/>
        </w:rPr>
        <w:t xml:space="preserve">ению  № </w:t>
      </w:r>
      <w:r w:rsidR="00570566" w:rsidRPr="00C642C9">
        <w:rPr>
          <w:rFonts w:ascii="PT Astra Serif" w:hAnsi="PT Astra Serif"/>
          <w:bCs/>
        </w:rPr>
        <w:t>7</w:t>
      </w:r>
      <w:r w:rsidR="000B3BE5" w:rsidRPr="00C642C9">
        <w:rPr>
          <w:rFonts w:ascii="PT Astra Serif" w:hAnsi="PT Astra Serif"/>
          <w:bCs/>
        </w:rPr>
        <w:t xml:space="preserve"> к настоящему Решению.</w:t>
      </w:r>
      <w:r w:rsidR="00771256" w:rsidRPr="00C642C9">
        <w:rPr>
          <w:rFonts w:ascii="PT Astra Serif" w:hAnsi="PT Astra Serif"/>
          <w:bCs/>
        </w:rPr>
        <w:t xml:space="preserve">  </w:t>
      </w:r>
    </w:p>
    <w:p w:rsidR="007D0BA2" w:rsidRPr="00C642C9" w:rsidRDefault="007D0BA2" w:rsidP="000B3BE5">
      <w:pPr>
        <w:tabs>
          <w:tab w:val="left" w:pos="1134"/>
        </w:tabs>
        <w:ind w:firstLine="851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Cs/>
        </w:rPr>
        <w:t>2)</w:t>
      </w:r>
      <w:r w:rsidR="00771256" w:rsidRPr="00C642C9">
        <w:rPr>
          <w:rFonts w:ascii="PT Astra Serif" w:hAnsi="PT Astra Serif"/>
          <w:bCs/>
        </w:rPr>
        <w:t xml:space="preserve"> ины</w:t>
      </w:r>
      <w:r w:rsidR="00134D83" w:rsidRPr="00C642C9">
        <w:rPr>
          <w:rFonts w:ascii="PT Astra Serif" w:hAnsi="PT Astra Serif"/>
          <w:bCs/>
        </w:rPr>
        <w:t>х</w:t>
      </w:r>
      <w:r w:rsidR="00771256" w:rsidRPr="00C642C9">
        <w:rPr>
          <w:rFonts w:ascii="PT Astra Serif" w:hAnsi="PT Astra Serif"/>
          <w:bCs/>
        </w:rPr>
        <w:t xml:space="preserve"> межбюджетны</w:t>
      </w:r>
      <w:r w:rsidR="00134D83" w:rsidRPr="00C642C9">
        <w:rPr>
          <w:rFonts w:ascii="PT Astra Serif" w:hAnsi="PT Astra Serif"/>
          <w:bCs/>
        </w:rPr>
        <w:t>х</w:t>
      </w:r>
      <w:r w:rsidR="00771256" w:rsidRPr="00C642C9">
        <w:rPr>
          <w:rFonts w:ascii="PT Astra Serif" w:hAnsi="PT Astra Serif"/>
          <w:bCs/>
        </w:rPr>
        <w:t xml:space="preserve"> трансферт</w:t>
      </w:r>
      <w:r w:rsidR="00134D83" w:rsidRPr="00C642C9">
        <w:rPr>
          <w:rFonts w:ascii="PT Astra Serif" w:hAnsi="PT Astra Serif"/>
          <w:bCs/>
        </w:rPr>
        <w:t>ов</w:t>
      </w:r>
      <w:r w:rsidR="00771256" w:rsidRPr="00C642C9">
        <w:rPr>
          <w:rFonts w:ascii="PT Astra Serif" w:hAnsi="PT Astra Serif"/>
          <w:bCs/>
        </w:rPr>
        <w:t xml:space="preserve"> из </w:t>
      </w:r>
      <w:r w:rsidR="009A3E50" w:rsidRPr="00C642C9">
        <w:rPr>
          <w:rFonts w:ascii="PT Astra Serif" w:hAnsi="PT Astra Serif"/>
          <w:bCs/>
        </w:rPr>
        <w:t xml:space="preserve">бюджета </w:t>
      </w:r>
      <w:r w:rsidR="00771256" w:rsidRPr="00C642C9">
        <w:rPr>
          <w:rFonts w:ascii="PT Astra Serif" w:hAnsi="PT Astra Serif"/>
          <w:bCs/>
        </w:rPr>
        <w:t>Базарно-Карабулакского муниципального района бюджетам поселений согласно прило</w:t>
      </w:r>
      <w:r w:rsidR="000B3BE5" w:rsidRPr="00C642C9">
        <w:rPr>
          <w:rFonts w:ascii="PT Astra Serif" w:hAnsi="PT Astra Serif"/>
          <w:bCs/>
        </w:rPr>
        <w:t xml:space="preserve">жению № </w:t>
      </w:r>
      <w:r w:rsidR="00570566" w:rsidRPr="00C642C9">
        <w:rPr>
          <w:rFonts w:ascii="PT Astra Serif" w:hAnsi="PT Astra Serif"/>
          <w:bCs/>
        </w:rPr>
        <w:t>8</w:t>
      </w:r>
      <w:r w:rsidR="000B3BE5" w:rsidRPr="00C642C9">
        <w:rPr>
          <w:rFonts w:ascii="PT Astra Serif" w:hAnsi="PT Astra Serif"/>
          <w:bCs/>
        </w:rPr>
        <w:t xml:space="preserve"> к настоящему Решению.</w:t>
      </w:r>
    </w:p>
    <w:p w:rsidR="00771256" w:rsidRPr="00C642C9" w:rsidRDefault="007D0BA2" w:rsidP="000B3BE5">
      <w:pPr>
        <w:tabs>
          <w:tab w:val="left" w:pos="1134"/>
        </w:tabs>
        <w:ind w:firstLine="851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</w:rPr>
        <w:t>3)</w:t>
      </w:r>
      <w:r w:rsidR="00771256" w:rsidRPr="00C642C9">
        <w:rPr>
          <w:rFonts w:ascii="PT Astra Serif" w:hAnsi="PT Astra Serif"/>
        </w:rPr>
        <w:t xml:space="preserve"> дотаци</w:t>
      </w:r>
      <w:r w:rsidR="00134D83" w:rsidRPr="00C642C9">
        <w:rPr>
          <w:rFonts w:ascii="PT Astra Serif" w:hAnsi="PT Astra Serif"/>
        </w:rPr>
        <w:t>и</w:t>
      </w:r>
      <w:r w:rsidR="00771256" w:rsidRPr="00C642C9">
        <w:rPr>
          <w:rFonts w:ascii="PT Astra Serif" w:hAnsi="PT Astra Serif"/>
        </w:rPr>
        <w:t xml:space="preserve"> на выравнивание  бюджетной обеспеченности  поселений  из бюджета Базарно-Карабу</w:t>
      </w:r>
      <w:r w:rsidR="00AE4B97" w:rsidRPr="00C642C9">
        <w:rPr>
          <w:rFonts w:ascii="PT Astra Serif" w:hAnsi="PT Astra Serif"/>
        </w:rPr>
        <w:t>лакского муниципального района</w:t>
      </w:r>
      <w:r w:rsidR="00771256" w:rsidRPr="00C642C9">
        <w:rPr>
          <w:rFonts w:ascii="PT Astra Serif" w:hAnsi="PT Astra Serif"/>
        </w:rPr>
        <w:t xml:space="preserve"> </w:t>
      </w:r>
      <w:r w:rsidR="00CB7DA6" w:rsidRPr="00CB7DA6">
        <w:rPr>
          <w:rFonts w:ascii="PT Astra Serif" w:hAnsi="PT Astra Serif"/>
        </w:rPr>
        <w:t>за счет собстве</w:t>
      </w:r>
      <w:r w:rsidR="00CB7DA6">
        <w:rPr>
          <w:rFonts w:ascii="PT Astra Serif" w:hAnsi="PT Astra Serif"/>
        </w:rPr>
        <w:t xml:space="preserve">нных средств местного бюджета </w:t>
      </w:r>
      <w:r w:rsidR="00771256" w:rsidRPr="00C642C9">
        <w:rPr>
          <w:rFonts w:ascii="PT Astra Serif" w:hAnsi="PT Astra Serif"/>
          <w:bCs/>
        </w:rPr>
        <w:t>согласно прило</w:t>
      </w:r>
      <w:r w:rsidR="000B3BE5" w:rsidRPr="00C642C9">
        <w:rPr>
          <w:rFonts w:ascii="PT Astra Serif" w:hAnsi="PT Astra Serif"/>
          <w:bCs/>
        </w:rPr>
        <w:t xml:space="preserve">жению № </w:t>
      </w:r>
      <w:r w:rsidR="00570566" w:rsidRPr="00C642C9">
        <w:rPr>
          <w:rFonts w:ascii="PT Astra Serif" w:hAnsi="PT Astra Serif"/>
          <w:bCs/>
        </w:rPr>
        <w:t>9</w:t>
      </w:r>
      <w:r w:rsidR="000B3BE5" w:rsidRPr="00C642C9">
        <w:rPr>
          <w:rFonts w:ascii="PT Astra Serif" w:hAnsi="PT Astra Serif"/>
          <w:bCs/>
        </w:rPr>
        <w:t xml:space="preserve"> к настоящему Решению.</w:t>
      </w:r>
    </w:p>
    <w:p w:rsidR="00C047BF" w:rsidRPr="00C642C9" w:rsidRDefault="00C047BF" w:rsidP="00771256">
      <w:pPr>
        <w:tabs>
          <w:tab w:val="left" w:pos="851"/>
        </w:tabs>
        <w:spacing w:after="120"/>
        <w:jc w:val="both"/>
        <w:rPr>
          <w:rFonts w:ascii="PT Astra Serif" w:hAnsi="PT Astra Serif"/>
          <w:b/>
          <w:bCs/>
        </w:rPr>
      </w:pPr>
    </w:p>
    <w:p w:rsidR="00771256" w:rsidRPr="00C642C9" w:rsidRDefault="00771256" w:rsidP="00771256">
      <w:pPr>
        <w:tabs>
          <w:tab w:val="left" w:pos="851"/>
        </w:tabs>
        <w:spacing w:after="120"/>
        <w:jc w:val="both"/>
        <w:rPr>
          <w:rFonts w:ascii="PT Astra Serif" w:hAnsi="PT Astra Serif"/>
          <w:b/>
          <w:bCs/>
        </w:rPr>
      </w:pPr>
      <w:r w:rsidRPr="00C642C9">
        <w:rPr>
          <w:rFonts w:ascii="PT Astra Serif" w:hAnsi="PT Astra Serif"/>
          <w:b/>
          <w:bCs/>
        </w:rPr>
        <w:t xml:space="preserve">Статья </w:t>
      </w:r>
      <w:r w:rsidR="00570566" w:rsidRPr="00C642C9">
        <w:rPr>
          <w:rFonts w:ascii="PT Astra Serif" w:hAnsi="PT Astra Serif"/>
          <w:b/>
          <w:bCs/>
        </w:rPr>
        <w:t>8</w:t>
      </w:r>
      <w:r w:rsidRPr="00C642C9">
        <w:rPr>
          <w:rFonts w:ascii="PT Astra Serif" w:hAnsi="PT Astra Serif"/>
          <w:b/>
          <w:bCs/>
        </w:rPr>
        <w:t xml:space="preserve">. Источники финансирования дефицита местного бюджета, муниципальные внутренние заимствования района, </w:t>
      </w:r>
      <w:r w:rsidR="007D0BA2" w:rsidRPr="00C642C9">
        <w:rPr>
          <w:rFonts w:ascii="PT Astra Serif" w:hAnsi="PT Astra Serif"/>
          <w:b/>
        </w:rPr>
        <w:t>муниципальный внутренний долг района</w:t>
      </w:r>
    </w:p>
    <w:p w:rsidR="00771256" w:rsidRPr="00C642C9" w:rsidRDefault="00771256" w:rsidP="00771256">
      <w:pPr>
        <w:tabs>
          <w:tab w:val="left" w:pos="851"/>
        </w:tabs>
        <w:ind w:firstLine="284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Cs/>
        </w:rPr>
        <w:tab/>
        <w:t>Утвердить:</w:t>
      </w:r>
    </w:p>
    <w:p w:rsidR="00771256" w:rsidRPr="00C642C9" w:rsidRDefault="00797A51" w:rsidP="00771256">
      <w:pPr>
        <w:tabs>
          <w:tab w:val="left" w:pos="284"/>
        </w:tabs>
        <w:ind w:firstLine="851"/>
        <w:jc w:val="both"/>
        <w:rPr>
          <w:rFonts w:ascii="PT Astra Serif" w:hAnsi="PT Astra Serif"/>
          <w:bCs/>
        </w:rPr>
      </w:pPr>
      <w:r w:rsidRPr="00C642C9">
        <w:rPr>
          <w:rFonts w:ascii="PT Astra Serif" w:hAnsi="PT Astra Serif"/>
          <w:bCs/>
        </w:rPr>
        <w:t>1)</w:t>
      </w:r>
      <w:r w:rsidR="00771256" w:rsidRPr="00C642C9">
        <w:rPr>
          <w:rFonts w:ascii="PT Astra Serif" w:hAnsi="PT Astra Serif"/>
          <w:bCs/>
        </w:rPr>
        <w:t xml:space="preserve"> источники финансирования дефицита местного бюджета </w:t>
      </w:r>
      <w:r w:rsidRPr="00C642C9">
        <w:rPr>
          <w:rFonts w:ascii="PT Astra Serif" w:hAnsi="PT Astra Serif"/>
        </w:rPr>
        <w:t>на 20</w:t>
      </w:r>
      <w:r w:rsidR="00B0033C" w:rsidRPr="00C642C9">
        <w:rPr>
          <w:rFonts w:ascii="PT Astra Serif" w:hAnsi="PT Astra Serif"/>
        </w:rPr>
        <w:t>2</w:t>
      </w:r>
      <w:r w:rsidR="000555E1">
        <w:rPr>
          <w:rFonts w:ascii="PT Astra Serif" w:hAnsi="PT Astra Serif"/>
        </w:rPr>
        <w:t>4</w:t>
      </w:r>
      <w:r w:rsidRPr="00C642C9">
        <w:rPr>
          <w:rFonts w:ascii="PT Astra Serif" w:hAnsi="PT Astra Serif"/>
        </w:rPr>
        <w:t xml:space="preserve"> год и на плановый период 20</w:t>
      </w:r>
      <w:r w:rsidR="000665A6" w:rsidRPr="00C642C9">
        <w:rPr>
          <w:rFonts w:ascii="PT Astra Serif" w:hAnsi="PT Astra Serif"/>
        </w:rPr>
        <w:t>2</w:t>
      </w:r>
      <w:r w:rsidR="000555E1">
        <w:rPr>
          <w:rFonts w:ascii="PT Astra Serif" w:hAnsi="PT Astra Serif"/>
        </w:rPr>
        <w:t>5</w:t>
      </w:r>
      <w:r w:rsidRPr="00C642C9">
        <w:rPr>
          <w:rFonts w:ascii="PT Astra Serif" w:hAnsi="PT Astra Serif"/>
        </w:rPr>
        <w:t xml:space="preserve"> и 202</w:t>
      </w:r>
      <w:r w:rsidR="000555E1">
        <w:rPr>
          <w:rFonts w:ascii="PT Astra Serif" w:hAnsi="PT Astra Serif"/>
        </w:rPr>
        <w:t>6</w:t>
      </w:r>
      <w:r w:rsidR="000665A6" w:rsidRPr="00C642C9">
        <w:rPr>
          <w:rFonts w:ascii="PT Astra Serif" w:hAnsi="PT Astra Serif"/>
        </w:rPr>
        <w:t xml:space="preserve"> </w:t>
      </w:r>
      <w:r w:rsidRPr="00C642C9">
        <w:rPr>
          <w:rFonts w:ascii="PT Astra Serif" w:hAnsi="PT Astra Serif"/>
        </w:rPr>
        <w:t xml:space="preserve">годов </w:t>
      </w:r>
      <w:r w:rsidR="00771256" w:rsidRPr="00C642C9">
        <w:rPr>
          <w:rFonts w:ascii="PT Astra Serif" w:hAnsi="PT Astra Serif"/>
          <w:bCs/>
        </w:rPr>
        <w:t>согласно приложению № 1</w:t>
      </w:r>
      <w:r w:rsidR="00570566" w:rsidRPr="00C642C9">
        <w:rPr>
          <w:rFonts w:ascii="PT Astra Serif" w:hAnsi="PT Astra Serif"/>
          <w:bCs/>
        </w:rPr>
        <w:t>0</w:t>
      </w:r>
      <w:r w:rsidR="00771256" w:rsidRPr="00C642C9">
        <w:rPr>
          <w:rFonts w:ascii="PT Astra Serif" w:hAnsi="PT Astra Serif"/>
          <w:bCs/>
        </w:rPr>
        <w:t xml:space="preserve"> к настоящему Решению;</w:t>
      </w:r>
    </w:p>
    <w:p w:rsidR="00771256" w:rsidRPr="00C642C9" w:rsidRDefault="00304A46" w:rsidP="00771256">
      <w:pPr>
        <w:tabs>
          <w:tab w:val="left" w:pos="284"/>
        </w:tabs>
        <w:ind w:firstLine="851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lastRenderedPageBreak/>
        <w:t>2)</w:t>
      </w:r>
      <w:r w:rsidR="00771256" w:rsidRPr="00C642C9">
        <w:rPr>
          <w:rFonts w:ascii="PT Astra Serif" w:hAnsi="PT Astra Serif"/>
        </w:rPr>
        <w:t xml:space="preserve"> программу муниципальных внутренних заимствований района </w:t>
      </w:r>
      <w:r w:rsidR="00C954A5" w:rsidRPr="00C642C9">
        <w:rPr>
          <w:rFonts w:ascii="PT Astra Serif" w:hAnsi="PT Astra Serif"/>
        </w:rPr>
        <w:t>на 20</w:t>
      </w:r>
      <w:r w:rsidR="00B0033C" w:rsidRPr="00C642C9">
        <w:rPr>
          <w:rFonts w:ascii="PT Astra Serif" w:hAnsi="PT Astra Serif"/>
        </w:rPr>
        <w:t>2</w:t>
      </w:r>
      <w:r w:rsidR="000555E1">
        <w:rPr>
          <w:rFonts w:ascii="PT Astra Serif" w:hAnsi="PT Astra Serif"/>
        </w:rPr>
        <w:t>4</w:t>
      </w:r>
      <w:r w:rsidR="00C954A5" w:rsidRPr="00C642C9">
        <w:rPr>
          <w:rFonts w:ascii="PT Astra Serif" w:hAnsi="PT Astra Serif"/>
        </w:rPr>
        <w:t xml:space="preserve"> год и на плановый период 202</w:t>
      </w:r>
      <w:r w:rsidR="000555E1">
        <w:rPr>
          <w:rFonts w:ascii="PT Astra Serif" w:hAnsi="PT Astra Serif"/>
        </w:rPr>
        <w:t>5</w:t>
      </w:r>
      <w:r w:rsidR="00C954A5" w:rsidRPr="00C642C9">
        <w:rPr>
          <w:rFonts w:ascii="PT Astra Serif" w:hAnsi="PT Astra Serif"/>
        </w:rPr>
        <w:t xml:space="preserve"> и 202</w:t>
      </w:r>
      <w:r w:rsidR="000555E1">
        <w:rPr>
          <w:rFonts w:ascii="PT Astra Serif" w:hAnsi="PT Astra Serif"/>
        </w:rPr>
        <w:t>6</w:t>
      </w:r>
      <w:r w:rsidR="00C954A5" w:rsidRPr="00C642C9">
        <w:rPr>
          <w:rFonts w:ascii="PT Astra Serif" w:hAnsi="PT Astra Serif"/>
        </w:rPr>
        <w:t xml:space="preserve"> годов </w:t>
      </w:r>
      <w:r w:rsidR="00771256" w:rsidRPr="00C642C9">
        <w:rPr>
          <w:rFonts w:ascii="PT Astra Serif" w:hAnsi="PT Astra Serif"/>
        </w:rPr>
        <w:t>согласно приложению № 1</w:t>
      </w:r>
      <w:r w:rsidR="00570566" w:rsidRPr="00C642C9">
        <w:rPr>
          <w:rFonts w:ascii="PT Astra Serif" w:hAnsi="PT Astra Serif"/>
        </w:rPr>
        <w:t>1</w:t>
      </w:r>
      <w:r w:rsidR="00771256" w:rsidRPr="00C642C9">
        <w:rPr>
          <w:rFonts w:ascii="PT Astra Serif" w:hAnsi="PT Astra Serif"/>
        </w:rPr>
        <w:t xml:space="preserve"> к настоящему Решению.</w:t>
      </w:r>
    </w:p>
    <w:p w:rsidR="00CC4C49" w:rsidRPr="00483004" w:rsidRDefault="00CC4C49" w:rsidP="00CC4C49">
      <w:pPr>
        <w:tabs>
          <w:tab w:val="left" w:pos="284"/>
        </w:tabs>
        <w:ind w:firstLine="851"/>
        <w:jc w:val="both"/>
        <w:rPr>
          <w:rFonts w:ascii="PT Astra Serif" w:hAnsi="PT Astra Serif"/>
        </w:rPr>
      </w:pPr>
      <w:r w:rsidRPr="00483004">
        <w:rPr>
          <w:rFonts w:ascii="PT Astra Serif" w:hAnsi="PT Astra Serif"/>
        </w:rPr>
        <w:t>Установить</w:t>
      </w:r>
      <w:r w:rsidR="00FF3690" w:rsidRPr="00483004">
        <w:rPr>
          <w:rFonts w:ascii="PT Astra Serif" w:hAnsi="PT Astra Serif"/>
        </w:rPr>
        <w:t xml:space="preserve"> </w:t>
      </w:r>
      <w:r w:rsidRPr="00483004">
        <w:rPr>
          <w:rFonts w:ascii="PT Astra Serif" w:hAnsi="PT Astra Serif"/>
        </w:rPr>
        <w:t>верхний предел муниципального внутреннего долга района:</w:t>
      </w:r>
    </w:p>
    <w:p w:rsidR="00E2130D" w:rsidRPr="00483004" w:rsidRDefault="000555E1" w:rsidP="00E2130D">
      <w:pPr>
        <w:tabs>
          <w:tab w:val="left" w:pos="284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 </w:t>
      </w:r>
      <w:r w:rsidR="00E2130D" w:rsidRPr="00483004">
        <w:rPr>
          <w:rFonts w:ascii="PT Astra Serif" w:hAnsi="PT Astra Serif"/>
        </w:rPr>
        <w:t>состоянию на 1 января 202</w:t>
      </w:r>
      <w:r w:rsidR="007E5131" w:rsidRPr="00483004">
        <w:rPr>
          <w:rFonts w:ascii="PT Astra Serif" w:hAnsi="PT Astra Serif"/>
        </w:rPr>
        <w:t>5</w:t>
      </w:r>
      <w:r w:rsidR="00E2130D" w:rsidRPr="00483004">
        <w:rPr>
          <w:rFonts w:ascii="PT Astra Serif" w:hAnsi="PT Astra Serif"/>
        </w:rPr>
        <w:t xml:space="preserve"> года в сумме </w:t>
      </w:r>
      <w:r w:rsidR="00F206D6" w:rsidRPr="00483004">
        <w:rPr>
          <w:rFonts w:ascii="PT Astra Serif" w:hAnsi="PT Astra Serif"/>
        </w:rPr>
        <w:t>1800,0</w:t>
      </w:r>
      <w:r w:rsidR="00E2130D" w:rsidRPr="00483004">
        <w:rPr>
          <w:rFonts w:ascii="PT Astra Serif" w:hAnsi="PT Astra Serif"/>
        </w:rPr>
        <w:t xml:space="preserve"> тыс. руб., в том числе верхний предел долга по муниципальным гарантиям района в сумме 0,0 тыс. руб.;</w:t>
      </w:r>
    </w:p>
    <w:p w:rsidR="00E2130D" w:rsidRPr="00C642C9" w:rsidRDefault="00E2130D" w:rsidP="00E2130D">
      <w:pPr>
        <w:tabs>
          <w:tab w:val="left" w:pos="284"/>
        </w:tabs>
        <w:ind w:firstLine="851"/>
        <w:jc w:val="both"/>
        <w:rPr>
          <w:rFonts w:ascii="PT Astra Serif" w:hAnsi="PT Astra Serif"/>
        </w:rPr>
      </w:pPr>
      <w:r w:rsidRPr="00483004">
        <w:rPr>
          <w:rFonts w:ascii="PT Astra Serif" w:hAnsi="PT Astra Serif"/>
        </w:rPr>
        <w:t>- по состоянию на 1 января 202</w:t>
      </w:r>
      <w:r w:rsidR="007E5131" w:rsidRPr="00483004">
        <w:rPr>
          <w:rFonts w:ascii="PT Astra Serif" w:hAnsi="PT Astra Serif"/>
        </w:rPr>
        <w:t>6</w:t>
      </w:r>
      <w:r w:rsidRPr="00483004">
        <w:rPr>
          <w:rFonts w:ascii="PT Astra Serif" w:hAnsi="PT Astra Serif"/>
        </w:rPr>
        <w:t xml:space="preserve"> года в сумме </w:t>
      </w:r>
      <w:r w:rsidR="006B65E6" w:rsidRPr="00483004">
        <w:rPr>
          <w:rFonts w:ascii="PT Astra Serif" w:hAnsi="PT Astra Serif"/>
        </w:rPr>
        <w:t>0</w:t>
      </w:r>
      <w:r w:rsidRPr="00483004">
        <w:rPr>
          <w:rFonts w:ascii="PT Astra Serif" w:hAnsi="PT Astra Serif"/>
        </w:rPr>
        <w:t xml:space="preserve"> тыс. руб., в том числе верхний предел долга по муниципальным гарант</w:t>
      </w:r>
      <w:r w:rsidR="000555E1">
        <w:rPr>
          <w:rFonts w:ascii="PT Astra Serif" w:hAnsi="PT Astra Serif"/>
        </w:rPr>
        <w:t>иям района в сумме 0,0 тыс. руб.;</w:t>
      </w:r>
    </w:p>
    <w:p w:rsidR="000555E1" w:rsidRPr="00C642C9" w:rsidRDefault="000555E1" w:rsidP="000555E1">
      <w:pPr>
        <w:tabs>
          <w:tab w:val="left" w:pos="284"/>
        </w:tabs>
        <w:ind w:firstLine="851"/>
        <w:jc w:val="both"/>
        <w:rPr>
          <w:rFonts w:ascii="PT Astra Serif" w:hAnsi="PT Astra Serif"/>
        </w:rPr>
      </w:pPr>
      <w:r w:rsidRPr="00483004">
        <w:rPr>
          <w:rFonts w:ascii="PT Astra Serif" w:hAnsi="PT Astra Serif"/>
        </w:rPr>
        <w:t>- по состоянию на 1 января 202</w:t>
      </w:r>
      <w:r>
        <w:rPr>
          <w:rFonts w:ascii="PT Astra Serif" w:hAnsi="PT Astra Serif"/>
        </w:rPr>
        <w:t>7</w:t>
      </w:r>
      <w:r w:rsidRPr="00483004">
        <w:rPr>
          <w:rFonts w:ascii="PT Astra Serif" w:hAnsi="PT Astra Serif"/>
        </w:rPr>
        <w:t xml:space="preserve"> года в сумме 0 тыс. руб., в том числе верхний предел долга по муниципальным гарант</w:t>
      </w:r>
      <w:r>
        <w:rPr>
          <w:rFonts w:ascii="PT Astra Serif" w:hAnsi="PT Astra Serif"/>
        </w:rPr>
        <w:t>иям района в сумме 0,0 тыс. руб.</w:t>
      </w:r>
    </w:p>
    <w:p w:rsidR="00771256" w:rsidRPr="00C642C9" w:rsidRDefault="00771256" w:rsidP="00771256">
      <w:pPr>
        <w:tabs>
          <w:tab w:val="left" w:pos="851"/>
        </w:tabs>
        <w:spacing w:after="120"/>
        <w:rPr>
          <w:rFonts w:ascii="PT Astra Serif" w:hAnsi="PT Astra Serif"/>
          <w:b/>
        </w:rPr>
      </w:pPr>
    </w:p>
    <w:p w:rsidR="00771256" w:rsidRPr="00C642C9" w:rsidRDefault="00771256" w:rsidP="00771256">
      <w:pPr>
        <w:tabs>
          <w:tab w:val="left" w:pos="851"/>
        </w:tabs>
        <w:spacing w:after="120"/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</w:rPr>
        <w:t xml:space="preserve">Статья </w:t>
      </w:r>
      <w:r w:rsidR="00570566" w:rsidRPr="00C642C9">
        <w:rPr>
          <w:rFonts w:ascii="PT Astra Serif" w:hAnsi="PT Astra Serif"/>
          <w:b/>
        </w:rPr>
        <w:t>9</w:t>
      </w:r>
      <w:r w:rsidRPr="00C642C9">
        <w:rPr>
          <w:rFonts w:ascii="PT Astra Serif" w:hAnsi="PT Astra Serif"/>
          <w:b/>
        </w:rPr>
        <w:t>.</w:t>
      </w:r>
      <w:r w:rsidRPr="00C642C9">
        <w:rPr>
          <w:rFonts w:ascii="PT Astra Serif" w:hAnsi="PT Astra Serif"/>
        </w:rPr>
        <w:t xml:space="preserve"> </w:t>
      </w:r>
      <w:r w:rsidRPr="00C642C9">
        <w:rPr>
          <w:rFonts w:ascii="PT Astra Serif" w:hAnsi="PT Astra Serif"/>
          <w:b/>
        </w:rPr>
        <w:t>Особенности исполнения районного бюджета</w:t>
      </w:r>
    </w:p>
    <w:p w:rsidR="00771256" w:rsidRPr="00C642C9" w:rsidRDefault="00AC250E" w:rsidP="00AC250E">
      <w:pPr>
        <w:tabs>
          <w:tab w:val="left" w:pos="0"/>
        </w:tabs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ab/>
        <w:t xml:space="preserve">1. </w:t>
      </w:r>
      <w:r w:rsidR="00771256" w:rsidRPr="00C642C9">
        <w:rPr>
          <w:rFonts w:ascii="PT Astra Serif" w:hAnsi="PT Astra Serif"/>
        </w:rPr>
        <w:t>Администрация  муниципального района обеспечивает направление в 20</w:t>
      </w:r>
      <w:r w:rsidR="00CA3499" w:rsidRPr="00C642C9">
        <w:rPr>
          <w:rFonts w:ascii="PT Astra Serif" w:hAnsi="PT Astra Serif"/>
        </w:rPr>
        <w:t>2</w:t>
      </w:r>
      <w:r w:rsidR="00577815">
        <w:rPr>
          <w:rFonts w:ascii="PT Astra Serif" w:hAnsi="PT Astra Serif"/>
        </w:rPr>
        <w:t>4</w:t>
      </w:r>
      <w:r w:rsidR="00771256" w:rsidRPr="00C642C9">
        <w:rPr>
          <w:rFonts w:ascii="PT Astra Serif" w:hAnsi="PT Astra Serif"/>
        </w:rPr>
        <w:t xml:space="preserve"> году остатков средств районного бюджета в объеме до </w:t>
      </w:r>
      <w:r w:rsidR="00832419" w:rsidRPr="00C642C9">
        <w:rPr>
          <w:rFonts w:ascii="PT Astra Serif" w:hAnsi="PT Astra Serif"/>
        </w:rPr>
        <w:t>4</w:t>
      </w:r>
      <w:r w:rsidR="00771256" w:rsidRPr="00C642C9">
        <w:rPr>
          <w:rFonts w:ascii="PT Astra Serif" w:hAnsi="PT Astra Serif"/>
        </w:rPr>
        <w:t>0000,0 тыс. рублей, находящихся по состоянию на 1 января 20</w:t>
      </w:r>
      <w:r w:rsidR="00CA3499" w:rsidRPr="00C642C9">
        <w:rPr>
          <w:rFonts w:ascii="PT Astra Serif" w:hAnsi="PT Astra Serif"/>
        </w:rPr>
        <w:t>2</w:t>
      </w:r>
      <w:r w:rsidR="00577815">
        <w:rPr>
          <w:rFonts w:ascii="PT Astra Serif" w:hAnsi="PT Astra Serif"/>
        </w:rPr>
        <w:t>4</w:t>
      </w:r>
      <w:r w:rsidR="00771256" w:rsidRPr="00C642C9">
        <w:rPr>
          <w:rFonts w:ascii="PT Astra Serif" w:hAnsi="PT Astra Serif"/>
        </w:rPr>
        <w:t xml:space="preserve"> года на едином счете районного бюджета, на покрытие временных  кассовых разрывов.</w:t>
      </w:r>
    </w:p>
    <w:p w:rsidR="00E47171" w:rsidRPr="00C642C9" w:rsidRDefault="00AC250E" w:rsidP="00AC250E">
      <w:pPr>
        <w:tabs>
          <w:tab w:val="left" w:pos="0"/>
        </w:tabs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ab/>
      </w:r>
      <w:r w:rsidR="00E47171" w:rsidRPr="00C642C9">
        <w:rPr>
          <w:rFonts w:ascii="PT Astra Serif" w:hAnsi="PT Astra Serif"/>
        </w:rPr>
        <w:t xml:space="preserve">2. </w:t>
      </w:r>
      <w:proofErr w:type="gramStart"/>
      <w:r w:rsidR="00E47171" w:rsidRPr="00C642C9">
        <w:rPr>
          <w:rFonts w:ascii="PT Astra Serif" w:hAnsi="PT Astra Serif"/>
        </w:rPr>
        <w:t>Установить, что средства в объеме остатков субсидий, предоставленных в 20</w:t>
      </w:r>
      <w:r w:rsidR="006B65E6" w:rsidRPr="00C642C9">
        <w:rPr>
          <w:rFonts w:ascii="PT Astra Serif" w:hAnsi="PT Astra Serif"/>
        </w:rPr>
        <w:t>2</w:t>
      </w:r>
      <w:r w:rsidR="00577815">
        <w:rPr>
          <w:rFonts w:ascii="PT Astra Serif" w:hAnsi="PT Astra Serif"/>
        </w:rPr>
        <w:t>3</w:t>
      </w:r>
      <w:r w:rsidR="00E47171" w:rsidRPr="00C642C9">
        <w:rPr>
          <w:rFonts w:ascii="PT Astra Serif" w:hAnsi="PT Astra Serif"/>
        </w:rPr>
        <w:t xml:space="preserve"> году муниципальным  бюджетным</w:t>
      </w:r>
      <w:r w:rsidR="00B866B8" w:rsidRPr="00C642C9">
        <w:rPr>
          <w:rFonts w:ascii="PT Astra Serif" w:hAnsi="PT Astra Serif"/>
        </w:rPr>
        <w:t xml:space="preserve"> </w:t>
      </w:r>
      <w:r w:rsidR="00E47171" w:rsidRPr="00C642C9">
        <w:rPr>
          <w:rFonts w:ascii="PT Astra Serif" w:hAnsi="PT Astra Serif"/>
        </w:rPr>
        <w:t>и автономным учреждениям</w:t>
      </w:r>
      <w:r w:rsidR="00B866B8" w:rsidRPr="00C642C9">
        <w:rPr>
          <w:rFonts w:ascii="PT Astra Serif" w:hAnsi="PT Astra Serif"/>
        </w:rPr>
        <w:t xml:space="preserve">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муниципальными бюджетными и автономными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бюджет района</w:t>
      </w:r>
      <w:r w:rsidRPr="00C642C9">
        <w:rPr>
          <w:rFonts w:ascii="PT Astra Serif" w:hAnsi="PT Astra Serif"/>
        </w:rPr>
        <w:t>.</w:t>
      </w:r>
      <w:proofErr w:type="gramEnd"/>
    </w:p>
    <w:p w:rsidR="00772088" w:rsidRPr="00C642C9" w:rsidRDefault="00772088" w:rsidP="00AC250E">
      <w:pPr>
        <w:tabs>
          <w:tab w:val="left" w:pos="0"/>
        </w:tabs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ab/>
        <w:t>3. Утвердить размер резервного фонда администрации Базарно-Карабулакского муниципального района на 202</w:t>
      </w:r>
      <w:r w:rsidR="00577815">
        <w:rPr>
          <w:rFonts w:ascii="PT Astra Serif" w:hAnsi="PT Astra Serif"/>
        </w:rPr>
        <w:t>4</w:t>
      </w:r>
      <w:r w:rsidRPr="00C642C9">
        <w:rPr>
          <w:rFonts w:ascii="PT Astra Serif" w:hAnsi="PT Astra Serif"/>
        </w:rPr>
        <w:t xml:space="preserve"> год </w:t>
      </w:r>
      <w:r w:rsidR="00353092">
        <w:rPr>
          <w:rFonts w:ascii="PT Astra Serif" w:hAnsi="PT Astra Serif"/>
        </w:rPr>
        <w:t>10</w:t>
      </w:r>
      <w:r w:rsidRPr="00C642C9">
        <w:rPr>
          <w:rFonts w:ascii="PT Astra Serif" w:hAnsi="PT Astra Serif"/>
        </w:rPr>
        <w:t>0,0 тыс. руб., на 202</w:t>
      </w:r>
      <w:r w:rsidR="00577815">
        <w:rPr>
          <w:rFonts w:ascii="PT Astra Serif" w:hAnsi="PT Astra Serif"/>
        </w:rPr>
        <w:t>5</w:t>
      </w:r>
      <w:r w:rsidRPr="00C642C9">
        <w:rPr>
          <w:rFonts w:ascii="PT Astra Serif" w:hAnsi="PT Astra Serif"/>
        </w:rPr>
        <w:t xml:space="preserve"> год </w:t>
      </w:r>
      <w:r w:rsidR="00353092">
        <w:rPr>
          <w:rFonts w:ascii="PT Astra Serif" w:hAnsi="PT Astra Serif"/>
        </w:rPr>
        <w:t>10</w:t>
      </w:r>
      <w:r w:rsidRPr="00C642C9">
        <w:rPr>
          <w:rFonts w:ascii="PT Astra Serif" w:hAnsi="PT Astra Serif"/>
        </w:rPr>
        <w:t>0,0 тыс. руб., на 202</w:t>
      </w:r>
      <w:r w:rsidR="00577815">
        <w:rPr>
          <w:rFonts w:ascii="PT Astra Serif" w:hAnsi="PT Astra Serif"/>
        </w:rPr>
        <w:t>6</w:t>
      </w:r>
      <w:r w:rsidRPr="00C642C9">
        <w:rPr>
          <w:rFonts w:ascii="PT Astra Serif" w:hAnsi="PT Astra Serif"/>
        </w:rPr>
        <w:t xml:space="preserve"> год </w:t>
      </w:r>
      <w:r w:rsidR="00353092">
        <w:rPr>
          <w:rFonts w:ascii="PT Astra Serif" w:hAnsi="PT Astra Serif"/>
        </w:rPr>
        <w:t>10</w:t>
      </w:r>
      <w:r w:rsidRPr="00C642C9">
        <w:rPr>
          <w:rFonts w:ascii="PT Astra Serif" w:hAnsi="PT Astra Serif"/>
        </w:rPr>
        <w:t>0,0 тыс. руб.</w:t>
      </w:r>
    </w:p>
    <w:p w:rsidR="00304A46" w:rsidRPr="003B033B" w:rsidRDefault="00772088" w:rsidP="00C047BF">
      <w:pPr>
        <w:tabs>
          <w:tab w:val="left" w:pos="851"/>
        </w:tabs>
        <w:spacing w:after="120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ab/>
      </w:r>
      <w:r w:rsidRPr="003B033B">
        <w:rPr>
          <w:rFonts w:ascii="PT Astra Serif" w:hAnsi="PT Astra Serif"/>
        </w:rPr>
        <w:t>4</w:t>
      </w:r>
      <w:r w:rsidR="00304A46" w:rsidRPr="003B033B">
        <w:rPr>
          <w:rFonts w:ascii="PT Astra Serif" w:hAnsi="PT Astra Serif"/>
        </w:rPr>
        <w:t xml:space="preserve">. Установить </w:t>
      </w:r>
      <w:r w:rsidR="007B3AEC" w:rsidRPr="003B033B">
        <w:rPr>
          <w:rFonts w:ascii="PT Astra Serif" w:hAnsi="PT Astra Serif"/>
        </w:rPr>
        <w:t>в соответствии с пунктом</w:t>
      </w:r>
      <w:r w:rsidR="00F45B02" w:rsidRPr="003B033B">
        <w:rPr>
          <w:rFonts w:ascii="PT Astra Serif" w:hAnsi="PT Astra Serif"/>
        </w:rPr>
        <w:t xml:space="preserve"> </w:t>
      </w:r>
      <w:r w:rsidR="005C5D92" w:rsidRPr="003B033B">
        <w:rPr>
          <w:rFonts w:ascii="PT Astra Serif" w:hAnsi="PT Astra Serif"/>
        </w:rPr>
        <w:t>8</w:t>
      </w:r>
      <w:r w:rsidR="00F45B02" w:rsidRPr="003B033B">
        <w:rPr>
          <w:rFonts w:ascii="PT Astra Serif" w:hAnsi="PT Astra Serif"/>
        </w:rPr>
        <w:t xml:space="preserve"> решения </w:t>
      </w:r>
      <w:r w:rsidR="005C5D92" w:rsidRPr="003B033B">
        <w:rPr>
          <w:rFonts w:ascii="PT Astra Serif" w:hAnsi="PT Astra Serif"/>
        </w:rPr>
        <w:t>С</w:t>
      </w:r>
      <w:r w:rsidR="00F45B02" w:rsidRPr="003B033B">
        <w:rPr>
          <w:rFonts w:ascii="PT Astra Serif" w:hAnsi="PT Astra Serif"/>
        </w:rPr>
        <w:t xml:space="preserve">обрания района «О бюджетном процессе в Базарно-Карабулакском муниципальном районе» </w:t>
      </w:r>
      <w:r w:rsidR="00304A46" w:rsidRPr="003B033B">
        <w:rPr>
          <w:rFonts w:ascii="PT Astra Serif" w:hAnsi="PT Astra Serif"/>
        </w:rPr>
        <w:t>следующие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304A46" w:rsidRPr="00C642C9" w:rsidRDefault="00304A46" w:rsidP="00304A46">
      <w:pPr>
        <w:ind w:firstLine="720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 xml:space="preserve">1) 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</w:t>
      </w:r>
      <w:r w:rsidR="007C4766" w:rsidRPr="00C642C9">
        <w:rPr>
          <w:rFonts w:ascii="PT Astra Serif" w:hAnsi="PT Astra Serif"/>
        </w:rPr>
        <w:t>района</w:t>
      </w:r>
      <w:r w:rsidRPr="00C642C9">
        <w:rPr>
          <w:rFonts w:ascii="PT Astra Serif" w:hAnsi="PT Astra Serif"/>
        </w:rPr>
        <w:t xml:space="preserve"> в пределах общего объема бюджетных ассигнований, утвержденного настоящим </w:t>
      </w:r>
      <w:r w:rsidR="007C4766" w:rsidRPr="00C642C9">
        <w:rPr>
          <w:rFonts w:ascii="PT Astra Serif" w:hAnsi="PT Astra Serif"/>
        </w:rPr>
        <w:t>Решением</w:t>
      </w:r>
      <w:r w:rsidRPr="00C642C9">
        <w:rPr>
          <w:rFonts w:ascii="PT Astra Serif" w:hAnsi="PT Astra Serif"/>
        </w:rPr>
        <w:t xml:space="preserve"> на финансовое обеспечение реализации </w:t>
      </w:r>
      <w:r w:rsidR="007C4766" w:rsidRPr="00C642C9">
        <w:rPr>
          <w:rFonts w:ascii="PT Astra Serif" w:hAnsi="PT Astra Serif"/>
        </w:rPr>
        <w:t>муниципаль</w:t>
      </w:r>
      <w:r w:rsidRPr="00C642C9">
        <w:rPr>
          <w:rFonts w:ascii="PT Astra Serif" w:hAnsi="PT Astra Serif"/>
        </w:rPr>
        <w:t xml:space="preserve">ной программы </w:t>
      </w:r>
      <w:r w:rsidR="007C4766" w:rsidRPr="00C642C9">
        <w:rPr>
          <w:rFonts w:ascii="PT Astra Serif" w:hAnsi="PT Astra Serif"/>
        </w:rPr>
        <w:t>района</w:t>
      </w:r>
      <w:r w:rsidRPr="00C642C9">
        <w:rPr>
          <w:rFonts w:ascii="PT Astra Serif" w:hAnsi="PT Astra Serif"/>
        </w:rPr>
        <w:t>;</w:t>
      </w:r>
    </w:p>
    <w:p w:rsidR="00304A46" w:rsidRPr="00C642C9" w:rsidRDefault="00304A46" w:rsidP="00304A46">
      <w:pPr>
        <w:ind w:firstLine="720"/>
        <w:jc w:val="both"/>
        <w:rPr>
          <w:rFonts w:ascii="PT Astra Serif" w:hAnsi="PT Astra Serif"/>
          <w:spacing w:val="-6"/>
        </w:rPr>
      </w:pPr>
      <w:proofErr w:type="gramStart"/>
      <w:r w:rsidRPr="00C642C9">
        <w:rPr>
          <w:rFonts w:ascii="PT Astra Serif" w:hAnsi="PT Astra Serif"/>
          <w:spacing w:val="-6"/>
        </w:rPr>
        <w:t xml:space="preserve">2) уменьшение бюджетных ассигнований, предусмотренных главным распорядителям средств </w:t>
      </w:r>
      <w:r w:rsidR="007C4766" w:rsidRPr="00C642C9">
        <w:rPr>
          <w:rFonts w:ascii="PT Astra Serif" w:hAnsi="PT Astra Serif"/>
          <w:spacing w:val="-6"/>
        </w:rPr>
        <w:t>ме</w:t>
      </w:r>
      <w:r w:rsidRPr="00C642C9">
        <w:rPr>
          <w:rFonts w:ascii="PT Astra Serif" w:hAnsi="PT Astra Serif"/>
          <w:spacing w:val="-6"/>
        </w:rPr>
        <w:t xml:space="preserve">стного бюджета на предоставление межбюджетных трансфертов бюджетам </w:t>
      </w:r>
      <w:r w:rsidR="007C4766" w:rsidRPr="00C642C9">
        <w:rPr>
          <w:rFonts w:ascii="PT Astra Serif" w:hAnsi="PT Astra Serif"/>
          <w:spacing w:val="-6"/>
        </w:rPr>
        <w:t>поселений</w:t>
      </w:r>
      <w:r w:rsidRPr="00C642C9">
        <w:rPr>
          <w:rFonts w:ascii="PT Astra Serif" w:hAnsi="PT Astra Serif"/>
          <w:spacing w:val="-6"/>
        </w:rPr>
        <w:t xml:space="preserve">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</w:t>
      </w:r>
      <w:r w:rsidR="007C4766" w:rsidRPr="00C642C9">
        <w:rPr>
          <w:rFonts w:ascii="PT Astra Serif" w:hAnsi="PT Astra Serif"/>
          <w:spacing w:val="-6"/>
        </w:rPr>
        <w:t>поселений</w:t>
      </w:r>
      <w:r w:rsidRPr="00C642C9">
        <w:rPr>
          <w:rFonts w:ascii="PT Astra Serif" w:hAnsi="PT Astra Serif"/>
          <w:spacing w:val="-6"/>
        </w:rPr>
        <w:t xml:space="preserve"> (за исключением субвенций) на основании уведомлений органов </w:t>
      </w:r>
      <w:r w:rsidR="007C4766" w:rsidRPr="00C642C9">
        <w:rPr>
          <w:rFonts w:ascii="PT Astra Serif" w:hAnsi="PT Astra Serif"/>
          <w:spacing w:val="-6"/>
        </w:rPr>
        <w:t>муниципаль</w:t>
      </w:r>
      <w:r w:rsidRPr="00C642C9">
        <w:rPr>
          <w:rFonts w:ascii="PT Astra Serif" w:hAnsi="PT Astra Serif"/>
          <w:spacing w:val="-6"/>
        </w:rPr>
        <w:t xml:space="preserve">ного финансового контроля </w:t>
      </w:r>
      <w:r w:rsidR="007C4766" w:rsidRPr="00C642C9">
        <w:rPr>
          <w:rFonts w:ascii="PT Astra Serif" w:hAnsi="PT Astra Serif"/>
          <w:spacing w:val="-6"/>
        </w:rPr>
        <w:t>района</w:t>
      </w:r>
      <w:r w:rsidRPr="00C642C9">
        <w:rPr>
          <w:rFonts w:ascii="PT Astra Serif" w:hAnsi="PT Astra Serif"/>
          <w:spacing w:val="-6"/>
        </w:rPr>
        <w:t xml:space="preserve"> о приме</w:t>
      </w:r>
      <w:r w:rsidR="00F45B02" w:rsidRPr="00C642C9">
        <w:rPr>
          <w:rFonts w:ascii="PT Astra Serif" w:hAnsi="PT Astra Serif"/>
          <w:spacing w:val="-6"/>
        </w:rPr>
        <w:t>нении бюджетных мер принуждения;</w:t>
      </w:r>
      <w:proofErr w:type="gramEnd"/>
    </w:p>
    <w:p w:rsidR="00362F37" w:rsidRPr="00C642C9" w:rsidRDefault="00F45B02" w:rsidP="00362F37">
      <w:pPr>
        <w:spacing w:line="233" w:lineRule="auto"/>
        <w:ind w:firstLine="720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  <w:spacing w:val="-6"/>
        </w:rPr>
        <w:t>3)</w:t>
      </w:r>
      <w:r w:rsidR="00362F37" w:rsidRPr="00C642C9">
        <w:rPr>
          <w:rFonts w:ascii="PT Astra Serif" w:hAnsi="PT Astra Serif"/>
          <w:spacing w:val="-6"/>
        </w:rPr>
        <w:t xml:space="preserve"> </w:t>
      </w:r>
      <w:r w:rsidR="00362F37" w:rsidRPr="00C642C9">
        <w:rPr>
          <w:rFonts w:ascii="PT Astra Serif" w:hAnsi="PT Astra Serif"/>
        </w:rPr>
        <w:t>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лиц;</w:t>
      </w:r>
    </w:p>
    <w:p w:rsidR="00362F37" w:rsidRDefault="00362F37" w:rsidP="00362F37">
      <w:pPr>
        <w:spacing w:line="233" w:lineRule="auto"/>
        <w:ind w:firstLine="720"/>
        <w:jc w:val="both"/>
        <w:rPr>
          <w:rFonts w:ascii="PT Astra Serif" w:hAnsi="PT Astra Serif"/>
        </w:rPr>
      </w:pPr>
      <w:proofErr w:type="gramStart"/>
      <w:r w:rsidRPr="00C642C9">
        <w:rPr>
          <w:rFonts w:ascii="PT Astra Serif" w:hAnsi="PT Astra Serif"/>
        </w:rPr>
        <w:t>4) увеличение бюджетных ассигнований на сумму не использованных по состоянию на 1 января 202</w:t>
      </w:r>
      <w:r w:rsidR="00F206D6">
        <w:rPr>
          <w:rFonts w:ascii="PT Astra Serif" w:hAnsi="PT Astra Serif"/>
        </w:rPr>
        <w:t>3</w:t>
      </w:r>
      <w:r w:rsidRPr="00C642C9">
        <w:rPr>
          <w:rFonts w:ascii="PT Astra Serif" w:hAnsi="PT Astra Serif"/>
        </w:rPr>
        <w:t xml:space="preserve"> года остатков бюджетных ассигнований муниципального дорожного фонда и на сумму положительной разницы между фактически поступившим и прогнозировавшимся объемом доходов местного бюджета, учитываемых при формировании муниципального дорожного фонда в 202</w:t>
      </w:r>
      <w:r w:rsidR="00F206D6">
        <w:rPr>
          <w:rFonts w:ascii="PT Astra Serif" w:hAnsi="PT Astra Serif"/>
        </w:rPr>
        <w:t>2</w:t>
      </w:r>
      <w:r w:rsidRPr="00C642C9">
        <w:rPr>
          <w:rFonts w:ascii="PT Astra Serif" w:hAnsi="PT Astra Serif"/>
        </w:rPr>
        <w:t xml:space="preserve"> году, для последующего использования по установленным Собранием р</w:t>
      </w:r>
      <w:r w:rsidR="003B033B">
        <w:rPr>
          <w:rFonts w:ascii="PT Astra Serif" w:hAnsi="PT Astra Serif"/>
        </w:rPr>
        <w:t>айона направлениям расходования;</w:t>
      </w:r>
      <w:proofErr w:type="gramEnd"/>
    </w:p>
    <w:p w:rsidR="003B033B" w:rsidRDefault="003B033B" w:rsidP="003B033B">
      <w:pPr>
        <w:spacing w:line="233" w:lineRule="auto"/>
        <w:ind w:firstLine="720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 xml:space="preserve">5)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</w:t>
      </w:r>
      <w:proofErr w:type="gramStart"/>
      <w:r w:rsidRPr="004805FA">
        <w:rPr>
          <w:rFonts w:ascii="PT Astra Serif" w:hAnsi="PT Astra Serif"/>
        </w:rPr>
        <w:t>видов расходов классификации расходов бюджета муниципального района</w:t>
      </w:r>
      <w:proofErr w:type="gramEnd"/>
      <w:r w:rsidRPr="004805FA">
        <w:rPr>
          <w:rFonts w:ascii="PT Astra Serif" w:hAnsi="PT Astra Serif"/>
        </w:rPr>
        <w:t xml:space="preserve"> в пределах объема бюджетных ассигнований, предусмотренных главному распорядителю средств бюджета района на реализацию непрограммных направлений деятельности.</w:t>
      </w:r>
    </w:p>
    <w:p w:rsidR="003B033B" w:rsidRDefault="003B033B" w:rsidP="00362F37">
      <w:pPr>
        <w:spacing w:line="233" w:lineRule="auto"/>
        <w:ind w:firstLine="720"/>
        <w:jc w:val="both"/>
        <w:rPr>
          <w:rFonts w:ascii="PT Astra Serif" w:hAnsi="PT Astra Serif"/>
        </w:rPr>
      </w:pPr>
    </w:p>
    <w:p w:rsidR="005E50FD" w:rsidRPr="00483004" w:rsidRDefault="005E50FD" w:rsidP="005E50FD">
      <w:pPr>
        <w:ind w:firstLine="709"/>
        <w:jc w:val="both"/>
        <w:rPr>
          <w:rFonts w:ascii="PT Astra Serif" w:hAnsi="PT Astra Serif"/>
          <w:bCs/>
        </w:rPr>
      </w:pPr>
      <w:r w:rsidRPr="00483004">
        <w:rPr>
          <w:rFonts w:ascii="PT Astra Serif" w:hAnsi="PT Astra Serif"/>
        </w:rPr>
        <w:t xml:space="preserve">5. </w:t>
      </w:r>
      <w:r w:rsidRPr="00483004">
        <w:rPr>
          <w:rFonts w:ascii="PT Astra Serif" w:hAnsi="PT Astra Serif"/>
          <w:bCs/>
        </w:rPr>
        <w:t>Установить, что в 202</w:t>
      </w:r>
      <w:r w:rsidR="00F206D6" w:rsidRPr="00483004">
        <w:rPr>
          <w:rFonts w:ascii="PT Astra Serif" w:hAnsi="PT Astra Serif"/>
          <w:bCs/>
        </w:rPr>
        <w:t>3</w:t>
      </w:r>
      <w:r w:rsidRPr="00483004">
        <w:rPr>
          <w:rFonts w:ascii="PT Astra Serif" w:hAnsi="PT Astra Serif"/>
          <w:bCs/>
        </w:rPr>
        <w:t xml:space="preserve"> году в соответствии со статьей 242</w:t>
      </w:r>
      <w:r w:rsidRPr="00483004">
        <w:rPr>
          <w:rFonts w:ascii="PT Astra Serif" w:hAnsi="PT Astra Serif"/>
          <w:bCs/>
          <w:vertAlign w:val="superscript"/>
        </w:rPr>
        <w:t>26</w:t>
      </w:r>
      <w:r w:rsidRPr="00483004">
        <w:rPr>
          <w:rFonts w:ascii="PT Astra Serif" w:hAnsi="PT Astra Serif"/>
          <w:bCs/>
        </w:rPr>
        <w:t xml:space="preserve"> Бюджетного кодекса Российской Федерации казначейскому сопровождению подлежат следующие средства местного бюджета:</w:t>
      </w:r>
    </w:p>
    <w:p w:rsidR="005E50FD" w:rsidRPr="006F034D" w:rsidRDefault="005E50FD" w:rsidP="005E50FD">
      <w:pPr>
        <w:ind w:firstLine="709"/>
        <w:jc w:val="both"/>
        <w:rPr>
          <w:rFonts w:ascii="PT Astra Serif" w:hAnsi="PT Astra Serif"/>
          <w:bCs/>
        </w:rPr>
      </w:pPr>
      <w:r w:rsidRPr="00483004">
        <w:rPr>
          <w:rFonts w:ascii="PT Astra Serif" w:hAnsi="PT Astra Serif"/>
          <w:bCs/>
        </w:rPr>
        <w:t>- авансовые платежи и расчеты по муниципальным контрактам (контрактам, договорам) о поставке товаров, выполнении работ, оказании услуг, заключаемым на сумму 50000,0 тыс. рублей и более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50FD" w:rsidRPr="00C642C9" w:rsidRDefault="005E50FD" w:rsidP="00362F37">
      <w:pPr>
        <w:spacing w:line="233" w:lineRule="auto"/>
        <w:ind w:firstLine="720"/>
        <w:jc w:val="both"/>
        <w:rPr>
          <w:rFonts w:ascii="PT Astra Serif" w:hAnsi="PT Astra Serif"/>
        </w:rPr>
      </w:pPr>
    </w:p>
    <w:p w:rsidR="00F45B02" w:rsidRPr="00C642C9" w:rsidRDefault="00F45B02" w:rsidP="00F45B02">
      <w:pPr>
        <w:spacing w:line="233" w:lineRule="auto"/>
        <w:ind w:firstLine="720"/>
        <w:jc w:val="both"/>
        <w:rPr>
          <w:rFonts w:ascii="PT Astra Serif" w:hAnsi="PT Astra Serif"/>
          <w:spacing w:val="-6"/>
          <w:sz w:val="28"/>
          <w:szCs w:val="28"/>
        </w:rPr>
      </w:pPr>
    </w:p>
    <w:p w:rsidR="008F50C0" w:rsidRPr="00C642C9" w:rsidRDefault="00771256" w:rsidP="008F50C0">
      <w:pPr>
        <w:pStyle w:val="af0"/>
        <w:ind w:firstLine="0"/>
        <w:rPr>
          <w:rFonts w:ascii="PT Astra Serif" w:hAnsi="PT Astra Serif"/>
          <w:b/>
          <w:sz w:val="24"/>
          <w:szCs w:val="24"/>
        </w:rPr>
      </w:pPr>
      <w:r w:rsidRPr="00C642C9">
        <w:rPr>
          <w:rFonts w:ascii="PT Astra Serif" w:hAnsi="PT Astra Serif"/>
          <w:b/>
          <w:bCs/>
          <w:sz w:val="24"/>
          <w:szCs w:val="24"/>
        </w:rPr>
        <w:t>Статья 1</w:t>
      </w:r>
      <w:r w:rsidR="00570566" w:rsidRPr="00C642C9">
        <w:rPr>
          <w:rFonts w:ascii="PT Astra Serif" w:hAnsi="PT Astra Serif"/>
          <w:b/>
          <w:bCs/>
          <w:sz w:val="24"/>
          <w:szCs w:val="24"/>
        </w:rPr>
        <w:t>0</w:t>
      </w:r>
      <w:r w:rsidRPr="00C642C9">
        <w:rPr>
          <w:rFonts w:ascii="PT Astra Serif" w:hAnsi="PT Astra Serif"/>
          <w:b/>
          <w:sz w:val="24"/>
          <w:szCs w:val="24"/>
        </w:rPr>
        <w:t xml:space="preserve">. </w:t>
      </w:r>
      <w:r w:rsidR="008F50C0" w:rsidRPr="00C642C9">
        <w:rPr>
          <w:rFonts w:ascii="PT Astra Serif" w:hAnsi="PT Astra Serif"/>
          <w:b/>
          <w:sz w:val="24"/>
          <w:szCs w:val="24"/>
        </w:rPr>
        <w:t>Особенности установления отдельных расходных обязательств</w:t>
      </w:r>
    </w:p>
    <w:p w:rsidR="00426F0B" w:rsidRPr="00C642C9" w:rsidRDefault="00426F0B" w:rsidP="008F50C0">
      <w:pPr>
        <w:ind w:firstLine="720"/>
        <w:jc w:val="both"/>
        <w:rPr>
          <w:rFonts w:ascii="PT Astra Serif" w:hAnsi="PT Astra Serif"/>
          <w:spacing w:val="-6"/>
        </w:rPr>
      </w:pPr>
    </w:p>
    <w:p w:rsidR="008F50C0" w:rsidRPr="00C642C9" w:rsidRDefault="008F50C0" w:rsidP="008F50C0">
      <w:pPr>
        <w:ind w:firstLine="720"/>
        <w:jc w:val="both"/>
        <w:rPr>
          <w:rFonts w:ascii="PT Astra Serif" w:hAnsi="PT Astra Serif"/>
          <w:spacing w:val="-6"/>
        </w:rPr>
      </w:pPr>
      <w:r w:rsidRPr="00C642C9">
        <w:rPr>
          <w:rFonts w:ascii="PT Astra Serif" w:hAnsi="PT Astra Serif"/>
          <w:spacing w:val="-6"/>
        </w:rPr>
        <w:t>Установить исходя из прогнозируе</w:t>
      </w:r>
      <w:r w:rsidR="00C047BF" w:rsidRPr="00C642C9">
        <w:rPr>
          <w:rFonts w:ascii="PT Astra Serif" w:hAnsi="PT Astra Serif"/>
          <w:spacing w:val="-6"/>
        </w:rPr>
        <w:t xml:space="preserve">мого уровня инфляции (декабрь </w:t>
      </w:r>
      <w:r w:rsidR="00772088" w:rsidRPr="00C642C9">
        <w:rPr>
          <w:rFonts w:ascii="PT Astra Serif" w:hAnsi="PT Astra Serif"/>
          <w:spacing w:val="-6"/>
        </w:rPr>
        <w:t>202</w:t>
      </w:r>
      <w:r w:rsidR="003B033B">
        <w:rPr>
          <w:rFonts w:ascii="PT Astra Serif" w:hAnsi="PT Astra Serif"/>
          <w:spacing w:val="-6"/>
        </w:rPr>
        <w:t>4</w:t>
      </w:r>
      <w:r w:rsidR="00772088" w:rsidRPr="00C642C9">
        <w:rPr>
          <w:rFonts w:ascii="PT Astra Serif" w:hAnsi="PT Astra Serif"/>
          <w:spacing w:val="-6"/>
        </w:rPr>
        <w:t xml:space="preserve"> года </w:t>
      </w:r>
      <w:r w:rsidRPr="00C642C9">
        <w:rPr>
          <w:rFonts w:ascii="PT Astra Serif" w:hAnsi="PT Astra Serif"/>
          <w:spacing w:val="-6"/>
        </w:rPr>
        <w:t>к декабрю</w:t>
      </w:r>
      <w:r w:rsidR="00772088" w:rsidRPr="00C642C9">
        <w:rPr>
          <w:rFonts w:ascii="PT Astra Serif" w:hAnsi="PT Astra Serif"/>
          <w:spacing w:val="-6"/>
        </w:rPr>
        <w:t xml:space="preserve"> 20</w:t>
      </w:r>
      <w:r w:rsidR="00455B25" w:rsidRPr="00C642C9">
        <w:rPr>
          <w:rFonts w:ascii="PT Astra Serif" w:hAnsi="PT Astra Serif"/>
          <w:spacing w:val="-6"/>
        </w:rPr>
        <w:t>2</w:t>
      </w:r>
      <w:r w:rsidR="003B033B">
        <w:rPr>
          <w:rFonts w:ascii="PT Astra Serif" w:hAnsi="PT Astra Serif"/>
          <w:spacing w:val="-6"/>
        </w:rPr>
        <w:t>3</w:t>
      </w:r>
      <w:r w:rsidR="00455B25" w:rsidRPr="00C642C9">
        <w:rPr>
          <w:rFonts w:ascii="PT Astra Serif" w:hAnsi="PT Astra Serif"/>
          <w:spacing w:val="-6"/>
        </w:rPr>
        <w:t xml:space="preserve"> </w:t>
      </w:r>
      <w:r w:rsidR="00772088" w:rsidRPr="00C642C9">
        <w:rPr>
          <w:rFonts w:ascii="PT Astra Serif" w:hAnsi="PT Astra Serif"/>
          <w:spacing w:val="-6"/>
        </w:rPr>
        <w:t>года</w:t>
      </w:r>
      <w:r w:rsidRPr="00C642C9">
        <w:rPr>
          <w:rFonts w:ascii="PT Astra Serif" w:hAnsi="PT Astra Serif"/>
          <w:spacing w:val="-6"/>
        </w:rPr>
        <w:t xml:space="preserve">) размер индексации с 1 </w:t>
      </w:r>
      <w:r w:rsidR="004D2AA6" w:rsidRPr="00C642C9">
        <w:rPr>
          <w:rFonts w:ascii="PT Astra Serif" w:hAnsi="PT Astra Serif"/>
          <w:spacing w:val="-6"/>
        </w:rPr>
        <w:t>октя</w:t>
      </w:r>
      <w:r w:rsidRPr="00C642C9">
        <w:rPr>
          <w:rFonts w:ascii="PT Astra Serif" w:hAnsi="PT Astra Serif"/>
          <w:spacing w:val="-6"/>
        </w:rPr>
        <w:t>бря 20</w:t>
      </w:r>
      <w:r w:rsidR="00772088" w:rsidRPr="00C642C9">
        <w:rPr>
          <w:rFonts w:ascii="PT Astra Serif" w:hAnsi="PT Astra Serif"/>
          <w:spacing w:val="-6"/>
        </w:rPr>
        <w:t>2</w:t>
      </w:r>
      <w:r w:rsidR="003B033B">
        <w:rPr>
          <w:rFonts w:ascii="PT Astra Serif" w:hAnsi="PT Astra Serif"/>
          <w:spacing w:val="-6"/>
        </w:rPr>
        <w:t>4</w:t>
      </w:r>
      <w:r w:rsidRPr="00C642C9">
        <w:rPr>
          <w:rFonts w:ascii="PT Astra Serif" w:hAnsi="PT Astra Serif"/>
          <w:spacing w:val="-6"/>
        </w:rPr>
        <w:t xml:space="preserve"> года на </w:t>
      </w:r>
      <w:r w:rsidR="003B033B">
        <w:rPr>
          <w:rFonts w:ascii="PT Astra Serif" w:hAnsi="PT Astra Serif"/>
          <w:spacing w:val="-6"/>
        </w:rPr>
        <w:t>4,0</w:t>
      </w:r>
      <w:r w:rsidR="004D2AA6" w:rsidRPr="00C642C9">
        <w:rPr>
          <w:rFonts w:ascii="PT Astra Serif" w:hAnsi="PT Astra Serif"/>
          <w:spacing w:val="-6"/>
        </w:rPr>
        <w:t xml:space="preserve"> </w:t>
      </w:r>
      <w:r w:rsidRPr="00C642C9">
        <w:rPr>
          <w:rFonts w:ascii="PT Astra Serif" w:hAnsi="PT Astra Serif"/>
          <w:spacing w:val="-6"/>
        </w:rPr>
        <w:t xml:space="preserve">процента, с </w:t>
      </w:r>
      <w:r w:rsidR="004D2AA6" w:rsidRPr="00C642C9">
        <w:rPr>
          <w:rFonts w:ascii="PT Astra Serif" w:hAnsi="PT Astra Serif"/>
          <w:spacing w:val="-6"/>
        </w:rPr>
        <w:t xml:space="preserve">1 октября </w:t>
      </w:r>
      <w:r w:rsidRPr="00C642C9">
        <w:rPr>
          <w:rFonts w:ascii="PT Astra Serif" w:hAnsi="PT Astra Serif"/>
          <w:spacing w:val="-6"/>
        </w:rPr>
        <w:t>20</w:t>
      </w:r>
      <w:r w:rsidR="00B13EAA" w:rsidRPr="00C642C9">
        <w:rPr>
          <w:rFonts w:ascii="PT Astra Serif" w:hAnsi="PT Astra Serif"/>
          <w:spacing w:val="-6"/>
        </w:rPr>
        <w:t>2</w:t>
      </w:r>
      <w:r w:rsidR="003B033B">
        <w:rPr>
          <w:rFonts w:ascii="PT Astra Serif" w:hAnsi="PT Astra Serif"/>
          <w:spacing w:val="-6"/>
        </w:rPr>
        <w:t>5</w:t>
      </w:r>
      <w:r w:rsidRPr="00C642C9">
        <w:rPr>
          <w:rFonts w:ascii="PT Astra Serif" w:hAnsi="PT Astra Serif"/>
          <w:spacing w:val="-6"/>
        </w:rPr>
        <w:t xml:space="preserve"> года на </w:t>
      </w:r>
      <w:r w:rsidR="008C76F5">
        <w:rPr>
          <w:rFonts w:ascii="PT Astra Serif" w:hAnsi="PT Astra Serif"/>
          <w:spacing w:val="-6"/>
        </w:rPr>
        <w:t>4,0</w:t>
      </w:r>
      <w:r w:rsidR="004D2AA6" w:rsidRPr="00C642C9">
        <w:rPr>
          <w:rFonts w:ascii="PT Astra Serif" w:hAnsi="PT Astra Serif"/>
          <w:spacing w:val="-6"/>
        </w:rPr>
        <w:t xml:space="preserve"> процента, с 1 октября</w:t>
      </w:r>
      <w:r w:rsidRPr="00C642C9">
        <w:rPr>
          <w:rFonts w:ascii="PT Astra Serif" w:hAnsi="PT Astra Serif"/>
          <w:spacing w:val="-6"/>
        </w:rPr>
        <w:t xml:space="preserve"> 202</w:t>
      </w:r>
      <w:r w:rsidR="003B033B">
        <w:rPr>
          <w:rFonts w:ascii="PT Astra Serif" w:hAnsi="PT Astra Serif"/>
          <w:spacing w:val="-6"/>
        </w:rPr>
        <w:t>6</w:t>
      </w:r>
      <w:r w:rsidRPr="00C642C9">
        <w:rPr>
          <w:rFonts w:ascii="PT Astra Serif" w:hAnsi="PT Astra Serif"/>
          <w:spacing w:val="-6"/>
        </w:rPr>
        <w:t xml:space="preserve"> года </w:t>
      </w:r>
      <w:proofErr w:type="gramStart"/>
      <w:r w:rsidRPr="00C642C9">
        <w:rPr>
          <w:rFonts w:ascii="PT Astra Serif" w:hAnsi="PT Astra Serif"/>
          <w:spacing w:val="-6"/>
        </w:rPr>
        <w:t>на</w:t>
      </w:r>
      <w:proofErr w:type="gramEnd"/>
      <w:r w:rsidRPr="00C642C9">
        <w:rPr>
          <w:rFonts w:ascii="PT Astra Serif" w:hAnsi="PT Astra Serif"/>
          <w:spacing w:val="-6"/>
        </w:rPr>
        <w:t xml:space="preserve"> 3,</w:t>
      </w:r>
      <w:r w:rsidR="008C76F5">
        <w:rPr>
          <w:rFonts w:ascii="PT Astra Serif" w:hAnsi="PT Astra Serif"/>
          <w:spacing w:val="-6"/>
        </w:rPr>
        <w:t>9</w:t>
      </w:r>
      <w:r w:rsidRPr="00C642C9">
        <w:rPr>
          <w:rFonts w:ascii="PT Astra Serif" w:hAnsi="PT Astra Serif"/>
          <w:spacing w:val="-6"/>
        </w:rPr>
        <w:t xml:space="preserve"> процента:</w:t>
      </w:r>
    </w:p>
    <w:p w:rsidR="008F50C0" w:rsidRPr="00C642C9" w:rsidRDefault="008F50C0" w:rsidP="008F50C0">
      <w:pPr>
        <w:ind w:firstLine="720"/>
        <w:jc w:val="both"/>
        <w:rPr>
          <w:rFonts w:ascii="PT Astra Serif" w:hAnsi="PT Astra Serif"/>
          <w:spacing w:val="-6"/>
        </w:rPr>
      </w:pPr>
      <w:r w:rsidRPr="00C642C9">
        <w:rPr>
          <w:rFonts w:ascii="PT Astra Serif" w:hAnsi="PT Astra Serif"/>
          <w:spacing w:val="-6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8F50C0" w:rsidRPr="00C642C9" w:rsidRDefault="008F50C0" w:rsidP="008F50C0">
      <w:pPr>
        <w:pStyle w:val="af0"/>
        <w:ind w:firstLine="0"/>
        <w:rPr>
          <w:rFonts w:ascii="PT Astra Serif" w:hAnsi="PT Astra Serif"/>
          <w:b/>
          <w:sz w:val="24"/>
          <w:szCs w:val="24"/>
        </w:rPr>
      </w:pPr>
    </w:p>
    <w:p w:rsidR="00206111" w:rsidRPr="00C642C9" w:rsidRDefault="00206111" w:rsidP="00206111">
      <w:pPr>
        <w:pStyle w:val="consplusnormal0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  <w:bCs/>
          <w:iCs/>
          <w:color w:val="000000"/>
          <w:bdr w:val="none" w:sz="0" w:space="0" w:color="auto" w:frame="1"/>
        </w:rPr>
      </w:pPr>
      <w:r w:rsidRPr="00C642C9">
        <w:rPr>
          <w:rFonts w:ascii="PT Astra Serif" w:hAnsi="PT Astra Serif"/>
          <w:b/>
          <w:bCs/>
        </w:rPr>
        <w:t>Статья 1</w:t>
      </w:r>
      <w:r w:rsidR="00570566" w:rsidRPr="00C642C9">
        <w:rPr>
          <w:rFonts w:ascii="PT Astra Serif" w:hAnsi="PT Astra Serif"/>
          <w:b/>
          <w:bCs/>
        </w:rPr>
        <w:t>1</w:t>
      </w:r>
      <w:r w:rsidRPr="00C642C9">
        <w:rPr>
          <w:rFonts w:ascii="PT Astra Serif" w:hAnsi="PT Astra Serif"/>
          <w:b/>
        </w:rPr>
        <w:t xml:space="preserve">. </w:t>
      </w:r>
      <w:r w:rsidRPr="00C642C9">
        <w:rPr>
          <w:rFonts w:ascii="PT Astra Serif" w:hAnsi="PT Astra Serif"/>
          <w:b/>
          <w:bCs/>
          <w:iCs/>
          <w:color w:val="000000"/>
          <w:bdr w:val="none" w:sz="0" w:space="0" w:color="auto" w:frame="1"/>
        </w:rPr>
        <w:t>Предоставление бюджетных кредитов из районного бюджета бюджетам городских, сельских поселений в 20</w:t>
      </w:r>
      <w:r w:rsidR="00B0033C" w:rsidRPr="00C642C9">
        <w:rPr>
          <w:rFonts w:ascii="PT Astra Serif" w:hAnsi="PT Astra Serif"/>
          <w:b/>
          <w:bCs/>
          <w:iCs/>
          <w:color w:val="000000"/>
          <w:bdr w:val="none" w:sz="0" w:space="0" w:color="auto" w:frame="1"/>
        </w:rPr>
        <w:t>2</w:t>
      </w:r>
      <w:r w:rsidR="0094280F">
        <w:rPr>
          <w:rFonts w:ascii="PT Astra Serif" w:hAnsi="PT Astra Serif"/>
          <w:b/>
          <w:bCs/>
          <w:iCs/>
          <w:color w:val="000000"/>
          <w:bdr w:val="none" w:sz="0" w:space="0" w:color="auto" w:frame="1"/>
        </w:rPr>
        <w:t>4</w:t>
      </w:r>
      <w:r w:rsidRPr="00C642C9">
        <w:rPr>
          <w:rFonts w:ascii="PT Astra Serif" w:hAnsi="PT Astra Serif"/>
          <w:b/>
          <w:bCs/>
          <w:iCs/>
          <w:color w:val="000000"/>
          <w:bdr w:val="none" w:sz="0" w:space="0" w:color="auto" w:frame="1"/>
        </w:rPr>
        <w:t xml:space="preserve"> году</w:t>
      </w:r>
    </w:p>
    <w:p w:rsidR="00206111" w:rsidRPr="00C642C9" w:rsidRDefault="00206111" w:rsidP="002061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06111" w:rsidRPr="00C642C9" w:rsidRDefault="00206111" w:rsidP="002061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Установить, что бюджетные кредиты бюджетам городских, сельских поселений района предоставляются из районного бюджета в пределах общего объема бюджетных ассигнований, предусмотренных источникам</w:t>
      </w:r>
      <w:r w:rsidR="0094280F">
        <w:rPr>
          <w:rFonts w:ascii="PT Astra Serif" w:hAnsi="PT Astra Serif"/>
        </w:rPr>
        <w:t>и</w:t>
      </w:r>
      <w:r w:rsidRPr="00C642C9">
        <w:rPr>
          <w:rFonts w:ascii="PT Astra Serif" w:hAnsi="PT Astra Serif"/>
        </w:rPr>
        <w:t xml:space="preserve"> финансирова</w:t>
      </w:r>
      <w:r w:rsidR="0094280F">
        <w:rPr>
          <w:rFonts w:ascii="PT Astra Serif" w:hAnsi="PT Astra Serif"/>
        </w:rPr>
        <w:t>ния дефицита районного бюджета</w:t>
      </w:r>
      <w:r w:rsidRPr="00C642C9">
        <w:rPr>
          <w:rFonts w:ascii="PT Astra Serif" w:hAnsi="PT Astra Serif"/>
        </w:rPr>
        <w:t xml:space="preserve"> для покрытия временных кассовых разрывов, возникающих при исполнении бюджетов поселений, на срок</w:t>
      </w:r>
      <w:r w:rsidR="0094280F" w:rsidRPr="00672D5F">
        <w:rPr>
          <w:rFonts w:ascii="PT Astra Serif" w:hAnsi="PT Astra Serif"/>
          <w:spacing w:val="-2"/>
        </w:rPr>
        <w:t>, не выходящий за пределы финансового года</w:t>
      </w:r>
      <w:r w:rsidR="0094280F">
        <w:rPr>
          <w:rFonts w:ascii="PT Astra Serif" w:hAnsi="PT Astra Serif"/>
          <w:spacing w:val="-2"/>
        </w:rPr>
        <w:t>,</w:t>
      </w:r>
      <w:r w:rsidRPr="00C642C9">
        <w:rPr>
          <w:rFonts w:ascii="PT Astra Serif" w:hAnsi="PT Astra Serif"/>
        </w:rPr>
        <w:t xml:space="preserve"> в сумме </w:t>
      </w:r>
      <w:r w:rsidR="00CF3778" w:rsidRPr="00C642C9">
        <w:rPr>
          <w:rFonts w:ascii="PT Astra Serif" w:hAnsi="PT Astra Serif"/>
        </w:rPr>
        <w:t xml:space="preserve">до </w:t>
      </w:r>
      <w:r w:rsidR="000E78A1" w:rsidRPr="00C642C9">
        <w:rPr>
          <w:rFonts w:ascii="PT Astra Serif" w:hAnsi="PT Astra Serif"/>
        </w:rPr>
        <w:t>4</w:t>
      </w:r>
      <w:r w:rsidRPr="00C642C9">
        <w:rPr>
          <w:rFonts w:ascii="PT Astra Serif" w:hAnsi="PT Astra Serif"/>
        </w:rPr>
        <w:t>000,0 тыс. рублей.</w:t>
      </w:r>
    </w:p>
    <w:p w:rsidR="00206111" w:rsidRPr="00C642C9" w:rsidRDefault="00206111" w:rsidP="002061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Установить, что предоставление бюджетных кредитов осуществляется без предоставления поселениями Базарно-Карабулакского муниципального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206111" w:rsidRPr="00C642C9" w:rsidRDefault="00206111" w:rsidP="00206111">
      <w:pPr>
        <w:ind w:firstLine="709"/>
        <w:jc w:val="both"/>
        <w:rPr>
          <w:rFonts w:ascii="PT Astra Serif" w:hAnsi="PT Astra Serif"/>
        </w:rPr>
      </w:pPr>
      <w:r w:rsidRPr="00C642C9">
        <w:rPr>
          <w:rFonts w:ascii="PT Astra Serif" w:hAnsi="PT Astra Serif"/>
        </w:rPr>
        <w:t>Установить плату за пользование бюджетными кредитами</w:t>
      </w:r>
      <w:r w:rsidR="000555E1">
        <w:rPr>
          <w:rFonts w:ascii="PT Astra Serif" w:hAnsi="PT Astra Serif"/>
        </w:rPr>
        <w:t>, указанными в абзаце первом настоящей статьи,</w:t>
      </w:r>
      <w:r w:rsidRPr="00C642C9">
        <w:rPr>
          <w:rFonts w:ascii="PT Astra Serif" w:hAnsi="PT Astra Serif"/>
        </w:rPr>
        <w:t xml:space="preserve"> в размере 0,1 процента </w:t>
      </w:r>
      <w:proofErr w:type="gramStart"/>
      <w:r w:rsidRPr="00C642C9">
        <w:rPr>
          <w:rFonts w:ascii="PT Astra Serif" w:hAnsi="PT Astra Serif"/>
        </w:rPr>
        <w:t>годовых</w:t>
      </w:r>
      <w:proofErr w:type="gramEnd"/>
      <w:r w:rsidRPr="00C642C9">
        <w:rPr>
          <w:rFonts w:ascii="PT Astra Serif" w:hAnsi="PT Astra Serif"/>
        </w:rPr>
        <w:t>.</w:t>
      </w:r>
    </w:p>
    <w:p w:rsidR="00206111" w:rsidRPr="00C642C9" w:rsidRDefault="00206111" w:rsidP="00206111">
      <w:pPr>
        <w:pStyle w:val="af0"/>
        <w:ind w:firstLine="708"/>
        <w:rPr>
          <w:rFonts w:ascii="PT Astra Serif" w:hAnsi="PT Astra Serif"/>
          <w:sz w:val="24"/>
          <w:szCs w:val="24"/>
        </w:rPr>
      </w:pPr>
      <w:r w:rsidRPr="00C642C9">
        <w:rPr>
          <w:rFonts w:ascii="PT Astra Serif" w:hAnsi="PT Astra Serif"/>
          <w:sz w:val="24"/>
          <w:szCs w:val="24"/>
        </w:rPr>
        <w:t>Предоставление, использование и возврат муниципальными образованиями, входящими в состав Базарно-Карабулакского муниципального района, бюджетных кредитов, полученных из районного бюджета, осуществляется в порядке, установленном администрацией района.</w:t>
      </w:r>
    </w:p>
    <w:p w:rsidR="00206111" w:rsidRPr="00C642C9" w:rsidRDefault="00206111" w:rsidP="00206111">
      <w:pPr>
        <w:pStyle w:val="af0"/>
        <w:ind w:firstLine="0"/>
        <w:rPr>
          <w:rFonts w:ascii="PT Astra Serif" w:hAnsi="PT Astra Serif"/>
          <w:b/>
          <w:sz w:val="24"/>
          <w:szCs w:val="24"/>
        </w:rPr>
      </w:pPr>
    </w:p>
    <w:p w:rsidR="00722636" w:rsidRDefault="008F50C0" w:rsidP="00771256">
      <w:pPr>
        <w:tabs>
          <w:tab w:val="left" w:pos="0"/>
        </w:tabs>
        <w:spacing w:after="120"/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</w:rPr>
        <w:t>Статья 1</w:t>
      </w:r>
      <w:r w:rsidR="00570566" w:rsidRPr="00C642C9">
        <w:rPr>
          <w:rFonts w:ascii="PT Astra Serif" w:hAnsi="PT Astra Serif"/>
          <w:b/>
        </w:rPr>
        <w:t>2</w:t>
      </w:r>
      <w:r w:rsidRPr="00C642C9">
        <w:rPr>
          <w:rFonts w:ascii="PT Astra Serif" w:hAnsi="PT Astra Serif"/>
          <w:b/>
        </w:rPr>
        <w:t xml:space="preserve">. </w:t>
      </w:r>
      <w:r w:rsidR="0009191E">
        <w:rPr>
          <w:rFonts w:ascii="PT Astra Serif" w:hAnsi="PT Astra Serif"/>
          <w:b/>
        </w:rPr>
        <w:t>Вступление в силу настоящего р</w:t>
      </w:r>
      <w:r w:rsidR="00722636">
        <w:rPr>
          <w:rFonts w:ascii="PT Astra Serif" w:hAnsi="PT Astra Serif"/>
          <w:b/>
        </w:rPr>
        <w:t>ешения</w:t>
      </w:r>
    </w:p>
    <w:p w:rsidR="0009191E" w:rsidRDefault="00722636" w:rsidP="0009191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ab/>
      </w:r>
    </w:p>
    <w:p w:rsidR="0009191E" w:rsidRDefault="0009191E" w:rsidP="0009191E">
      <w:pPr>
        <w:ind w:firstLine="54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Настоящее  решение вступает в силу  с момента опубликования и распространяется на правоотношения</w:t>
      </w:r>
      <w:r w:rsidR="006D5AC1">
        <w:rPr>
          <w:rFonts w:ascii="PT Astra Serif" w:hAnsi="PT Astra Serif"/>
          <w:color w:val="000000"/>
        </w:rPr>
        <w:t>,</w:t>
      </w:r>
      <w:r>
        <w:rPr>
          <w:rFonts w:ascii="PT Astra Serif" w:hAnsi="PT Astra Serif"/>
          <w:color w:val="000000"/>
        </w:rPr>
        <w:t xml:space="preserve"> возникшие с 1 января 2024 года.</w:t>
      </w:r>
    </w:p>
    <w:p w:rsidR="006406F0" w:rsidRPr="00C642C9" w:rsidRDefault="006406F0" w:rsidP="0009191E">
      <w:pPr>
        <w:tabs>
          <w:tab w:val="left" w:pos="0"/>
        </w:tabs>
        <w:spacing w:after="120"/>
        <w:rPr>
          <w:rFonts w:ascii="PT Astra Serif" w:hAnsi="PT Astra Serif"/>
        </w:rPr>
      </w:pPr>
    </w:p>
    <w:p w:rsidR="006406F0" w:rsidRPr="00C642C9" w:rsidRDefault="006406F0" w:rsidP="006406F0">
      <w:pPr>
        <w:tabs>
          <w:tab w:val="left" w:pos="851"/>
        </w:tabs>
        <w:ind w:firstLine="708"/>
        <w:rPr>
          <w:rFonts w:ascii="PT Astra Serif" w:hAnsi="PT Astra Serif"/>
        </w:rPr>
      </w:pPr>
    </w:p>
    <w:p w:rsidR="006406F0" w:rsidRPr="00C642C9" w:rsidRDefault="006406F0" w:rsidP="006406F0">
      <w:pPr>
        <w:tabs>
          <w:tab w:val="left" w:pos="851"/>
        </w:tabs>
        <w:ind w:firstLine="708"/>
        <w:rPr>
          <w:rFonts w:ascii="PT Astra Serif" w:hAnsi="PT Astra Serif"/>
        </w:rPr>
      </w:pPr>
    </w:p>
    <w:p w:rsidR="00EB2628" w:rsidRPr="00C642C9" w:rsidRDefault="00EB2628" w:rsidP="00EB2628">
      <w:pPr>
        <w:rPr>
          <w:rFonts w:ascii="PT Astra Serif" w:hAnsi="PT Astra Serif"/>
          <w:b/>
          <w:color w:val="000000"/>
        </w:rPr>
      </w:pPr>
      <w:r w:rsidRPr="00C642C9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EB2628" w:rsidRPr="00C642C9" w:rsidRDefault="00EB2628" w:rsidP="00EB2628">
      <w:pPr>
        <w:rPr>
          <w:rFonts w:ascii="PT Astra Serif" w:hAnsi="PT Astra Serif"/>
          <w:b/>
          <w:color w:val="000000"/>
        </w:rPr>
      </w:pPr>
      <w:r w:rsidRPr="00C642C9">
        <w:rPr>
          <w:rFonts w:ascii="PT Astra Serif" w:hAnsi="PT Astra Serif"/>
          <w:b/>
          <w:color w:val="000000"/>
        </w:rPr>
        <w:t>Базарно-Карабулакского</w:t>
      </w:r>
    </w:p>
    <w:p w:rsidR="00EB2628" w:rsidRPr="00C642C9" w:rsidRDefault="00EB2628" w:rsidP="00EB2628">
      <w:pPr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  <w:color w:val="000000"/>
        </w:rPr>
        <w:t xml:space="preserve">муниципального района                                                                                 </w:t>
      </w:r>
      <w:r w:rsidR="003B033B">
        <w:rPr>
          <w:rFonts w:ascii="PT Astra Serif" w:hAnsi="PT Astra Serif"/>
          <w:b/>
          <w:color w:val="000000"/>
        </w:rPr>
        <w:t>А.В. Анисимов</w:t>
      </w:r>
    </w:p>
    <w:p w:rsidR="008F50C0" w:rsidRPr="00C642C9" w:rsidRDefault="008F50C0" w:rsidP="008F50C0">
      <w:pPr>
        <w:rPr>
          <w:rFonts w:ascii="PT Astra Serif" w:hAnsi="PT Astra Serif"/>
          <w:b/>
        </w:rPr>
      </w:pPr>
    </w:p>
    <w:p w:rsidR="008F50C0" w:rsidRPr="00C642C9" w:rsidRDefault="008F50C0" w:rsidP="008F50C0">
      <w:pPr>
        <w:rPr>
          <w:rFonts w:ascii="PT Astra Serif" w:hAnsi="PT Astra Serif"/>
          <w:b/>
        </w:rPr>
      </w:pPr>
    </w:p>
    <w:p w:rsidR="008F50C0" w:rsidRPr="00C642C9" w:rsidRDefault="008F50C0" w:rsidP="008F50C0">
      <w:pPr>
        <w:rPr>
          <w:rFonts w:ascii="PT Astra Serif" w:hAnsi="PT Astra Serif"/>
          <w:b/>
          <w:color w:val="000000"/>
        </w:rPr>
      </w:pPr>
      <w:r w:rsidRPr="00C642C9">
        <w:rPr>
          <w:rFonts w:ascii="PT Astra Serif" w:hAnsi="PT Astra Serif"/>
          <w:b/>
          <w:color w:val="000000"/>
        </w:rPr>
        <w:t xml:space="preserve">Глава </w:t>
      </w:r>
    </w:p>
    <w:p w:rsidR="008F50C0" w:rsidRPr="00C642C9" w:rsidRDefault="008F50C0" w:rsidP="008F50C0">
      <w:pPr>
        <w:rPr>
          <w:rFonts w:ascii="PT Astra Serif" w:hAnsi="PT Astra Serif"/>
          <w:b/>
          <w:color w:val="000000"/>
        </w:rPr>
      </w:pPr>
      <w:r w:rsidRPr="00C642C9">
        <w:rPr>
          <w:rFonts w:ascii="PT Astra Serif" w:hAnsi="PT Astra Serif"/>
          <w:b/>
          <w:color w:val="000000"/>
        </w:rPr>
        <w:t>Базарно-Карабулакского</w:t>
      </w:r>
    </w:p>
    <w:p w:rsidR="008F50C0" w:rsidRPr="00C642C9" w:rsidRDefault="008F50C0" w:rsidP="008F50C0">
      <w:pPr>
        <w:rPr>
          <w:rFonts w:ascii="PT Astra Serif" w:hAnsi="PT Astra Serif"/>
          <w:b/>
        </w:rPr>
      </w:pPr>
      <w:r w:rsidRPr="00C642C9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C642C9">
        <w:rPr>
          <w:rFonts w:ascii="PT Astra Serif" w:hAnsi="PT Astra Serif"/>
          <w:b/>
          <w:color w:val="000000"/>
        </w:rPr>
        <w:tab/>
      </w:r>
      <w:r w:rsidRPr="00C642C9">
        <w:rPr>
          <w:rFonts w:ascii="PT Astra Serif" w:hAnsi="PT Astra Serif"/>
          <w:b/>
          <w:color w:val="000000"/>
        </w:rPr>
        <w:tab/>
      </w:r>
      <w:r w:rsidRPr="00C642C9">
        <w:rPr>
          <w:rFonts w:ascii="PT Astra Serif" w:hAnsi="PT Astra Serif"/>
          <w:b/>
          <w:color w:val="000000"/>
        </w:rPr>
        <w:tab/>
      </w:r>
      <w:r w:rsidRPr="00C642C9">
        <w:rPr>
          <w:rFonts w:ascii="PT Astra Serif" w:hAnsi="PT Astra Serif"/>
          <w:b/>
          <w:color w:val="000000"/>
        </w:rPr>
        <w:tab/>
      </w:r>
      <w:r w:rsidRPr="00C642C9">
        <w:rPr>
          <w:rFonts w:ascii="PT Astra Serif" w:hAnsi="PT Astra Serif"/>
          <w:b/>
          <w:color w:val="000000"/>
        </w:rPr>
        <w:tab/>
      </w:r>
      <w:r w:rsidRPr="00C642C9">
        <w:rPr>
          <w:rFonts w:ascii="PT Astra Serif" w:hAnsi="PT Astra Serif"/>
          <w:b/>
          <w:color w:val="000000"/>
        </w:rPr>
        <w:tab/>
        <w:t xml:space="preserve">         </w:t>
      </w:r>
      <w:r w:rsidR="003B033B">
        <w:rPr>
          <w:rFonts w:ascii="PT Astra Serif" w:hAnsi="PT Astra Serif"/>
          <w:b/>
          <w:color w:val="000000"/>
        </w:rPr>
        <w:t xml:space="preserve">Н.В. </w:t>
      </w:r>
      <w:proofErr w:type="gramStart"/>
      <w:r w:rsidR="003B033B">
        <w:rPr>
          <w:rFonts w:ascii="PT Astra Serif" w:hAnsi="PT Astra Serif"/>
          <w:b/>
          <w:color w:val="000000"/>
        </w:rPr>
        <w:t>Трошина</w:t>
      </w:r>
      <w:proofErr w:type="gramEnd"/>
    </w:p>
    <w:p w:rsidR="008F50C0" w:rsidRPr="00C642C9" w:rsidRDefault="008F50C0" w:rsidP="008F50C0">
      <w:pPr>
        <w:rPr>
          <w:rFonts w:ascii="PT Astra Serif" w:hAnsi="PT Astra Serif"/>
          <w:b/>
        </w:rPr>
      </w:pPr>
    </w:p>
    <w:sectPr w:rsidR="008F50C0" w:rsidRPr="00C642C9" w:rsidSect="00223DFA">
      <w:footnotePr>
        <w:pos w:val="beneathText"/>
      </w:footnotePr>
      <w:pgSz w:w="11905" w:h="16837" w:code="9"/>
      <w:pgMar w:top="284" w:right="850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65168BC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6C0D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41AC29F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7287E41"/>
    <w:multiLevelType w:val="hybridMultilevel"/>
    <w:tmpl w:val="24BCC04C"/>
    <w:lvl w:ilvl="0" w:tplc="BA84082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  <w:num w:numId="20">
    <w:abstractNumId w:val="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30D7A"/>
    <w:rsid w:val="00035000"/>
    <w:rsid w:val="000454B2"/>
    <w:rsid w:val="000555E1"/>
    <w:rsid w:val="00057072"/>
    <w:rsid w:val="000665A6"/>
    <w:rsid w:val="000666F6"/>
    <w:rsid w:val="00070E13"/>
    <w:rsid w:val="00083B3B"/>
    <w:rsid w:val="0009191E"/>
    <w:rsid w:val="0009533D"/>
    <w:rsid w:val="00095A7F"/>
    <w:rsid w:val="000A2386"/>
    <w:rsid w:val="000B3BE5"/>
    <w:rsid w:val="000D13F5"/>
    <w:rsid w:val="000D6088"/>
    <w:rsid w:val="000E24D7"/>
    <w:rsid w:val="000E2DE3"/>
    <w:rsid w:val="000E45EB"/>
    <w:rsid w:val="000E78A1"/>
    <w:rsid w:val="000F23DF"/>
    <w:rsid w:val="000F4555"/>
    <w:rsid w:val="000F73D3"/>
    <w:rsid w:val="000F74CA"/>
    <w:rsid w:val="00105393"/>
    <w:rsid w:val="00115D7E"/>
    <w:rsid w:val="00120566"/>
    <w:rsid w:val="001335A2"/>
    <w:rsid w:val="00134D83"/>
    <w:rsid w:val="001601D8"/>
    <w:rsid w:val="00165DFF"/>
    <w:rsid w:val="00182746"/>
    <w:rsid w:val="001844E3"/>
    <w:rsid w:val="00193046"/>
    <w:rsid w:val="00195D6C"/>
    <w:rsid w:val="001B646F"/>
    <w:rsid w:val="001E38DB"/>
    <w:rsid w:val="00205C8F"/>
    <w:rsid w:val="00206111"/>
    <w:rsid w:val="002164D3"/>
    <w:rsid w:val="00223DFA"/>
    <w:rsid w:val="002243AB"/>
    <w:rsid w:val="0022445E"/>
    <w:rsid w:val="00224C61"/>
    <w:rsid w:val="002304CB"/>
    <w:rsid w:val="002320C3"/>
    <w:rsid w:val="00232B92"/>
    <w:rsid w:val="00242E4B"/>
    <w:rsid w:val="00243F43"/>
    <w:rsid w:val="00244A13"/>
    <w:rsid w:val="002506F8"/>
    <w:rsid w:val="002535D5"/>
    <w:rsid w:val="0027229E"/>
    <w:rsid w:val="002849E9"/>
    <w:rsid w:val="00292B33"/>
    <w:rsid w:val="002A1A45"/>
    <w:rsid w:val="002A4C11"/>
    <w:rsid w:val="002B0A42"/>
    <w:rsid w:val="002B3A2C"/>
    <w:rsid w:val="002C3EEB"/>
    <w:rsid w:val="002C55AB"/>
    <w:rsid w:val="002D7152"/>
    <w:rsid w:val="002E108E"/>
    <w:rsid w:val="002E379A"/>
    <w:rsid w:val="002F4B2F"/>
    <w:rsid w:val="003001C2"/>
    <w:rsid w:val="00304A46"/>
    <w:rsid w:val="00316893"/>
    <w:rsid w:val="00330004"/>
    <w:rsid w:val="0033104F"/>
    <w:rsid w:val="0034244C"/>
    <w:rsid w:val="00353092"/>
    <w:rsid w:val="00356B06"/>
    <w:rsid w:val="0036232F"/>
    <w:rsid w:val="00362F37"/>
    <w:rsid w:val="003643EF"/>
    <w:rsid w:val="00385328"/>
    <w:rsid w:val="00386237"/>
    <w:rsid w:val="00391B89"/>
    <w:rsid w:val="00391E8B"/>
    <w:rsid w:val="003A7FF2"/>
    <w:rsid w:val="003B033B"/>
    <w:rsid w:val="003B0F1B"/>
    <w:rsid w:val="003C69C5"/>
    <w:rsid w:val="003D4FC5"/>
    <w:rsid w:val="003D568A"/>
    <w:rsid w:val="00400EBA"/>
    <w:rsid w:val="00401A70"/>
    <w:rsid w:val="004052B1"/>
    <w:rsid w:val="0041474C"/>
    <w:rsid w:val="004165F8"/>
    <w:rsid w:val="00421C3E"/>
    <w:rsid w:val="00422257"/>
    <w:rsid w:val="00426F0B"/>
    <w:rsid w:val="00432ED0"/>
    <w:rsid w:val="00442957"/>
    <w:rsid w:val="00444612"/>
    <w:rsid w:val="004466DB"/>
    <w:rsid w:val="004527FB"/>
    <w:rsid w:val="00455B25"/>
    <w:rsid w:val="00460DE8"/>
    <w:rsid w:val="00465806"/>
    <w:rsid w:val="00483004"/>
    <w:rsid w:val="004A5EF6"/>
    <w:rsid w:val="004B21D6"/>
    <w:rsid w:val="004C11D1"/>
    <w:rsid w:val="004C6E86"/>
    <w:rsid w:val="004D2AA6"/>
    <w:rsid w:val="005167D8"/>
    <w:rsid w:val="00522BCC"/>
    <w:rsid w:val="00527CCE"/>
    <w:rsid w:val="00530AEC"/>
    <w:rsid w:val="00544154"/>
    <w:rsid w:val="00557080"/>
    <w:rsid w:val="0056500D"/>
    <w:rsid w:val="00570566"/>
    <w:rsid w:val="00577815"/>
    <w:rsid w:val="005A1D40"/>
    <w:rsid w:val="005A2B37"/>
    <w:rsid w:val="005B2268"/>
    <w:rsid w:val="005B703C"/>
    <w:rsid w:val="005B7364"/>
    <w:rsid w:val="005B7B59"/>
    <w:rsid w:val="005C5D92"/>
    <w:rsid w:val="005D6DEC"/>
    <w:rsid w:val="005E041E"/>
    <w:rsid w:val="005E0CC1"/>
    <w:rsid w:val="005E36EA"/>
    <w:rsid w:val="005E50FD"/>
    <w:rsid w:val="005E5ED9"/>
    <w:rsid w:val="005E6938"/>
    <w:rsid w:val="00602933"/>
    <w:rsid w:val="00604FA7"/>
    <w:rsid w:val="00634A97"/>
    <w:rsid w:val="006357C5"/>
    <w:rsid w:val="006406F0"/>
    <w:rsid w:val="00657ACA"/>
    <w:rsid w:val="00665913"/>
    <w:rsid w:val="006660E2"/>
    <w:rsid w:val="00673BA7"/>
    <w:rsid w:val="006775EA"/>
    <w:rsid w:val="006A23E2"/>
    <w:rsid w:val="006B02EB"/>
    <w:rsid w:val="006B1526"/>
    <w:rsid w:val="006B1A7E"/>
    <w:rsid w:val="006B234B"/>
    <w:rsid w:val="006B65E6"/>
    <w:rsid w:val="006D1955"/>
    <w:rsid w:val="006D5939"/>
    <w:rsid w:val="006D5AC1"/>
    <w:rsid w:val="006D788D"/>
    <w:rsid w:val="006F7624"/>
    <w:rsid w:val="007105B8"/>
    <w:rsid w:val="00716648"/>
    <w:rsid w:val="00722636"/>
    <w:rsid w:val="00726625"/>
    <w:rsid w:val="00726A8C"/>
    <w:rsid w:val="007346E5"/>
    <w:rsid w:val="00742209"/>
    <w:rsid w:val="00743D35"/>
    <w:rsid w:val="00751A05"/>
    <w:rsid w:val="00755036"/>
    <w:rsid w:val="0075727B"/>
    <w:rsid w:val="00761A73"/>
    <w:rsid w:val="00762A8D"/>
    <w:rsid w:val="00771109"/>
    <w:rsid w:val="00771237"/>
    <w:rsid w:val="00771256"/>
    <w:rsid w:val="00772088"/>
    <w:rsid w:val="00777EEB"/>
    <w:rsid w:val="00782DA1"/>
    <w:rsid w:val="00787918"/>
    <w:rsid w:val="007968D6"/>
    <w:rsid w:val="00797A51"/>
    <w:rsid w:val="007A5B92"/>
    <w:rsid w:val="007B3AEC"/>
    <w:rsid w:val="007C0B90"/>
    <w:rsid w:val="007C4766"/>
    <w:rsid w:val="007D0BA2"/>
    <w:rsid w:val="007D7773"/>
    <w:rsid w:val="007E5131"/>
    <w:rsid w:val="007F0640"/>
    <w:rsid w:val="007F10FF"/>
    <w:rsid w:val="007F7135"/>
    <w:rsid w:val="00800A24"/>
    <w:rsid w:val="00801331"/>
    <w:rsid w:val="00802043"/>
    <w:rsid w:val="00802B87"/>
    <w:rsid w:val="00803F38"/>
    <w:rsid w:val="00815E1E"/>
    <w:rsid w:val="00817CFB"/>
    <w:rsid w:val="00832419"/>
    <w:rsid w:val="00842929"/>
    <w:rsid w:val="00866090"/>
    <w:rsid w:val="008955D5"/>
    <w:rsid w:val="00896EAB"/>
    <w:rsid w:val="008A0001"/>
    <w:rsid w:val="008A3214"/>
    <w:rsid w:val="008B4A7A"/>
    <w:rsid w:val="008B6E01"/>
    <w:rsid w:val="008C76F5"/>
    <w:rsid w:val="008D57E4"/>
    <w:rsid w:val="008D76BF"/>
    <w:rsid w:val="008E05C0"/>
    <w:rsid w:val="008F50C0"/>
    <w:rsid w:val="0090582C"/>
    <w:rsid w:val="00920E4B"/>
    <w:rsid w:val="0094280F"/>
    <w:rsid w:val="0095083F"/>
    <w:rsid w:val="00954BE6"/>
    <w:rsid w:val="00963E87"/>
    <w:rsid w:val="00972294"/>
    <w:rsid w:val="00977F0C"/>
    <w:rsid w:val="009A2BE4"/>
    <w:rsid w:val="009A3E50"/>
    <w:rsid w:val="009C0416"/>
    <w:rsid w:val="009E6DBF"/>
    <w:rsid w:val="009F0014"/>
    <w:rsid w:val="009F0557"/>
    <w:rsid w:val="00A040B4"/>
    <w:rsid w:val="00A1124C"/>
    <w:rsid w:val="00A119CF"/>
    <w:rsid w:val="00A160CF"/>
    <w:rsid w:val="00A31F91"/>
    <w:rsid w:val="00A35001"/>
    <w:rsid w:val="00A36F12"/>
    <w:rsid w:val="00A575C3"/>
    <w:rsid w:val="00AA275D"/>
    <w:rsid w:val="00AB3B03"/>
    <w:rsid w:val="00AC01FC"/>
    <w:rsid w:val="00AC250E"/>
    <w:rsid w:val="00AD305A"/>
    <w:rsid w:val="00AE0A34"/>
    <w:rsid w:val="00AE4B97"/>
    <w:rsid w:val="00B0033C"/>
    <w:rsid w:val="00B05217"/>
    <w:rsid w:val="00B13EAA"/>
    <w:rsid w:val="00B210F0"/>
    <w:rsid w:val="00B327EF"/>
    <w:rsid w:val="00B371F9"/>
    <w:rsid w:val="00B669CE"/>
    <w:rsid w:val="00B75116"/>
    <w:rsid w:val="00B80A6D"/>
    <w:rsid w:val="00B866B8"/>
    <w:rsid w:val="00B91E2C"/>
    <w:rsid w:val="00BA3284"/>
    <w:rsid w:val="00BA5676"/>
    <w:rsid w:val="00BB2EDC"/>
    <w:rsid w:val="00BB715A"/>
    <w:rsid w:val="00BF0E9D"/>
    <w:rsid w:val="00C047BF"/>
    <w:rsid w:val="00C137C5"/>
    <w:rsid w:val="00C2355B"/>
    <w:rsid w:val="00C53125"/>
    <w:rsid w:val="00C642C9"/>
    <w:rsid w:val="00C7147C"/>
    <w:rsid w:val="00C81A83"/>
    <w:rsid w:val="00C83B13"/>
    <w:rsid w:val="00C90864"/>
    <w:rsid w:val="00C9330A"/>
    <w:rsid w:val="00C954A5"/>
    <w:rsid w:val="00CA3499"/>
    <w:rsid w:val="00CA369B"/>
    <w:rsid w:val="00CB58BE"/>
    <w:rsid w:val="00CB7DA6"/>
    <w:rsid w:val="00CC034F"/>
    <w:rsid w:val="00CC369E"/>
    <w:rsid w:val="00CC4C49"/>
    <w:rsid w:val="00CC4E1C"/>
    <w:rsid w:val="00CD7555"/>
    <w:rsid w:val="00CE1431"/>
    <w:rsid w:val="00CE238C"/>
    <w:rsid w:val="00CE7191"/>
    <w:rsid w:val="00CE7ABC"/>
    <w:rsid w:val="00CE7C16"/>
    <w:rsid w:val="00CF2595"/>
    <w:rsid w:val="00CF3778"/>
    <w:rsid w:val="00CF48B1"/>
    <w:rsid w:val="00D20317"/>
    <w:rsid w:val="00D36ADC"/>
    <w:rsid w:val="00D46542"/>
    <w:rsid w:val="00D53A8C"/>
    <w:rsid w:val="00D6050A"/>
    <w:rsid w:val="00D64403"/>
    <w:rsid w:val="00D77381"/>
    <w:rsid w:val="00D85FBD"/>
    <w:rsid w:val="00D86965"/>
    <w:rsid w:val="00DA033B"/>
    <w:rsid w:val="00DA6000"/>
    <w:rsid w:val="00DB60AF"/>
    <w:rsid w:val="00DC4D00"/>
    <w:rsid w:val="00DE3239"/>
    <w:rsid w:val="00DE3D59"/>
    <w:rsid w:val="00DF2CD8"/>
    <w:rsid w:val="00DF4E05"/>
    <w:rsid w:val="00DF5BB2"/>
    <w:rsid w:val="00DF6B45"/>
    <w:rsid w:val="00DF6C66"/>
    <w:rsid w:val="00E00BEE"/>
    <w:rsid w:val="00E1616D"/>
    <w:rsid w:val="00E20A92"/>
    <w:rsid w:val="00E20E13"/>
    <w:rsid w:val="00E2130D"/>
    <w:rsid w:val="00E217A7"/>
    <w:rsid w:val="00E30A5B"/>
    <w:rsid w:val="00E354E9"/>
    <w:rsid w:val="00E47171"/>
    <w:rsid w:val="00E476C3"/>
    <w:rsid w:val="00E5220C"/>
    <w:rsid w:val="00E5414D"/>
    <w:rsid w:val="00E60020"/>
    <w:rsid w:val="00E634B2"/>
    <w:rsid w:val="00E878E9"/>
    <w:rsid w:val="00E90E1A"/>
    <w:rsid w:val="00E94089"/>
    <w:rsid w:val="00E95CE2"/>
    <w:rsid w:val="00EB2628"/>
    <w:rsid w:val="00EB470C"/>
    <w:rsid w:val="00EE40DF"/>
    <w:rsid w:val="00EF0C31"/>
    <w:rsid w:val="00F00A05"/>
    <w:rsid w:val="00F01DE5"/>
    <w:rsid w:val="00F0332D"/>
    <w:rsid w:val="00F15B2D"/>
    <w:rsid w:val="00F16F74"/>
    <w:rsid w:val="00F206D6"/>
    <w:rsid w:val="00F42F0A"/>
    <w:rsid w:val="00F45B02"/>
    <w:rsid w:val="00F517E2"/>
    <w:rsid w:val="00F561AA"/>
    <w:rsid w:val="00F60F29"/>
    <w:rsid w:val="00F7590C"/>
    <w:rsid w:val="00F80C3B"/>
    <w:rsid w:val="00F81CBC"/>
    <w:rsid w:val="00F866C5"/>
    <w:rsid w:val="00F87FFC"/>
    <w:rsid w:val="00FC501A"/>
    <w:rsid w:val="00FC5AF9"/>
    <w:rsid w:val="00FC7E5D"/>
    <w:rsid w:val="00FF369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3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234B"/>
    <w:pPr>
      <w:keepNext/>
      <w:numPr>
        <w:numId w:val="3"/>
      </w:numPr>
      <w:jc w:val="center"/>
      <w:outlineLvl w:val="0"/>
    </w:pPr>
    <w:rPr>
      <w:b/>
      <w:lang/>
    </w:rPr>
  </w:style>
  <w:style w:type="paragraph" w:styleId="2">
    <w:name w:val="heading 2"/>
    <w:basedOn w:val="a"/>
    <w:next w:val="a"/>
    <w:link w:val="20"/>
    <w:qFormat/>
    <w:rsid w:val="006B234B"/>
    <w:pPr>
      <w:keepNext/>
      <w:numPr>
        <w:ilvl w:val="1"/>
        <w:numId w:val="3"/>
      </w:numPr>
      <w:outlineLvl w:val="1"/>
    </w:pPr>
    <w:rPr>
      <w:b/>
      <w:lang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34B"/>
  </w:style>
  <w:style w:type="character" w:customStyle="1" w:styleId="WW-Absatz-Standardschriftart">
    <w:name w:val="WW-Absatz-Standardschriftart"/>
    <w:rsid w:val="006B234B"/>
  </w:style>
  <w:style w:type="character" w:customStyle="1" w:styleId="WW-Absatz-Standardschriftart1">
    <w:name w:val="WW-Absatz-Standardschriftart1"/>
    <w:rsid w:val="006B234B"/>
  </w:style>
  <w:style w:type="character" w:customStyle="1" w:styleId="WW-Absatz-Standardschriftart11">
    <w:name w:val="WW-Absatz-Standardschriftart11"/>
    <w:rsid w:val="006B234B"/>
  </w:style>
  <w:style w:type="character" w:customStyle="1" w:styleId="WW-Absatz-Standardschriftart111">
    <w:name w:val="WW-Absatz-Standardschriftart111"/>
    <w:rsid w:val="006B234B"/>
  </w:style>
  <w:style w:type="character" w:customStyle="1" w:styleId="WW-Absatz-Standardschriftart1111">
    <w:name w:val="WW-Absatz-Standardschriftart1111"/>
    <w:rsid w:val="006B234B"/>
  </w:style>
  <w:style w:type="character" w:customStyle="1" w:styleId="WW-Absatz-Standardschriftart11111">
    <w:name w:val="WW-Absatz-Standardschriftart11111"/>
    <w:rsid w:val="006B234B"/>
  </w:style>
  <w:style w:type="character" w:customStyle="1" w:styleId="WW-Absatz-Standardschriftart111111">
    <w:name w:val="WW-Absatz-Standardschriftart111111"/>
    <w:rsid w:val="006B234B"/>
  </w:style>
  <w:style w:type="character" w:customStyle="1" w:styleId="WW-Absatz-Standardschriftart1111111">
    <w:name w:val="WW-Absatz-Standardschriftart1111111"/>
    <w:rsid w:val="006B234B"/>
  </w:style>
  <w:style w:type="character" w:customStyle="1" w:styleId="WW-Absatz-Standardschriftart11111111">
    <w:name w:val="WW-Absatz-Standardschriftart11111111"/>
    <w:rsid w:val="006B234B"/>
  </w:style>
  <w:style w:type="character" w:customStyle="1" w:styleId="WW-Absatz-Standardschriftart111111111">
    <w:name w:val="WW-Absatz-Standardschriftart111111111"/>
    <w:rsid w:val="006B234B"/>
  </w:style>
  <w:style w:type="character" w:customStyle="1" w:styleId="WW-Absatz-Standardschriftart1111111111">
    <w:name w:val="WW-Absatz-Standardschriftart1111111111"/>
    <w:rsid w:val="006B234B"/>
  </w:style>
  <w:style w:type="character" w:customStyle="1" w:styleId="WW-Absatz-Standardschriftart11111111111">
    <w:name w:val="WW-Absatz-Standardschriftart11111111111"/>
    <w:rsid w:val="006B234B"/>
  </w:style>
  <w:style w:type="character" w:customStyle="1" w:styleId="WW8Num1z0">
    <w:name w:val="WW8Num1z0"/>
    <w:rsid w:val="006B23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B234B"/>
    <w:rPr>
      <w:rFonts w:ascii="Courier New" w:hAnsi="Courier New"/>
    </w:rPr>
  </w:style>
  <w:style w:type="character" w:customStyle="1" w:styleId="WW8Num1z2">
    <w:name w:val="WW8Num1z2"/>
    <w:rsid w:val="006B234B"/>
    <w:rPr>
      <w:rFonts w:ascii="Wingdings" w:hAnsi="Wingdings"/>
    </w:rPr>
  </w:style>
  <w:style w:type="character" w:customStyle="1" w:styleId="WW8Num1z3">
    <w:name w:val="WW8Num1z3"/>
    <w:rsid w:val="006B234B"/>
    <w:rPr>
      <w:rFonts w:ascii="Symbol" w:hAnsi="Symbol"/>
    </w:rPr>
  </w:style>
  <w:style w:type="character" w:customStyle="1" w:styleId="11">
    <w:name w:val="Основной шрифт абзаца1"/>
    <w:rsid w:val="006B234B"/>
  </w:style>
  <w:style w:type="paragraph" w:customStyle="1" w:styleId="a3">
    <w:name w:val="Заголовок"/>
    <w:basedOn w:val="a"/>
    <w:next w:val="a4"/>
    <w:rsid w:val="006B23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B234B"/>
    <w:pPr>
      <w:spacing w:after="120"/>
    </w:pPr>
    <w:rPr>
      <w:lang/>
    </w:rPr>
  </w:style>
  <w:style w:type="paragraph" w:styleId="a5">
    <w:name w:val="List"/>
    <w:basedOn w:val="a4"/>
    <w:rsid w:val="006B234B"/>
    <w:rPr>
      <w:rFonts w:cs="Tahoma"/>
    </w:rPr>
  </w:style>
  <w:style w:type="paragraph" w:customStyle="1" w:styleId="13">
    <w:name w:val="Название1"/>
    <w:basedOn w:val="a"/>
    <w:rsid w:val="006B234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B234B"/>
    <w:pPr>
      <w:suppressLineNumbers/>
    </w:pPr>
    <w:rPr>
      <w:rFonts w:cs="Tahoma"/>
    </w:rPr>
  </w:style>
  <w:style w:type="paragraph" w:customStyle="1" w:styleId="FR1">
    <w:name w:val="FR1"/>
    <w:rsid w:val="006B234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B234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/>
    </w:rPr>
  </w:style>
  <w:style w:type="character" w:customStyle="1" w:styleId="aa">
    <w:name w:val="Основной текст с отступом Знак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16">
    <w:name w:val="Текст выноски Знак1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документа"/>
    <w:basedOn w:val="a"/>
    <w:rsid w:val="008F50C0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consplusnormal0">
    <w:name w:val="consplusnormal"/>
    <w:basedOn w:val="a"/>
    <w:rsid w:val="0020611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47F0-4B64-4EA6-BD95-18FFEEBB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11570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consultantplus://offline/ref=8D904F0F4BC646C4A7E525B2A448C1BDD78D775131B48E02DB335357A62860971BB541F914B1D40C24651704EF26879951F565C5A10CE513BEa3I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17</cp:revision>
  <cp:lastPrinted>2023-12-26T07:44:00Z</cp:lastPrinted>
  <dcterms:created xsi:type="dcterms:W3CDTF">2023-10-19T10:27:00Z</dcterms:created>
  <dcterms:modified xsi:type="dcterms:W3CDTF">2023-12-26T07:44:00Z</dcterms:modified>
</cp:coreProperties>
</file>