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6C" w:rsidRDefault="00794A6C">
      <w:pPr>
        <w:pStyle w:val="a5"/>
        <w:jc w:val="center"/>
      </w:pPr>
    </w:p>
    <w:p w:rsidR="00794A6C" w:rsidRDefault="00794A6C">
      <w:pPr>
        <w:pStyle w:val="a5"/>
        <w:jc w:val="center"/>
      </w:pPr>
    </w:p>
    <w:p w:rsidR="00794A6C" w:rsidRDefault="00794A6C">
      <w:pPr>
        <w:pStyle w:val="a5"/>
        <w:jc w:val="center"/>
      </w:pPr>
    </w:p>
    <w:p w:rsidR="00730CCC" w:rsidRDefault="00730CCC" w:rsidP="00730CCC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30CCC" w:rsidRDefault="00730CCC" w:rsidP="00730CCC">
      <w:pPr>
        <w:pStyle w:val="a5"/>
        <w:jc w:val="center"/>
      </w:pPr>
    </w:p>
    <w:p w:rsidR="00730CCC" w:rsidRDefault="005444E8" w:rsidP="00730CCC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администрация</w:t>
      </w:r>
    </w:p>
    <w:p w:rsidR="00730CCC" w:rsidRDefault="00730CCC" w:rsidP="00730CCC">
      <w:pPr>
        <w:pStyle w:val="a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БАЗАРНО-КАРАБУЛАКСКОГО МУНИЦИПАЛЬНОГО РАЙОНА САРАТОВСКОЙ ОБЛАСТИ</w:t>
      </w:r>
    </w:p>
    <w:p w:rsidR="00730CCC" w:rsidRDefault="00730CCC" w:rsidP="00730CCC">
      <w:pPr>
        <w:pStyle w:val="a5"/>
        <w:jc w:val="center"/>
        <w:rPr>
          <w:b/>
          <w:sz w:val="28"/>
          <w:szCs w:val="28"/>
        </w:rPr>
      </w:pPr>
    </w:p>
    <w:p w:rsidR="00730CCC" w:rsidRDefault="0028121B" w:rsidP="00730CCC">
      <w:pPr>
        <w:ind w:left="40"/>
        <w:jc w:val="center"/>
        <w:rPr>
          <w:b/>
          <w:bCs/>
          <w:sz w:val="28"/>
          <w:szCs w:val="28"/>
        </w:rPr>
      </w:pPr>
      <w:r w:rsidRPr="0028121B">
        <w:rPr>
          <w:sz w:val="20"/>
        </w:rPr>
        <w:pict>
          <v:line id="_x0000_s1026" style="position:absolute;left:0;text-align:left;z-index:251658240" from="-3.95pt,4.8pt" to="489.85pt,4.8pt" strokeweight="1.59mm">
            <v:stroke joinstyle="miter"/>
          </v:line>
        </w:pict>
      </w:r>
    </w:p>
    <w:p w:rsidR="00794A6C" w:rsidRDefault="00794A6C">
      <w:pPr>
        <w:pStyle w:val="a5"/>
        <w:jc w:val="center"/>
        <w:rPr>
          <w:b/>
          <w:sz w:val="30"/>
        </w:rPr>
      </w:pPr>
    </w:p>
    <w:p w:rsidR="00794A6C" w:rsidRDefault="00730CCC">
      <w:pPr>
        <w:pStyle w:val="a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постановление  </w:t>
      </w:r>
    </w:p>
    <w:p w:rsidR="00794A6C" w:rsidRDefault="00794A6C">
      <w:pPr>
        <w:pStyle w:val="a5"/>
        <w:rPr>
          <w:sz w:val="24"/>
        </w:rPr>
      </w:pPr>
    </w:p>
    <w:p w:rsidR="00794A6C" w:rsidRPr="001069C2" w:rsidRDefault="003F0C25">
      <w:pPr>
        <w:pStyle w:val="a5"/>
        <w:rPr>
          <w:sz w:val="24"/>
        </w:rPr>
      </w:pPr>
      <w:r>
        <w:rPr>
          <w:sz w:val="24"/>
        </w:rPr>
        <w:t xml:space="preserve">       </w:t>
      </w:r>
      <w:r w:rsidR="00730CCC">
        <w:rPr>
          <w:sz w:val="24"/>
        </w:rPr>
        <w:t xml:space="preserve">От   </w:t>
      </w:r>
      <w:r w:rsidR="005C764B">
        <w:rPr>
          <w:sz w:val="24"/>
        </w:rPr>
        <w:t>19.01.2024</w:t>
      </w:r>
      <w:r w:rsidR="00730CCC">
        <w:rPr>
          <w:sz w:val="24"/>
        </w:rPr>
        <w:t xml:space="preserve"> </w:t>
      </w:r>
      <w:r w:rsidR="00F14B2C">
        <w:rPr>
          <w:sz w:val="24"/>
        </w:rPr>
        <w:t xml:space="preserve"> </w:t>
      </w:r>
      <w:r w:rsidR="00075BCE">
        <w:rPr>
          <w:sz w:val="24"/>
        </w:rPr>
        <w:tab/>
      </w:r>
      <w:r w:rsidR="00F14B2C">
        <w:rPr>
          <w:sz w:val="24"/>
        </w:rPr>
        <w:tab/>
      </w:r>
      <w:r w:rsidR="00730CCC">
        <w:rPr>
          <w:sz w:val="24"/>
        </w:rPr>
        <w:t xml:space="preserve">        </w:t>
      </w:r>
      <w:r w:rsidR="00730CCC" w:rsidRPr="001069C2">
        <w:rPr>
          <w:sz w:val="24"/>
        </w:rPr>
        <w:t>№</w:t>
      </w:r>
      <w:r w:rsidR="00075BCE" w:rsidRPr="001069C2">
        <w:rPr>
          <w:sz w:val="24"/>
        </w:rPr>
        <w:t xml:space="preserve"> </w:t>
      </w:r>
      <w:r w:rsidR="00F14B2C">
        <w:rPr>
          <w:sz w:val="24"/>
        </w:rPr>
        <w:t xml:space="preserve"> </w:t>
      </w:r>
      <w:r w:rsidR="005C764B">
        <w:rPr>
          <w:sz w:val="24"/>
        </w:rPr>
        <w:t>75</w:t>
      </w:r>
    </w:p>
    <w:p w:rsidR="00794A6C" w:rsidRDefault="00794A6C">
      <w:pPr>
        <w:pStyle w:val="a5"/>
        <w:rPr>
          <w:sz w:val="24"/>
        </w:rPr>
      </w:pPr>
    </w:p>
    <w:p w:rsidR="00794A6C" w:rsidRDefault="00730CCC">
      <w:pPr>
        <w:pStyle w:val="a5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794A6C" w:rsidRDefault="00794A6C">
      <w:pPr>
        <w:ind w:right="5102"/>
        <w:jc w:val="both"/>
        <w:rPr>
          <w:b/>
        </w:rPr>
      </w:pPr>
    </w:p>
    <w:p w:rsidR="00794A6C" w:rsidRDefault="00794A6C">
      <w:pPr>
        <w:ind w:right="5102"/>
        <w:jc w:val="both"/>
        <w:rPr>
          <w:b/>
        </w:rPr>
      </w:pPr>
    </w:p>
    <w:p w:rsidR="00794A6C" w:rsidRDefault="00730CCC">
      <w:pPr>
        <w:ind w:right="5102"/>
        <w:jc w:val="both"/>
        <w:rPr>
          <w:b/>
          <w:sz w:val="32"/>
        </w:rPr>
      </w:pPr>
      <w:r>
        <w:rPr>
          <w:b/>
        </w:rPr>
        <w:t xml:space="preserve">О проведении публичных слушаний по вопросу </w:t>
      </w:r>
      <w:r w:rsidR="009161E9">
        <w:rPr>
          <w:b/>
        </w:rPr>
        <w:t>перевода отдельных земельных участков в другие</w:t>
      </w:r>
      <w:r w:rsidR="00D13D82">
        <w:rPr>
          <w:b/>
        </w:rPr>
        <w:t xml:space="preserve"> территориальны</w:t>
      </w:r>
      <w:r w:rsidR="009161E9">
        <w:rPr>
          <w:b/>
        </w:rPr>
        <w:t>е</w:t>
      </w:r>
      <w:r w:rsidR="00D13D82">
        <w:rPr>
          <w:b/>
        </w:rPr>
        <w:t xml:space="preserve"> зон</w:t>
      </w:r>
      <w:r w:rsidR="009161E9">
        <w:rPr>
          <w:b/>
        </w:rPr>
        <w:t>ы</w:t>
      </w:r>
    </w:p>
    <w:p w:rsidR="00794A6C" w:rsidRDefault="00794A6C">
      <w:pPr>
        <w:jc w:val="both"/>
        <w:rPr>
          <w:b/>
        </w:rPr>
      </w:pPr>
    </w:p>
    <w:p w:rsidR="00794A6C" w:rsidRDefault="00730CCC">
      <w:pPr>
        <w:spacing w:line="276" w:lineRule="auto"/>
        <w:ind w:firstLine="360"/>
        <w:jc w:val="both"/>
      </w:pPr>
      <w:r>
        <w:t>В соответствии с Градостроительным кодексом Российской Федерации,  Федеральным законом от 06.10.2003г. № 131-ФЗ</w:t>
      </w:r>
      <w:r>
        <w:rPr>
          <w:rStyle w:val="1a"/>
          <w:i w:val="0"/>
        </w:rPr>
        <w:t xml:space="preserve"> «Об общих принципах организации местного самоуправления в Российской Федерации»</w:t>
      </w:r>
      <w:r>
        <w:t>, руководствуясь Положением о публичных слушаниях на территории Базарно-Карабулакского муниципального района, Уставом Базарно-Карабулакского муниципального района, администрация района ПОСТАНОВЛЯЕТ:</w:t>
      </w:r>
    </w:p>
    <w:p w:rsidR="00794A6C" w:rsidRDefault="00730CCC">
      <w:pPr>
        <w:ind w:firstLine="540"/>
        <w:jc w:val="both"/>
      </w:pPr>
      <w:r>
        <w:t xml:space="preserve"> </w:t>
      </w:r>
    </w:p>
    <w:p w:rsidR="00794A6C" w:rsidRDefault="00730CCC">
      <w:pPr>
        <w:ind w:firstLine="567"/>
        <w:jc w:val="both"/>
        <w:rPr>
          <w:rStyle w:val="1"/>
        </w:rPr>
      </w:pPr>
      <w:r>
        <w:t>1. Назначить на</w:t>
      </w:r>
      <w:r w:rsidR="000B1611">
        <w:t xml:space="preserve"> </w:t>
      </w:r>
      <w:r w:rsidR="003F0C25">
        <w:t>1</w:t>
      </w:r>
      <w:r w:rsidR="00747884">
        <w:t xml:space="preserve"> марта</w:t>
      </w:r>
      <w:r>
        <w:t xml:space="preserve"> 2024 года в 13 час. 00 мин. по адресу: Саратовская область, Базарный Карабулакс</w:t>
      </w:r>
      <w:r>
        <w:rPr>
          <w:rStyle w:val="1"/>
        </w:rPr>
        <w:t xml:space="preserve">кий район, р.п. </w:t>
      </w:r>
      <w:proofErr w:type="gramStart"/>
      <w:r>
        <w:rPr>
          <w:rStyle w:val="1"/>
        </w:rPr>
        <w:t>Базарный Карабулак, ул. Ленина,126 «В», зал заседаний</w:t>
      </w:r>
      <w:r w:rsidR="009836EC">
        <w:rPr>
          <w:rStyle w:val="1"/>
        </w:rPr>
        <w:t>,</w:t>
      </w:r>
      <w:r>
        <w:rPr>
          <w:rStyle w:val="1"/>
        </w:rPr>
        <w:t xml:space="preserve"> публичные слушания  по вопросу </w:t>
      </w:r>
      <w:r w:rsidR="0073085F">
        <w:rPr>
          <w:rStyle w:val="1"/>
        </w:rPr>
        <w:t xml:space="preserve">внесения изменении </w:t>
      </w:r>
      <w:r w:rsidR="006D23DF">
        <w:rPr>
          <w:rStyle w:val="1"/>
        </w:rPr>
        <w:t xml:space="preserve">в Правила Землепользования Застройки </w:t>
      </w:r>
      <w:proofErr w:type="spellStart"/>
      <w:r w:rsidR="006D23DF">
        <w:rPr>
          <w:rStyle w:val="1"/>
        </w:rPr>
        <w:t>Базарно-Карабулакского</w:t>
      </w:r>
      <w:proofErr w:type="spellEnd"/>
      <w:r w:rsidR="006D23DF">
        <w:rPr>
          <w:rStyle w:val="1"/>
        </w:rPr>
        <w:t xml:space="preserve"> муниципального образования </w:t>
      </w:r>
      <w:r w:rsidR="000170C9">
        <w:rPr>
          <w:rStyle w:val="1"/>
        </w:rPr>
        <w:t xml:space="preserve">статьи 57 главы 12 раздела 2 </w:t>
      </w:r>
      <w:r w:rsidR="00CE74AA">
        <w:rPr>
          <w:rStyle w:val="1"/>
        </w:rPr>
        <w:t xml:space="preserve">в </w:t>
      </w:r>
      <w:r w:rsidR="000170C9">
        <w:rPr>
          <w:rStyle w:val="1"/>
        </w:rPr>
        <w:t xml:space="preserve">связи с </w:t>
      </w:r>
      <w:r w:rsidR="00CE74AA">
        <w:rPr>
          <w:rStyle w:val="1"/>
        </w:rPr>
        <w:t xml:space="preserve"> </w:t>
      </w:r>
      <w:r w:rsidR="009161E9">
        <w:rPr>
          <w:rStyle w:val="1"/>
        </w:rPr>
        <w:t>перевод</w:t>
      </w:r>
      <w:r w:rsidR="000170C9">
        <w:rPr>
          <w:rStyle w:val="1"/>
        </w:rPr>
        <w:t>ом</w:t>
      </w:r>
      <w:r w:rsidR="009836EC">
        <w:rPr>
          <w:rStyle w:val="1"/>
        </w:rPr>
        <w:t xml:space="preserve"> отдельных земельных участков</w:t>
      </w:r>
      <w:r w:rsidR="009161E9" w:rsidRPr="009161E9">
        <w:rPr>
          <w:rStyle w:val="1"/>
        </w:rPr>
        <w:t xml:space="preserve"> </w:t>
      </w:r>
      <w:r w:rsidR="009161E9">
        <w:rPr>
          <w:rStyle w:val="1"/>
        </w:rPr>
        <w:t>в другие территориальные зоны</w:t>
      </w:r>
      <w:r w:rsidR="000170C9">
        <w:rPr>
          <w:rStyle w:val="1"/>
        </w:rPr>
        <w:t xml:space="preserve"> </w:t>
      </w:r>
      <w:r w:rsidR="00EA6FFD">
        <w:rPr>
          <w:rStyle w:val="1"/>
        </w:rPr>
        <w:t>(</w:t>
      </w:r>
      <w:r w:rsidR="000170C9">
        <w:rPr>
          <w:rStyle w:val="1"/>
        </w:rPr>
        <w:t xml:space="preserve">согласно </w:t>
      </w:r>
      <w:r w:rsidR="00824050">
        <w:rPr>
          <w:rStyle w:val="1"/>
        </w:rPr>
        <w:t>статьи 13 главы 3 раздела 1</w:t>
      </w:r>
      <w:r w:rsidR="00EA6FFD">
        <w:rPr>
          <w:rStyle w:val="1"/>
        </w:rPr>
        <w:t xml:space="preserve"> ПЗЗ </w:t>
      </w:r>
      <w:proofErr w:type="spellStart"/>
      <w:r w:rsidR="00EA6FFD">
        <w:rPr>
          <w:rStyle w:val="1"/>
        </w:rPr>
        <w:t>Базарно-Карабулакского</w:t>
      </w:r>
      <w:proofErr w:type="spellEnd"/>
      <w:r w:rsidR="00EA6FFD">
        <w:rPr>
          <w:rStyle w:val="1"/>
        </w:rPr>
        <w:t xml:space="preserve"> МО)</w:t>
      </w:r>
      <w:r w:rsidR="009836EC">
        <w:rPr>
          <w:rStyle w:val="1"/>
        </w:rPr>
        <w:t>:</w:t>
      </w:r>
      <w:proofErr w:type="gramEnd"/>
    </w:p>
    <w:p w:rsidR="009161E9" w:rsidRDefault="009161E9" w:rsidP="009161E9">
      <w:pPr>
        <w:ind w:firstLine="567"/>
        <w:jc w:val="both"/>
        <w:rPr>
          <w:rStyle w:val="1"/>
        </w:rPr>
      </w:pPr>
      <w:r>
        <w:t>- земельный участок с кадастровым номером 64:04:230151:31, расположенный по адресу: Саратовская область, Базарный Карабулакс</w:t>
      </w:r>
      <w:r>
        <w:rPr>
          <w:rStyle w:val="1"/>
        </w:rPr>
        <w:t xml:space="preserve">кий район, р.п. </w:t>
      </w:r>
      <w:proofErr w:type="gramStart"/>
      <w:r>
        <w:rPr>
          <w:rStyle w:val="1"/>
        </w:rPr>
        <w:t xml:space="preserve">Базарный Карабулак, ул. Ипподромная 6А, находящийся в зоне П-4 «Производственная зона предприятий </w:t>
      </w:r>
      <w:r>
        <w:rPr>
          <w:rStyle w:val="1"/>
          <w:lang w:val="en-US"/>
        </w:rPr>
        <w:t>IV</w:t>
      </w:r>
      <w:r>
        <w:rPr>
          <w:rStyle w:val="1"/>
        </w:rPr>
        <w:t>-</w:t>
      </w:r>
      <w:r>
        <w:rPr>
          <w:rStyle w:val="1"/>
          <w:lang w:val="en-US"/>
        </w:rPr>
        <w:t>V</w:t>
      </w:r>
      <w:r>
        <w:rPr>
          <w:rStyle w:val="1"/>
        </w:rPr>
        <w:t xml:space="preserve">классов </w:t>
      </w:r>
      <w:proofErr w:type="spellStart"/>
      <w:r>
        <w:rPr>
          <w:rStyle w:val="1"/>
        </w:rPr>
        <w:t>опасноти</w:t>
      </w:r>
      <w:proofErr w:type="spellEnd"/>
      <w:r>
        <w:rPr>
          <w:rStyle w:val="1"/>
        </w:rPr>
        <w:t>», перевести в зону Ж-2 «Зона застройки малоэтажными жилыми домами»</w:t>
      </w:r>
      <w:proofErr w:type="gramEnd"/>
    </w:p>
    <w:p w:rsidR="009161E9" w:rsidRDefault="009161E9" w:rsidP="009161E9">
      <w:pPr>
        <w:ind w:firstLine="567"/>
        <w:jc w:val="both"/>
        <w:rPr>
          <w:rStyle w:val="1"/>
        </w:rPr>
      </w:pPr>
      <w:r>
        <w:rPr>
          <w:rStyle w:val="1"/>
        </w:rPr>
        <w:t xml:space="preserve">- </w:t>
      </w:r>
      <w:r>
        <w:t xml:space="preserve"> земельный участок с кадастровым номером 64:04:230148:374, расположенный по адресу: Саратовская область, Базарный Карабулакс</w:t>
      </w:r>
      <w:r>
        <w:rPr>
          <w:rStyle w:val="1"/>
        </w:rPr>
        <w:t xml:space="preserve">кий район, р.п. </w:t>
      </w:r>
      <w:proofErr w:type="gramStart"/>
      <w:r>
        <w:rPr>
          <w:rStyle w:val="1"/>
        </w:rPr>
        <w:t>Базарный Карабулак, ул. Горная восточнее д.50В находящийся в зоне Р-1 «Зона озелененных территорий общего пользования», перевести в зону Ж-2 «Зона застройки малоэтажными жилыми домами»</w:t>
      </w:r>
      <w:proofErr w:type="gramEnd"/>
    </w:p>
    <w:p w:rsidR="009161E9" w:rsidRDefault="009161E9" w:rsidP="009161E9">
      <w:pPr>
        <w:ind w:firstLine="567"/>
        <w:jc w:val="both"/>
        <w:rPr>
          <w:rStyle w:val="1"/>
        </w:rPr>
      </w:pPr>
      <w:r>
        <w:rPr>
          <w:rStyle w:val="1"/>
        </w:rPr>
        <w:t xml:space="preserve">- </w:t>
      </w:r>
      <w:r>
        <w:t xml:space="preserve"> земельный участок с кадастровым номером 64:04:230603:2, расположенный по адресу: Саратовская область, Базарный Карабулакс</w:t>
      </w:r>
      <w:r>
        <w:rPr>
          <w:rStyle w:val="1"/>
        </w:rPr>
        <w:t>кий район, р.п. Базарный Карабулак, ул. Чернышевского  д.2, находящийся в зоне ОД-2 «Многофункциональная общественно-деловая зона», перевести в зону Ж-2 «Зона застройки малоэтажными жилыми домами»</w:t>
      </w:r>
    </w:p>
    <w:p w:rsidR="00794A6C" w:rsidRDefault="00794A6C">
      <w:pPr>
        <w:ind w:firstLine="567"/>
        <w:jc w:val="both"/>
      </w:pPr>
    </w:p>
    <w:p w:rsidR="00D70950" w:rsidRDefault="00D70950" w:rsidP="00D70950">
      <w:pPr>
        <w:ind w:firstLine="567"/>
        <w:jc w:val="both"/>
        <w:rPr>
          <w:rStyle w:val="1"/>
        </w:rPr>
      </w:pPr>
      <w:r>
        <w:t xml:space="preserve">2. </w:t>
      </w:r>
      <w:r w:rsidR="002E1F06">
        <w:t xml:space="preserve">Назначить на 1 марта 2024 года в 15 час. 00 мин. по адресу: Саратовская область, Базарный </w:t>
      </w:r>
      <w:proofErr w:type="spellStart"/>
      <w:r w:rsidR="002E1F06">
        <w:t>Карабулакс</w:t>
      </w:r>
      <w:r w:rsidR="002E1F06">
        <w:rPr>
          <w:rStyle w:val="1"/>
        </w:rPr>
        <w:t>кий</w:t>
      </w:r>
      <w:proofErr w:type="spellEnd"/>
      <w:r w:rsidR="002E1F06">
        <w:rPr>
          <w:rStyle w:val="1"/>
        </w:rPr>
        <w:t xml:space="preserve"> район, р.п. </w:t>
      </w:r>
      <w:proofErr w:type="gramStart"/>
      <w:r w:rsidR="002E1F06">
        <w:rPr>
          <w:rStyle w:val="1"/>
        </w:rPr>
        <w:t>Базарный Карабулак, ул. Ленина,126 «В», зал заседаний, публичные слушания  по вопросу внесения изменении в Правила Землепользования Застройки Алексеевского муниципального образования статьи 57 главы 12 раздела 2 в связи с  переводом отдельных земельных участков</w:t>
      </w:r>
      <w:r w:rsidR="002E1F06" w:rsidRPr="009161E9">
        <w:rPr>
          <w:rStyle w:val="1"/>
        </w:rPr>
        <w:t xml:space="preserve"> </w:t>
      </w:r>
      <w:r w:rsidR="002E1F06">
        <w:rPr>
          <w:rStyle w:val="1"/>
        </w:rPr>
        <w:t xml:space="preserve">в другие территориальные зоны </w:t>
      </w:r>
      <w:r w:rsidR="00EA6FFD">
        <w:rPr>
          <w:rStyle w:val="1"/>
        </w:rPr>
        <w:t>(</w:t>
      </w:r>
      <w:r w:rsidR="002E1F06">
        <w:rPr>
          <w:rStyle w:val="1"/>
        </w:rPr>
        <w:t>согласно статьи 13 главы 3 раздела 1</w:t>
      </w:r>
      <w:r w:rsidR="00EA6FFD">
        <w:rPr>
          <w:rStyle w:val="1"/>
        </w:rPr>
        <w:t xml:space="preserve"> ПЗЗ Алексеевского МО)</w:t>
      </w:r>
      <w:r w:rsidR="002E1F06">
        <w:rPr>
          <w:rStyle w:val="1"/>
        </w:rPr>
        <w:t>:</w:t>
      </w:r>
      <w:proofErr w:type="gramEnd"/>
    </w:p>
    <w:p w:rsidR="002E1F06" w:rsidRDefault="002E1F06" w:rsidP="00D70950">
      <w:pPr>
        <w:ind w:firstLine="567"/>
        <w:jc w:val="both"/>
        <w:rPr>
          <w:rStyle w:val="1"/>
        </w:rPr>
      </w:pPr>
    </w:p>
    <w:p w:rsidR="002E1F06" w:rsidRDefault="002E1F06" w:rsidP="00D70950">
      <w:pPr>
        <w:ind w:firstLine="567"/>
        <w:jc w:val="both"/>
        <w:rPr>
          <w:rStyle w:val="1"/>
        </w:rPr>
      </w:pPr>
    </w:p>
    <w:p w:rsidR="002E1F06" w:rsidRDefault="002E1F06" w:rsidP="00D70950">
      <w:pPr>
        <w:ind w:firstLine="567"/>
        <w:jc w:val="both"/>
        <w:rPr>
          <w:rStyle w:val="1"/>
        </w:rPr>
      </w:pPr>
    </w:p>
    <w:p w:rsidR="002E1F06" w:rsidRDefault="002E1F06" w:rsidP="00D70950">
      <w:pPr>
        <w:ind w:firstLine="567"/>
        <w:jc w:val="both"/>
        <w:rPr>
          <w:rStyle w:val="1"/>
        </w:rPr>
      </w:pPr>
    </w:p>
    <w:p w:rsidR="002E1F06" w:rsidRDefault="002E1F06" w:rsidP="00D70950">
      <w:pPr>
        <w:ind w:firstLine="567"/>
        <w:jc w:val="both"/>
        <w:rPr>
          <w:rStyle w:val="1"/>
        </w:rPr>
      </w:pPr>
    </w:p>
    <w:p w:rsidR="002E1F06" w:rsidRDefault="002E1F06" w:rsidP="00D70950">
      <w:pPr>
        <w:ind w:firstLine="567"/>
        <w:jc w:val="both"/>
        <w:rPr>
          <w:rStyle w:val="1"/>
        </w:rPr>
      </w:pPr>
    </w:p>
    <w:p w:rsidR="00D70950" w:rsidRDefault="00D70950" w:rsidP="00D70950">
      <w:pPr>
        <w:ind w:firstLine="567"/>
        <w:jc w:val="both"/>
        <w:rPr>
          <w:rFonts w:ascii="PT Astra Serif" w:hAnsi="PT Astra Serif"/>
        </w:rPr>
      </w:pPr>
      <w:r>
        <w:rPr>
          <w:rStyle w:val="1"/>
        </w:rPr>
        <w:t xml:space="preserve">- </w:t>
      </w:r>
      <w:r>
        <w:t xml:space="preserve">земельный участок с кадастровым номером </w:t>
      </w:r>
      <w:r>
        <w:rPr>
          <w:bCs/>
        </w:rPr>
        <w:t>64:04:010101:4199</w:t>
      </w:r>
      <w:r>
        <w:t xml:space="preserve">, расположенный по адресу: Саратовская область, Базарный </w:t>
      </w:r>
      <w:proofErr w:type="spellStart"/>
      <w:r>
        <w:t>Карабулакс</w:t>
      </w:r>
      <w:r>
        <w:rPr>
          <w:rStyle w:val="1"/>
        </w:rPr>
        <w:t>кий</w:t>
      </w:r>
      <w:proofErr w:type="spellEnd"/>
      <w:r>
        <w:rPr>
          <w:rStyle w:val="1"/>
        </w:rPr>
        <w:t xml:space="preserve"> район, с</w:t>
      </w:r>
      <w:proofErr w:type="gramStart"/>
      <w:r>
        <w:rPr>
          <w:rStyle w:val="1"/>
        </w:rPr>
        <w:t>.А</w:t>
      </w:r>
      <w:proofErr w:type="gramEnd"/>
      <w:r>
        <w:rPr>
          <w:rStyle w:val="1"/>
        </w:rPr>
        <w:t>лексеевка, ул. Песчаная, 100м северо-западнее  д.38, находящийся в зоне Р-3 «Зона открытых природных пространств», перевести в зону СХ-1 «Зона сельскохозяйственных угодий».</w:t>
      </w:r>
    </w:p>
    <w:p w:rsidR="00D70950" w:rsidRDefault="00D70950">
      <w:pPr>
        <w:ind w:firstLine="567"/>
        <w:jc w:val="both"/>
      </w:pPr>
    </w:p>
    <w:p w:rsidR="00794A6C" w:rsidRDefault="00D70950">
      <w:pPr>
        <w:ind w:firstLine="567"/>
        <w:jc w:val="both"/>
      </w:pPr>
      <w:r>
        <w:t>3</w:t>
      </w:r>
      <w:r w:rsidR="00730CCC">
        <w:t>. Вынести вопрос, указанный в п. 1</w:t>
      </w:r>
      <w:r>
        <w:t xml:space="preserve"> и п. 2</w:t>
      </w:r>
      <w:r w:rsidR="00730CCC">
        <w:t xml:space="preserve"> настоящего постановления на обсуждение жителей Базарно-Карабулакского муниципального района и других заинтересованных лиц и направить для опубликования на официальном сайте администрации Базарно-Карабулакского муниципального района в сети Интернет (</w:t>
      </w:r>
      <w:proofErr w:type="spellStart"/>
      <w:r w:rsidR="0028121B">
        <w:rPr>
          <w:rStyle w:val="14"/>
          <w:color w:val="000000"/>
        </w:rPr>
        <w:fldChar w:fldCharType="begin"/>
      </w:r>
      <w:r w:rsidR="00730CCC">
        <w:rPr>
          <w:rStyle w:val="14"/>
          <w:color w:val="000000"/>
        </w:rPr>
        <w:instrText>HYPERLINK "http://bkarabulak.sarmo.ru/"</w:instrText>
      </w:r>
      <w:r w:rsidR="0028121B">
        <w:rPr>
          <w:rStyle w:val="14"/>
          <w:color w:val="000000"/>
        </w:rPr>
        <w:fldChar w:fldCharType="separate"/>
      </w:r>
      <w:r w:rsidR="00730CCC">
        <w:rPr>
          <w:rStyle w:val="14"/>
          <w:color w:val="000000"/>
        </w:rPr>
        <w:t>admbk.ru</w:t>
      </w:r>
      <w:proofErr w:type="spellEnd"/>
      <w:r w:rsidR="0028121B">
        <w:rPr>
          <w:rStyle w:val="14"/>
          <w:color w:val="000000"/>
        </w:rPr>
        <w:fldChar w:fldCharType="end"/>
      </w:r>
      <w:r w:rsidR="00730CCC">
        <w:t xml:space="preserve">).  </w:t>
      </w:r>
    </w:p>
    <w:p w:rsidR="00794A6C" w:rsidRDefault="00794A6C">
      <w:pPr>
        <w:ind w:firstLine="567"/>
        <w:jc w:val="both"/>
      </w:pPr>
    </w:p>
    <w:p w:rsidR="006C12E8" w:rsidRPr="00D13D82" w:rsidRDefault="00D70950">
      <w:pPr>
        <w:ind w:firstLine="567"/>
        <w:jc w:val="both"/>
      </w:pPr>
      <w:r>
        <w:t>4</w:t>
      </w:r>
      <w:r w:rsidR="00730CCC">
        <w:t xml:space="preserve">. Установить, что заявления, замечания и предложения для рассмотрения на публичных слушаниях, подаются в комиссию по вопросам организации и проведении публичных слушаний Базарно-Карабулакского муниципального района в письменной форме по адресу: Саратовская область, Базарно-Карабулакский район, р.п. Базарный Карабулак, ул. Ленина, 138, каб. 31 в рабочее время с 8.00 до 17.00, обед с 12.00 до 13.00.  до </w:t>
      </w:r>
      <w:r w:rsidR="003F0C25">
        <w:t>29</w:t>
      </w:r>
      <w:r w:rsidR="008175C6">
        <w:t xml:space="preserve"> </w:t>
      </w:r>
      <w:r w:rsidR="003F0C25">
        <w:t>февраля</w:t>
      </w:r>
      <w:r w:rsidR="00730CCC">
        <w:t xml:space="preserve"> 2024 года. Данные обращения должны быть конкретными, обоснованными и должны содержать информацию об обратившемся лице с контактным телефоном.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:rsidR="00C43186" w:rsidRDefault="00C43186">
      <w:pPr>
        <w:ind w:firstLine="567"/>
        <w:jc w:val="both"/>
      </w:pPr>
    </w:p>
    <w:p w:rsidR="00794A6C" w:rsidRDefault="008C2DD1">
      <w:pPr>
        <w:ind w:firstLine="567"/>
        <w:jc w:val="both"/>
      </w:pPr>
      <w:r>
        <w:t>5</w:t>
      </w:r>
      <w:r w:rsidR="00730CCC">
        <w:t>. Для организации и проведения публичных слушаний назначить комиссию в составе:</w:t>
      </w:r>
    </w:p>
    <w:p w:rsidR="00794A6C" w:rsidRDefault="00730CCC">
      <w:pPr>
        <w:ind w:firstLine="567"/>
        <w:jc w:val="both"/>
      </w:pPr>
      <w:r>
        <w:t>Председатель комиссии:</w:t>
      </w:r>
    </w:p>
    <w:p w:rsidR="00794A6C" w:rsidRDefault="00730CCC">
      <w:pPr>
        <w:jc w:val="both"/>
      </w:pPr>
      <w:proofErr w:type="spellStart"/>
      <w:r>
        <w:t>Будеев</w:t>
      </w:r>
      <w:proofErr w:type="spellEnd"/>
      <w:r>
        <w:t xml:space="preserve"> Игорь Александрович – заместитель главы  администрации Базарно-Карабулакского муниципального района;</w:t>
      </w:r>
    </w:p>
    <w:p w:rsidR="00794A6C" w:rsidRDefault="00730CCC">
      <w:pPr>
        <w:ind w:firstLine="567"/>
        <w:jc w:val="both"/>
      </w:pPr>
      <w:r>
        <w:t>Секретарь комиссии:</w:t>
      </w:r>
    </w:p>
    <w:p w:rsidR="00794A6C" w:rsidRDefault="00730CCC">
      <w:pPr>
        <w:jc w:val="both"/>
      </w:pPr>
      <w:r>
        <w:t>Гарибян Марина Николаевна – главный специалист отдела по архитектуре и строительству администрации Базарно-Карабулакского муниципального района;</w:t>
      </w:r>
    </w:p>
    <w:p w:rsidR="00794A6C" w:rsidRDefault="00730CCC">
      <w:pPr>
        <w:ind w:firstLine="567"/>
        <w:jc w:val="both"/>
      </w:pPr>
      <w:r>
        <w:t>Члены комиссии:</w:t>
      </w:r>
    </w:p>
    <w:p w:rsidR="00794A6C" w:rsidRDefault="00730CCC">
      <w:pPr>
        <w:jc w:val="both"/>
      </w:pPr>
      <w:proofErr w:type="spellStart"/>
      <w:r>
        <w:t>Четверова</w:t>
      </w:r>
      <w:proofErr w:type="spellEnd"/>
      <w:r>
        <w:t xml:space="preserve"> Татьяна Алексеевна – начальник отдела по архитектуре и строительству администрации Базарно-Карабулакского муниципального района.</w:t>
      </w:r>
    </w:p>
    <w:p w:rsidR="00794A6C" w:rsidRDefault="00794A6C">
      <w:pPr>
        <w:ind w:firstLine="567"/>
        <w:jc w:val="both"/>
      </w:pPr>
    </w:p>
    <w:p w:rsidR="00794A6C" w:rsidRDefault="008C2DD1">
      <w:pPr>
        <w:ind w:firstLine="567"/>
        <w:jc w:val="both"/>
      </w:pPr>
      <w:r>
        <w:t>6</w:t>
      </w:r>
      <w:r w:rsidR="00730CCC">
        <w:t>. Заключение о результатах публичных слушаний, по вопросу, указанному в п. 1</w:t>
      </w:r>
      <w:r>
        <w:t xml:space="preserve"> и п. 2</w:t>
      </w:r>
      <w:r w:rsidR="00730CCC">
        <w:t xml:space="preserve"> настоящего постановления подлежит опубликованию  на странице официального сайта администрации Базарно-Карабулакского муниципального района в сети Интернет (</w:t>
      </w:r>
      <w:proofErr w:type="spellStart"/>
      <w:r w:rsidR="0028121B">
        <w:rPr>
          <w:rStyle w:val="14"/>
          <w:color w:val="000000"/>
        </w:rPr>
        <w:fldChar w:fldCharType="begin"/>
      </w:r>
      <w:r w:rsidR="00730CCC">
        <w:rPr>
          <w:rStyle w:val="14"/>
          <w:color w:val="000000"/>
        </w:rPr>
        <w:instrText>HYPERLINK "http://bkarabulak.sarmo.ru/"</w:instrText>
      </w:r>
      <w:r w:rsidR="0028121B">
        <w:rPr>
          <w:rStyle w:val="14"/>
          <w:color w:val="000000"/>
        </w:rPr>
        <w:fldChar w:fldCharType="separate"/>
      </w:r>
      <w:r w:rsidR="00730CCC">
        <w:rPr>
          <w:rStyle w:val="14"/>
          <w:color w:val="000000"/>
        </w:rPr>
        <w:t>admbk.ru</w:t>
      </w:r>
      <w:proofErr w:type="spellEnd"/>
      <w:r w:rsidR="0028121B">
        <w:rPr>
          <w:rStyle w:val="14"/>
          <w:color w:val="000000"/>
        </w:rPr>
        <w:fldChar w:fldCharType="end"/>
      </w:r>
      <w:r w:rsidR="00730CCC">
        <w:t>).</w:t>
      </w:r>
    </w:p>
    <w:p w:rsidR="00794A6C" w:rsidRDefault="00794A6C">
      <w:pPr>
        <w:ind w:firstLine="567"/>
        <w:jc w:val="both"/>
      </w:pPr>
    </w:p>
    <w:p w:rsidR="00794A6C" w:rsidRDefault="008C2DD1">
      <w:pPr>
        <w:ind w:firstLine="567"/>
        <w:jc w:val="both"/>
      </w:pPr>
      <w:r>
        <w:t>7</w:t>
      </w:r>
      <w:r w:rsidR="00730CCC">
        <w:t>. Настоящее постановление подлежит опубликованию и вступает в силу со дня его принятия.</w:t>
      </w:r>
    </w:p>
    <w:p w:rsidR="00794A6C" w:rsidRDefault="00794A6C"/>
    <w:p w:rsidR="00794A6C" w:rsidRDefault="00794A6C"/>
    <w:p w:rsidR="00794A6C" w:rsidRDefault="00730CCC">
      <w:pPr>
        <w:spacing w:line="276" w:lineRule="auto"/>
        <w:rPr>
          <w:b/>
        </w:rPr>
      </w:pPr>
      <w:r>
        <w:t xml:space="preserve"> </w:t>
      </w:r>
      <w:r>
        <w:rPr>
          <w:b/>
        </w:rPr>
        <w:t>Глава муниципального района                                                                                  Н.В. Трошина</w:t>
      </w:r>
    </w:p>
    <w:p w:rsidR="00702B45" w:rsidRDefault="00702B45">
      <w:pPr>
        <w:spacing w:line="276" w:lineRule="auto"/>
        <w:rPr>
          <w:b/>
        </w:rPr>
      </w:pPr>
    </w:p>
    <w:p w:rsidR="00794A6C" w:rsidRDefault="00794A6C"/>
    <w:p w:rsidR="00075BCE" w:rsidRDefault="00075BCE"/>
    <w:p w:rsidR="00794A6C" w:rsidRDefault="00794A6C"/>
    <w:sectPr w:rsidR="00794A6C" w:rsidSect="00794A6C">
      <w:pgSz w:w="11906" w:h="16838"/>
      <w:pgMar w:top="0" w:right="707" w:bottom="0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6C"/>
    <w:rsid w:val="000170C9"/>
    <w:rsid w:val="00036FD7"/>
    <w:rsid w:val="00051E0B"/>
    <w:rsid w:val="00075BCE"/>
    <w:rsid w:val="00086CC8"/>
    <w:rsid w:val="00090DD7"/>
    <w:rsid w:val="000B1611"/>
    <w:rsid w:val="001069C2"/>
    <w:rsid w:val="001E7A9E"/>
    <w:rsid w:val="0028121B"/>
    <w:rsid w:val="002E1F06"/>
    <w:rsid w:val="00335123"/>
    <w:rsid w:val="003F0C25"/>
    <w:rsid w:val="005444E8"/>
    <w:rsid w:val="005C764B"/>
    <w:rsid w:val="00641632"/>
    <w:rsid w:val="0066679C"/>
    <w:rsid w:val="006C12E8"/>
    <w:rsid w:val="006D23DF"/>
    <w:rsid w:val="00702B45"/>
    <w:rsid w:val="0073085F"/>
    <w:rsid w:val="00730CCC"/>
    <w:rsid w:val="00732A59"/>
    <w:rsid w:val="00747884"/>
    <w:rsid w:val="0075654A"/>
    <w:rsid w:val="007934E3"/>
    <w:rsid w:val="00794A6C"/>
    <w:rsid w:val="007A6730"/>
    <w:rsid w:val="007D7C1A"/>
    <w:rsid w:val="007E430E"/>
    <w:rsid w:val="008175C6"/>
    <w:rsid w:val="00824050"/>
    <w:rsid w:val="0086333E"/>
    <w:rsid w:val="008C2DD1"/>
    <w:rsid w:val="009161E9"/>
    <w:rsid w:val="009836EC"/>
    <w:rsid w:val="009E56B0"/>
    <w:rsid w:val="00A244AE"/>
    <w:rsid w:val="00C1512D"/>
    <w:rsid w:val="00C43186"/>
    <w:rsid w:val="00C43FC3"/>
    <w:rsid w:val="00CE74AA"/>
    <w:rsid w:val="00D13D82"/>
    <w:rsid w:val="00D46390"/>
    <w:rsid w:val="00D70950"/>
    <w:rsid w:val="00EA6FFD"/>
    <w:rsid w:val="00F14B2C"/>
    <w:rsid w:val="00FB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4A6C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94A6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94A6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94A6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94A6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94A6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4A6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94A6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94A6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94A6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94A6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94A6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94A6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94A6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94A6C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sid w:val="00794A6C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794A6C"/>
    <w:rPr>
      <w:color w:val="0000FF"/>
      <w:u w:val="single"/>
    </w:rPr>
  </w:style>
  <w:style w:type="character" w:customStyle="1" w:styleId="30">
    <w:name w:val="Заголовок 3 Знак"/>
    <w:link w:val="3"/>
    <w:rsid w:val="00794A6C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15"/>
    <w:rsid w:val="00794A6C"/>
  </w:style>
  <w:style w:type="character" w:customStyle="1" w:styleId="15">
    <w:name w:val="Основной шрифт абзаца1"/>
    <w:link w:val="13"/>
    <w:rsid w:val="00794A6C"/>
  </w:style>
  <w:style w:type="paragraph" w:customStyle="1" w:styleId="a3">
    <w:name w:val="Верхний колонтитул Знак"/>
    <w:basedOn w:val="13"/>
    <w:link w:val="a4"/>
    <w:rsid w:val="00794A6C"/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5"/>
    <w:link w:val="a3"/>
    <w:rsid w:val="00794A6C"/>
    <w:rPr>
      <w:rFonts w:ascii="Times New Roman" w:hAnsi="Times New Roman"/>
      <w:sz w:val="24"/>
    </w:rPr>
  </w:style>
  <w:style w:type="paragraph" w:styleId="a5">
    <w:name w:val="header"/>
    <w:basedOn w:val="a"/>
    <w:link w:val="16"/>
    <w:rsid w:val="00794A6C"/>
    <w:pPr>
      <w:tabs>
        <w:tab w:val="center" w:pos="4153"/>
        <w:tab w:val="right" w:pos="8306"/>
      </w:tabs>
    </w:pPr>
    <w:rPr>
      <w:sz w:val="20"/>
    </w:rPr>
  </w:style>
  <w:style w:type="character" w:customStyle="1" w:styleId="16">
    <w:name w:val="Верхний колонтитул Знак1"/>
    <w:basedOn w:val="1"/>
    <w:link w:val="a5"/>
    <w:rsid w:val="00794A6C"/>
    <w:rPr>
      <w:sz w:val="20"/>
    </w:rPr>
  </w:style>
  <w:style w:type="paragraph" w:customStyle="1" w:styleId="17">
    <w:name w:val="Обычный1"/>
    <w:link w:val="18"/>
    <w:rsid w:val="00794A6C"/>
    <w:rPr>
      <w:rFonts w:ascii="Times New Roman" w:hAnsi="Times New Roman"/>
      <w:sz w:val="24"/>
    </w:rPr>
  </w:style>
  <w:style w:type="character" w:customStyle="1" w:styleId="18">
    <w:name w:val="Обычный1"/>
    <w:link w:val="17"/>
    <w:rsid w:val="00794A6C"/>
    <w:rPr>
      <w:rFonts w:ascii="Times New Roman" w:hAnsi="Times New Roman"/>
      <w:sz w:val="24"/>
    </w:rPr>
  </w:style>
  <w:style w:type="paragraph" w:customStyle="1" w:styleId="19">
    <w:name w:val="Выделение1"/>
    <w:basedOn w:val="13"/>
    <w:link w:val="1a"/>
    <w:rsid w:val="00794A6C"/>
    <w:rPr>
      <w:i/>
    </w:rPr>
  </w:style>
  <w:style w:type="character" w:customStyle="1" w:styleId="1a">
    <w:name w:val="Выделение1"/>
    <w:basedOn w:val="15"/>
    <w:link w:val="19"/>
    <w:rsid w:val="00794A6C"/>
    <w:rPr>
      <w:i/>
    </w:rPr>
  </w:style>
  <w:style w:type="paragraph" w:styleId="31">
    <w:name w:val="toc 3"/>
    <w:next w:val="a"/>
    <w:link w:val="32"/>
    <w:uiPriority w:val="39"/>
    <w:rsid w:val="00794A6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94A6C"/>
    <w:rPr>
      <w:rFonts w:ascii="XO Thames" w:hAnsi="XO Thames"/>
      <w:sz w:val="28"/>
    </w:rPr>
  </w:style>
  <w:style w:type="paragraph" w:customStyle="1" w:styleId="23">
    <w:name w:val="Основной шрифт абзаца2"/>
    <w:link w:val="5"/>
    <w:rsid w:val="00794A6C"/>
  </w:style>
  <w:style w:type="character" w:customStyle="1" w:styleId="50">
    <w:name w:val="Заголовок 5 Знак"/>
    <w:link w:val="5"/>
    <w:rsid w:val="00794A6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94A6C"/>
    <w:rPr>
      <w:rFonts w:ascii="XO Thames" w:hAnsi="XO Thames"/>
      <w:b/>
      <w:sz w:val="32"/>
    </w:rPr>
  </w:style>
  <w:style w:type="paragraph" w:customStyle="1" w:styleId="24">
    <w:name w:val="Гиперссылка2"/>
    <w:link w:val="a6"/>
    <w:rsid w:val="00794A6C"/>
    <w:rPr>
      <w:color w:val="0000FF"/>
      <w:u w:val="single"/>
    </w:rPr>
  </w:style>
  <w:style w:type="character" w:styleId="a6">
    <w:name w:val="Hyperlink"/>
    <w:link w:val="24"/>
    <w:rsid w:val="00794A6C"/>
    <w:rPr>
      <w:color w:val="0000FF"/>
      <w:u w:val="single"/>
    </w:rPr>
  </w:style>
  <w:style w:type="paragraph" w:customStyle="1" w:styleId="Footnote">
    <w:name w:val="Footnote"/>
    <w:link w:val="Footnote0"/>
    <w:rsid w:val="00794A6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94A6C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794A6C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794A6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94A6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94A6C"/>
    <w:rPr>
      <w:rFonts w:ascii="XO Thames" w:hAnsi="XO Thames"/>
    </w:rPr>
  </w:style>
  <w:style w:type="paragraph" w:styleId="9">
    <w:name w:val="toc 9"/>
    <w:next w:val="a"/>
    <w:link w:val="90"/>
    <w:uiPriority w:val="39"/>
    <w:rsid w:val="00794A6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94A6C"/>
    <w:rPr>
      <w:rFonts w:ascii="XO Thames" w:hAnsi="XO Thames"/>
      <w:sz w:val="28"/>
    </w:rPr>
  </w:style>
  <w:style w:type="paragraph" w:styleId="a7">
    <w:name w:val="Balloon Text"/>
    <w:basedOn w:val="a"/>
    <w:link w:val="a8"/>
    <w:rsid w:val="00794A6C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794A6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794A6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94A6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94A6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94A6C"/>
    <w:rPr>
      <w:rFonts w:ascii="XO Thames" w:hAnsi="XO Thames"/>
      <w:sz w:val="28"/>
    </w:rPr>
  </w:style>
  <w:style w:type="paragraph" w:styleId="a9">
    <w:name w:val="List Paragraph"/>
    <w:basedOn w:val="a"/>
    <w:link w:val="aa"/>
    <w:rsid w:val="00794A6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794A6C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rsid w:val="00794A6C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794A6C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794A6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794A6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94A6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94A6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24</cp:revision>
  <cp:lastPrinted>2024-03-29T11:41:00Z</cp:lastPrinted>
  <dcterms:created xsi:type="dcterms:W3CDTF">2024-02-02T07:46:00Z</dcterms:created>
  <dcterms:modified xsi:type="dcterms:W3CDTF">2024-03-29T11:42:00Z</dcterms:modified>
</cp:coreProperties>
</file>