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32" w:rsidRPr="00C92E32" w:rsidRDefault="00FD4AF8" w:rsidP="00C92E32">
      <w:pPr>
        <w:jc w:val="center"/>
        <w:rPr>
          <w:b/>
        </w:rPr>
      </w:pPr>
      <w:r>
        <w:rPr>
          <w:b/>
        </w:rPr>
        <w:t xml:space="preserve"> </w:t>
      </w:r>
      <w:r w:rsidR="004616CB">
        <w:rPr>
          <w:b/>
        </w:rPr>
        <w:t>«Земля для стройки»</w:t>
      </w:r>
      <w:r w:rsidR="003B6D22">
        <w:rPr>
          <w:b/>
        </w:rPr>
        <w:t xml:space="preserve"> в Саратовской области: </w:t>
      </w:r>
      <w:r w:rsidR="00ED333B">
        <w:rPr>
          <w:b/>
        </w:rPr>
        <w:t>48</w:t>
      </w:r>
      <w:r w:rsidR="004616CB">
        <w:rPr>
          <w:b/>
        </w:rPr>
        <w:t xml:space="preserve"> </w:t>
      </w:r>
      <w:r w:rsidR="00ED333B">
        <w:rPr>
          <w:b/>
        </w:rPr>
        <w:t>объектов</w:t>
      </w:r>
      <w:r w:rsidR="004616CB">
        <w:rPr>
          <w:b/>
        </w:rPr>
        <w:t xml:space="preserve"> </w:t>
      </w:r>
    </w:p>
    <w:p w:rsidR="00FA1F75" w:rsidRDefault="00F72542">
      <w:r w:rsidRPr="00F72542">
        <w:rPr>
          <w:b/>
        </w:rPr>
        <w:t xml:space="preserve">48 земельных участков и территорий </w:t>
      </w:r>
      <w:r w:rsidR="00FA1F75" w:rsidRPr="00F72542">
        <w:rPr>
          <w:b/>
        </w:rPr>
        <w:t>доступн</w:t>
      </w:r>
      <w:r w:rsidR="0005795D">
        <w:rPr>
          <w:b/>
        </w:rPr>
        <w:t>о</w:t>
      </w:r>
      <w:r w:rsidR="00FA1F75" w:rsidRPr="00F72542">
        <w:rPr>
          <w:b/>
        </w:rPr>
        <w:t xml:space="preserve"> для выбора под жилищное строительство</w:t>
      </w:r>
      <w:r w:rsidR="00FA1F75">
        <w:t>.</w:t>
      </w:r>
    </w:p>
    <w:p w:rsidR="009C4034" w:rsidRDefault="004616CB" w:rsidP="00D0108D">
      <w:pPr>
        <w:spacing w:after="0" w:line="240" w:lineRule="auto"/>
        <w:ind w:left="0" w:firstLine="709"/>
      </w:pPr>
      <w:r>
        <w:t xml:space="preserve">По </w:t>
      </w:r>
      <w:r w:rsidR="00803268">
        <w:t xml:space="preserve">последним </w:t>
      </w:r>
      <w:r>
        <w:t xml:space="preserve">данным Оперативного штаба, </w:t>
      </w:r>
      <w:r w:rsidR="009C4034">
        <w:t xml:space="preserve">в </w:t>
      </w:r>
      <w:r w:rsidR="00803268">
        <w:t>П</w:t>
      </w:r>
      <w:r>
        <w:t xml:space="preserve">еречень </w:t>
      </w:r>
      <w:r w:rsidR="00803268">
        <w:t xml:space="preserve">земельных </w:t>
      </w:r>
      <w:r>
        <w:t xml:space="preserve">участков, имеющих потенциал </w:t>
      </w:r>
      <w:r w:rsidR="00803268">
        <w:t xml:space="preserve">вовлечения в жилищное строительство, </w:t>
      </w:r>
      <w:r w:rsidR="0043604A">
        <w:t>включены</w:t>
      </w:r>
      <w:r w:rsidR="009C4034">
        <w:t xml:space="preserve"> сведения о </w:t>
      </w:r>
      <w:r w:rsidR="000C33FB">
        <w:t xml:space="preserve">48 </w:t>
      </w:r>
      <w:r w:rsidR="009C4034">
        <w:t>участках</w:t>
      </w:r>
      <w:r w:rsidR="000C33FB">
        <w:t xml:space="preserve"> и территориях, расположенных в 13 муниципальных </w:t>
      </w:r>
      <w:r w:rsidR="0043604A">
        <w:t>районах</w:t>
      </w:r>
      <w:r w:rsidR="00FA1F75">
        <w:t xml:space="preserve"> </w:t>
      </w:r>
      <w:r w:rsidR="0043604A">
        <w:t>области</w:t>
      </w:r>
      <w:r w:rsidR="009C4034">
        <w:t>.</w:t>
      </w:r>
    </w:p>
    <w:p w:rsidR="009C4034" w:rsidRDefault="009C4034" w:rsidP="00D0108D">
      <w:pPr>
        <w:spacing w:after="0" w:line="240" w:lineRule="auto"/>
        <w:ind w:left="0" w:firstLine="709"/>
      </w:pPr>
      <w:r>
        <w:t xml:space="preserve">На прошлой неделе Перечень </w:t>
      </w:r>
      <w:r w:rsidR="00803268">
        <w:t xml:space="preserve">дополнен </w:t>
      </w:r>
      <w:bookmarkStart w:id="0" w:name="_GoBack"/>
      <w:bookmarkEnd w:id="0"/>
      <w:r w:rsidR="00803268">
        <w:t xml:space="preserve">4 участками, </w:t>
      </w:r>
      <w:r>
        <w:t>два</w:t>
      </w:r>
      <w:r w:rsidR="00803268">
        <w:t xml:space="preserve"> из которых расположены в г. Балаково, по одному – в г. Саратов (п. Жасминный) и р.п. Базарный Карабулак.</w:t>
      </w:r>
    </w:p>
    <w:p w:rsidR="009C4034" w:rsidRDefault="009C4034" w:rsidP="00D0108D">
      <w:pPr>
        <w:spacing w:after="0" w:line="240" w:lineRule="auto"/>
        <w:ind w:left="0" w:firstLine="709"/>
      </w:pPr>
      <w:r>
        <w:t xml:space="preserve">При этом 2 участка из Перечня исключены в связи с тем, что были предоставлены на правах аренды для строительства жилья. Заявки о предоставлении были поданы с помощью сервиса Публичной кадастровой карты </w:t>
      </w:r>
      <w:r w:rsidR="00F72542">
        <w:t xml:space="preserve">«Земля для жилищного строительства». </w:t>
      </w:r>
      <w:r>
        <w:t>Всего</w:t>
      </w:r>
      <w:r w:rsidR="00F72542">
        <w:t xml:space="preserve"> на сегодняшний день</w:t>
      </w:r>
      <w:r>
        <w:t xml:space="preserve"> с помощью данного сервиса подано 13 заявок в отношении 10 земельных участков.</w:t>
      </w:r>
    </w:p>
    <w:p w:rsidR="00F72542" w:rsidRDefault="00FA1F75" w:rsidP="00D0108D">
      <w:pPr>
        <w:spacing w:after="0" w:line="240" w:lineRule="auto"/>
        <w:ind w:left="0" w:firstLine="709"/>
      </w:pPr>
      <w:r>
        <w:t xml:space="preserve">Напомним, </w:t>
      </w:r>
      <w:r w:rsidR="00F72542">
        <w:t xml:space="preserve">данный сервис Публичной кадастровой карты  </w:t>
      </w:r>
      <w:r w:rsidR="008B4282">
        <w:t xml:space="preserve">доступен для жителей региона с августа 2021 года. Он </w:t>
      </w:r>
      <w:r w:rsidR="00F72542">
        <w:t xml:space="preserve">представляет собой  </w:t>
      </w:r>
      <w:r w:rsidR="008B4282">
        <w:t xml:space="preserve">регулярно обновляемую </w:t>
      </w:r>
      <w:r w:rsidR="00F72542">
        <w:t xml:space="preserve">информационную площадку, </w:t>
      </w:r>
      <w:r w:rsidR="008B4282">
        <w:t>на которой</w:t>
      </w:r>
      <w:r w:rsidR="00F72542">
        <w:t xml:space="preserve"> отобража</w:t>
      </w:r>
      <w:r w:rsidR="008B4282">
        <w:t>ются</w:t>
      </w:r>
      <w:r w:rsidR="00F72542">
        <w:t xml:space="preserve"> сведения о земельных участках и территориях</w:t>
      </w:r>
      <w:r w:rsidR="008B4282">
        <w:t xml:space="preserve"> с выявленным</w:t>
      </w:r>
      <w:r w:rsidR="00F72542">
        <w:t xml:space="preserve"> потенциал</w:t>
      </w:r>
      <w:r w:rsidR="008B4282">
        <w:t>ом</w:t>
      </w:r>
      <w:r w:rsidR="00F72542">
        <w:t xml:space="preserve"> вовлечения </w:t>
      </w:r>
      <w:r w:rsidR="008B4282">
        <w:t>в жилищное строительство.</w:t>
      </w:r>
    </w:p>
    <w:p w:rsidR="002E73AF" w:rsidRDefault="002E73AF" w:rsidP="00D0108D">
      <w:pPr>
        <w:spacing w:after="0" w:line="240" w:lineRule="auto"/>
        <w:ind w:left="0" w:firstLine="709"/>
      </w:pPr>
      <w:r w:rsidRPr="002E73AF">
        <w:t>Предложения о размещении на П</w:t>
      </w:r>
      <w:r>
        <w:t>убличной кадастровой карте</w:t>
      </w:r>
      <w:r w:rsidRPr="002E73AF">
        <w:t xml:space="preserve"> сведений о таких земельных участках и территориях,  поступают от </w:t>
      </w:r>
      <w:proofErr w:type="spellStart"/>
      <w:r w:rsidRPr="002E73AF">
        <w:t>Росимущества</w:t>
      </w:r>
      <w:proofErr w:type="spellEnd"/>
      <w:r>
        <w:t>,</w:t>
      </w:r>
      <w:r w:rsidRPr="002E73AF">
        <w:t xml:space="preserve"> органов </w:t>
      </w:r>
      <w:proofErr w:type="spellStart"/>
      <w:r>
        <w:t>гос</w:t>
      </w:r>
      <w:r w:rsidRPr="002E73AF">
        <w:t>власти</w:t>
      </w:r>
      <w:proofErr w:type="spellEnd"/>
      <w:r>
        <w:t xml:space="preserve"> и</w:t>
      </w:r>
      <w:r w:rsidRPr="002E73AF">
        <w:t xml:space="preserve"> местного самоуправления. Все предложения рассматриваются коллегиально </w:t>
      </w:r>
      <w:r>
        <w:t xml:space="preserve">на заседании </w:t>
      </w:r>
      <w:r w:rsidRPr="002E73AF">
        <w:t>Оперативн</w:t>
      </w:r>
      <w:r>
        <w:t>ого</w:t>
      </w:r>
      <w:r w:rsidRPr="002E73AF">
        <w:t xml:space="preserve"> штаба, созданн</w:t>
      </w:r>
      <w:r>
        <w:t>ого в 2020 году п</w:t>
      </w:r>
      <w:r w:rsidRPr="002E73AF">
        <w:t>ри Управлени</w:t>
      </w:r>
      <w:r>
        <w:t>и</w:t>
      </w:r>
      <w:r w:rsidRPr="002E73AF">
        <w:t xml:space="preserve"> Росреестра</w:t>
      </w:r>
      <w:r>
        <w:t xml:space="preserve"> по Саратовской области.</w:t>
      </w:r>
    </w:p>
    <w:p w:rsidR="002E73AF" w:rsidRDefault="002E73AF" w:rsidP="00D0108D">
      <w:pPr>
        <w:spacing w:after="0" w:line="240" w:lineRule="auto"/>
        <w:ind w:left="0" w:firstLine="709"/>
      </w:pPr>
      <w:r w:rsidRPr="002E73AF">
        <w:t xml:space="preserve">После принятия соответствующих решений и процедур формирования графических  семантических данных, сведения о земельных участках и территориях, имеющих потенциал вовлечения под жилищное строительство, </w:t>
      </w:r>
      <w:r>
        <w:t>отображаются в сервисе</w:t>
      </w:r>
      <w:r w:rsidRPr="002E73AF">
        <w:t xml:space="preserve">.  </w:t>
      </w:r>
    </w:p>
    <w:p w:rsidR="00F72542" w:rsidRDefault="008B4282" w:rsidP="00D0108D">
      <w:pPr>
        <w:spacing w:after="0" w:line="240" w:lineRule="auto"/>
        <w:ind w:left="0" w:firstLine="709"/>
      </w:pPr>
      <w:r>
        <w:t>Их п</w:t>
      </w:r>
      <w:r w:rsidR="00F72542">
        <w:t xml:space="preserve">оиск осуществляется с помощью закладки «земля для жилищной застройки».  При активном положении закладки, на </w:t>
      </w:r>
      <w:r>
        <w:t>карте</w:t>
      </w:r>
      <w:r w:rsidR="00F72542">
        <w:t xml:space="preserve"> появляются места расположения данных земельных участков и территорий, отмеченные синим цветом, при нажатии на которые, любое заинтересованное лицо может получить информацию о земельных участках и территориях, например: кадастровый (условный) номер, адрес, площадь, вид права, форма собственности, потенциал использования, наличие инженерных сетей, объектов капитального строительства. </w:t>
      </w:r>
    </w:p>
    <w:p w:rsidR="00F72542" w:rsidRDefault="0005795D" w:rsidP="00D0108D">
      <w:pPr>
        <w:spacing w:after="0" w:line="240" w:lineRule="auto"/>
        <w:ind w:left="0" w:firstLine="709"/>
      </w:pPr>
      <w:r>
        <w:t>Выбрать участок могут как</w:t>
      </w:r>
      <w:r w:rsidR="00F72542">
        <w:t xml:space="preserve"> обычные граждане, желающие приобрести земельные участки под строительство индивидуального жилья, так и инвесторы - для строительства многоквартирных домов.</w:t>
      </w:r>
    </w:p>
    <w:p w:rsidR="00F72542" w:rsidRDefault="0005795D" w:rsidP="00D0108D">
      <w:pPr>
        <w:spacing w:after="0" w:line="240" w:lineRule="auto"/>
        <w:ind w:left="0" w:firstLine="709"/>
      </w:pPr>
      <w:r>
        <w:lastRenderedPageBreak/>
        <w:t>Не покидая сервиса</w:t>
      </w:r>
      <w:r w:rsidR="00854CD3">
        <w:t>,</w:t>
      </w:r>
      <w:r>
        <w:t xml:space="preserve"> заинтересованное лицо</w:t>
      </w:r>
      <w:r w:rsidR="00F72542">
        <w:t xml:space="preserve"> </w:t>
      </w:r>
      <w:r>
        <w:t>может подать</w:t>
      </w:r>
      <w:r w:rsidR="00F72542">
        <w:t xml:space="preserve"> соответствующ</w:t>
      </w:r>
      <w:r>
        <w:t>ую</w:t>
      </w:r>
      <w:r w:rsidR="00F72542">
        <w:t xml:space="preserve"> заявк</w:t>
      </w:r>
      <w:r>
        <w:t>у</w:t>
      </w:r>
      <w:r w:rsidR="00F72542">
        <w:t xml:space="preserve"> в уполномоченный орган государственной власти любого субъекта РФ. </w:t>
      </w:r>
    </w:p>
    <w:p w:rsidR="009C4034" w:rsidRDefault="009C4034"/>
    <w:sectPr w:rsidR="009C4034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E32"/>
    <w:rsid w:val="0005795D"/>
    <w:rsid w:val="00083711"/>
    <w:rsid w:val="00087B12"/>
    <w:rsid w:val="000C33FB"/>
    <w:rsid w:val="000D3E26"/>
    <w:rsid w:val="00183011"/>
    <w:rsid w:val="001C1FBA"/>
    <w:rsid w:val="001F2EA6"/>
    <w:rsid w:val="00225020"/>
    <w:rsid w:val="00240135"/>
    <w:rsid w:val="00251163"/>
    <w:rsid w:val="002E73AF"/>
    <w:rsid w:val="002F09C0"/>
    <w:rsid w:val="002F5011"/>
    <w:rsid w:val="0036564C"/>
    <w:rsid w:val="003A2342"/>
    <w:rsid w:val="003B6D22"/>
    <w:rsid w:val="0043604A"/>
    <w:rsid w:val="004616CB"/>
    <w:rsid w:val="00465649"/>
    <w:rsid w:val="00597136"/>
    <w:rsid w:val="0065210F"/>
    <w:rsid w:val="00684A73"/>
    <w:rsid w:val="00755AA2"/>
    <w:rsid w:val="00765CE1"/>
    <w:rsid w:val="00803268"/>
    <w:rsid w:val="00830F4A"/>
    <w:rsid w:val="00844E5C"/>
    <w:rsid w:val="0084559B"/>
    <w:rsid w:val="00854CD3"/>
    <w:rsid w:val="008B4282"/>
    <w:rsid w:val="008E0616"/>
    <w:rsid w:val="00941D34"/>
    <w:rsid w:val="00943549"/>
    <w:rsid w:val="009C4034"/>
    <w:rsid w:val="00A167C6"/>
    <w:rsid w:val="00A21FFB"/>
    <w:rsid w:val="00A27B8A"/>
    <w:rsid w:val="00B87A0C"/>
    <w:rsid w:val="00BF3C28"/>
    <w:rsid w:val="00C442F7"/>
    <w:rsid w:val="00C854ED"/>
    <w:rsid w:val="00C92E32"/>
    <w:rsid w:val="00CA4498"/>
    <w:rsid w:val="00D0108D"/>
    <w:rsid w:val="00D222EA"/>
    <w:rsid w:val="00D37389"/>
    <w:rsid w:val="00D867EB"/>
    <w:rsid w:val="00DB333D"/>
    <w:rsid w:val="00E47E0A"/>
    <w:rsid w:val="00EC690C"/>
    <w:rsid w:val="00ED333B"/>
    <w:rsid w:val="00F141E7"/>
    <w:rsid w:val="00F72542"/>
    <w:rsid w:val="00F763B9"/>
    <w:rsid w:val="00FA1F75"/>
    <w:rsid w:val="00FD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2021-11-02T07:44:00Z</cp:lastPrinted>
  <dcterms:created xsi:type="dcterms:W3CDTF">2021-11-02T11:27:00Z</dcterms:created>
  <dcterms:modified xsi:type="dcterms:W3CDTF">2021-11-02T11:27:00Z</dcterms:modified>
</cp:coreProperties>
</file>